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652" w:rsidRDefault="00F56652" w:rsidP="00F56652">
      <w:pPr>
        <w:jc w:val="both"/>
        <w:rPr>
          <w:rFonts w:ascii="Arial" w:hAnsi="Arial" w:cs="Arial"/>
          <w:b/>
          <w:color w:val="00B0F0"/>
          <w:sz w:val="28"/>
          <w:szCs w:val="28"/>
        </w:rPr>
      </w:pPr>
      <w:bookmarkStart w:id="0" w:name="_GoBack"/>
      <w:bookmarkEnd w:id="0"/>
      <w:r w:rsidRPr="00D67BB3">
        <w:rPr>
          <w:rFonts w:ascii="Arial" w:hAnsi="Arial" w:cs="Arial"/>
          <w:b/>
          <w:noProof/>
          <w:color w:val="00B0F0"/>
          <w:sz w:val="28"/>
          <w:szCs w:val="28"/>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2273300" cy="461010"/>
            <wp:effectExtent l="0" t="0" r="12700" b="0"/>
            <wp:wrapSquare wrapText="bothSides"/>
            <wp:docPr id="2" name="Picture 1" descr="C:\Users\cpouya.WA-BF\Pictures\WaterAid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ouya.WA-BF\Pictures\WaterAid logo colour.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273300" cy="461010"/>
                    </a:xfrm>
                    <a:prstGeom prst="rect">
                      <a:avLst/>
                    </a:prstGeom>
                    <a:noFill/>
                    <a:ln w="9525">
                      <a:noFill/>
                      <a:miter lim="800000"/>
                      <a:headEnd/>
                      <a:tailEnd/>
                    </a:ln>
                  </pic:spPr>
                </pic:pic>
              </a:graphicData>
            </a:graphic>
          </wp:anchor>
        </w:drawing>
      </w:r>
    </w:p>
    <w:p w:rsidR="00A87556" w:rsidRDefault="00A87556" w:rsidP="00F56652">
      <w:pPr>
        <w:jc w:val="center"/>
        <w:rPr>
          <w:rFonts w:ascii="Arial" w:hAnsi="Arial" w:cs="Arial"/>
          <w:b/>
          <w:color w:val="FF0000"/>
          <w:sz w:val="28"/>
          <w:szCs w:val="28"/>
        </w:rPr>
      </w:pPr>
    </w:p>
    <w:p w:rsidR="00F56652" w:rsidRPr="000C7CC9" w:rsidRDefault="00F56652" w:rsidP="00F56652">
      <w:pPr>
        <w:jc w:val="center"/>
        <w:rPr>
          <w:color w:val="FF0000"/>
          <w:sz w:val="24"/>
        </w:rPr>
      </w:pPr>
      <w:r w:rsidRPr="000C7CC9">
        <w:rPr>
          <w:rFonts w:ascii="Arial" w:hAnsi="Arial" w:cs="Arial"/>
          <w:b/>
          <w:color w:val="FF0000"/>
          <w:sz w:val="32"/>
          <w:szCs w:val="28"/>
        </w:rPr>
        <w:t xml:space="preserve">Niveau de prise en compte de l’eau potable, </w:t>
      </w:r>
      <w:r w:rsidR="000049F1" w:rsidRPr="000C7CC9">
        <w:rPr>
          <w:rFonts w:ascii="Arial" w:hAnsi="Arial" w:cs="Arial"/>
          <w:b/>
          <w:color w:val="FF0000"/>
          <w:sz w:val="32"/>
          <w:szCs w:val="28"/>
        </w:rPr>
        <w:t>l’</w:t>
      </w:r>
      <w:r w:rsidRPr="000C7CC9">
        <w:rPr>
          <w:rFonts w:ascii="Arial" w:hAnsi="Arial" w:cs="Arial"/>
          <w:b/>
          <w:color w:val="FF0000"/>
          <w:sz w:val="32"/>
          <w:szCs w:val="28"/>
        </w:rPr>
        <w:t xml:space="preserve">hygiène et </w:t>
      </w:r>
      <w:r w:rsidR="000049F1" w:rsidRPr="000C7CC9">
        <w:rPr>
          <w:rFonts w:ascii="Arial" w:hAnsi="Arial" w:cs="Arial"/>
          <w:b/>
          <w:color w:val="FF0000"/>
          <w:sz w:val="32"/>
          <w:szCs w:val="28"/>
        </w:rPr>
        <w:t>l’</w:t>
      </w:r>
      <w:r w:rsidRPr="000C7CC9">
        <w:rPr>
          <w:rFonts w:ascii="Arial" w:hAnsi="Arial" w:cs="Arial"/>
          <w:b/>
          <w:color w:val="FF0000"/>
          <w:sz w:val="32"/>
          <w:szCs w:val="28"/>
        </w:rPr>
        <w:t>assainissement dans les projets de société et programme</w:t>
      </w:r>
      <w:r w:rsidR="000049F1" w:rsidRPr="000C7CC9">
        <w:rPr>
          <w:rFonts w:ascii="Arial" w:hAnsi="Arial" w:cs="Arial"/>
          <w:b/>
          <w:color w:val="FF0000"/>
          <w:sz w:val="32"/>
          <w:szCs w:val="28"/>
        </w:rPr>
        <w:t>s</w:t>
      </w:r>
      <w:r w:rsidR="00CA37C6" w:rsidRPr="000C7CC9">
        <w:rPr>
          <w:rFonts w:ascii="Arial" w:hAnsi="Arial" w:cs="Arial"/>
          <w:b/>
          <w:color w:val="FF0000"/>
          <w:sz w:val="32"/>
          <w:szCs w:val="28"/>
        </w:rPr>
        <w:t xml:space="preserve"> de gouvernement des candidats a</w:t>
      </w:r>
      <w:r w:rsidRPr="000C7CC9">
        <w:rPr>
          <w:rFonts w:ascii="Arial" w:hAnsi="Arial" w:cs="Arial"/>
          <w:b/>
          <w:color w:val="FF0000"/>
          <w:sz w:val="32"/>
          <w:szCs w:val="28"/>
        </w:rPr>
        <w:t>ux élections présidentielle</w:t>
      </w:r>
      <w:r w:rsidR="00CA37C6" w:rsidRPr="000C7CC9">
        <w:rPr>
          <w:rFonts w:ascii="Arial" w:hAnsi="Arial" w:cs="Arial"/>
          <w:b/>
          <w:color w:val="FF0000"/>
          <w:sz w:val="32"/>
          <w:szCs w:val="28"/>
        </w:rPr>
        <w:t xml:space="preserve"> et législative</w:t>
      </w:r>
      <w:r w:rsidRPr="000C7CC9">
        <w:rPr>
          <w:rFonts w:ascii="Arial" w:hAnsi="Arial" w:cs="Arial"/>
          <w:b/>
          <w:color w:val="FF0000"/>
          <w:sz w:val="32"/>
          <w:szCs w:val="28"/>
        </w:rPr>
        <w:t xml:space="preserve"> de novembre 2015 au Burkina.</w:t>
      </w:r>
    </w:p>
    <w:tbl>
      <w:tblPr>
        <w:tblStyle w:val="Grilledutableau"/>
        <w:tblW w:w="16077" w:type="dxa"/>
        <w:jc w:val="center"/>
        <w:tblInd w:w="-887" w:type="dxa"/>
        <w:tblLook w:val="04A0"/>
      </w:tblPr>
      <w:tblGrid>
        <w:gridCol w:w="2709"/>
        <w:gridCol w:w="2463"/>
        <w:gridCol w:w="3236"/>
        <w:gridCol w:w="4938"/>
        <w:gridCol w:w="2731"/>
      </w:tblGrid>
      <w:tr w:rsidR="00F56652" w:rsidRPr="00E437AD" w:rsidTr="00127B48">
        <w:trPr>
          <w:jc w:val="center"/>
        </w:trPr>
        <w:tc>
          <w:tcPr>
            <w:tcW w:w="2709" w:type="dxa"/>
            <w:shd w:val="clear" w:color="auto" w:fill="00B0F0"/>
          </w:tcPr>
          <w:p w:rsidR="00F56652" w:rsidRPr="00E437AD" w:rsidRDefault="00F56652" w:rsidP="00A87556">
            <w:pPr>
              <w:rPr>
                <w:rFonts w:ascii="Arial" w:eastAsia="Times New Roman" w:hAnsi="Arial" w:cs="Arial"/>
                <w:b/>
                <w:color w:val="FFFFFF" w:themeColor="background1"/>
                <w:sz w:val="24"/>
                <w:szCs w:val="20"/>
                <w:lang w:eastAsia="en-GB"/>
              </w:rPr>
            </w:pPr>
            <w:r w:rsidRPr="00E437AD">
              <w:rPr>
                <w:rFonts w:ascii="Arial" w:eastAsia="Times New Roman" w:hAnsi="Arial" w:cs="Arial"/>
                <w:b/>
                <w:color w:val="FFFFFF" w:themeColor="background1"/>
                <w:sz w:val="24"/>
                <w:szCs w:val="20"/>
                <w:lang w:eastAsia="en-GB"/>
              </w:rPr>
              <w:t>Candidats</w:t>
            </w:r>
          </w:p>
        </w:tc>
        <w:tc>
          <w:tcPr>
            <w:tcW w:w="2463" w:type="dxa"/>
            <w:shd w:val="clear" w:color="auto" w:fill="00B0F0"/>
          </w:tcPr>
          <w:p w:rsidR="00F56652" w:rsidRPr="00E437AD" w:rsidRDefault="00F56652" w:rsidP="00A87556">
            <w:pPr>
              <w:rPr>
                <w:rFonts w:ascii="Arial" w:eastAsia="Times New Roman" w:hAnsi="Arial" w:cs="Arial"/>
                <w:b/>
                <w:color w:val="FFFFFF" w:themeColor="background1"/>
                <w:sz w:val="24"/>
                <w:szCs w:val="20"/>
                <w:lang w:eastAsia="en-GB"/>
              </w:rPr>
            </w:pPr>
            <w:r w:rsidRPr="00E437AD">
              <w:rPr>
                <w:rFonts w:ascii="Arial" w:eastAsia="Times New Roman" w:hAnsi="Arial" w:cs="Arial"/>
                <w:b/>
                <w:color w:val="FFFFFF" w:themeColor="background1"/>
                <w:sz w:val="24"/>
                <w:szCs w:val="20"/>
                <w:lang w:eastAsia="en-GB"/>
              </w:rPr>
              <w:t xml:space="preserve">Existence d’une vision ou d’une orientation stratégique </w:t>
            </w:r>
          </w:p>
        </w:tc>
        <w:tc>
          <w:tcPr>
            <w:tcW w:w="3236" w:type="dxa"/>
            <w:shd w:val="clear" w:color="auto" w:fill="00B0F0"/>
          </w:tcPr>
          <w:p w:rsidR="00F56652" w:rsidRPr="00E437AD" w:rsidRDefault="00F56652" w:rsidP="00A87556">
            <w:pPr>
              <w:rPr>
                <w:rFonts w:ascii="Arial" w:eastAsia="Times New Roman" w:hAnsi="Arial" w:cs="Arial"/>
                <w:b/>
                <w:color w:val="FFFFFF" w:themeColor="background1"/>
                <w:sz w:val="24"/>
                <w:szCs w:val="20"/>
                <w:lang w:eastAsia="en-GB"/>
              </w:rPr>
            </w:pPr>
            <w:r w:rsidRPr="00E437AD">
              <w:rPr>
                <w:rFonts w:ascii="Arial" w:eastAsia="Times New Roman" w:hAnsi="Arial" w:cs="Arial"/>
                <w:b/>
                <w:color w:val="FFFFFF" w:themeColor="background1"/>
                <w:sz w:val="24"/>
                <w:szCs w:val="20"/>
                <w:lang w:eastAsia="en-GB"/>
              </w:rPr>
              <w:t>Promesses / Engagements</w:t>
            </w:r>
          </w:p>
        </w:tc>
        <w:tc>
          <w:tcPr>
            <w:tcW w:w="4938" w:type="dxa"/>
            <w:shd w:val="clear" w:color="auto" w:fill="00B0F0"/>
          </w:tcPr>
          <w:p w:rsidR="00F56652" w:rsidRPr="00E437AD" w:rsidRDefault="00F56652" w:rsidP="00A87556">
            <w:pPr>
              <w:rPr>
                <w:rFonts w:ascii="Arial" w:eastAsia="Times New Roman" w:hAnsi="Arial" w:cs="Arial"/>
                <w:b/>
                <w:color w:val="FFFFFF" w:themeColor="background1"/>
                <w:sz w:val="24"/>
                <w:szCs w:val="20"/>
                <w:lang w:eastAsia="en-GB"/>
              </w:rPr>
            </w:pPr>
            <w:r w:rsidRPr="00E437AD">
              <w:rPr>
                <w:rFonts w:ascii="Arial" w:eastAsia="Times New Roman" w:hAnsi="Arial" w:cs="Arial"/>
                <w:b/>
                <w:color w:val="FFFFFF" w:themeColor="background1"/>
                <w:sz w:val="24"/>
                <w:szCs w:val="20"/>
                <w:lang w:eastAsia="en-GB"/>
              </w:rPr>
              <w:t>Stratégies d’action</w:t>
            </w:r>
          </w:p>
        </w:tc>
        <w:tc>
          <w:tcPr>
            <w:tcW w:w="2731" w:type="dxa"/>
            <w:shd w:val="clear" w:color="auto" w:fill="00B0F0"/>
          </w:tcPr>
          <w:p w:rsidR="00F56652" w:rsidRPr="00E437AD" w:rsidRDefault="00F56652" w:rsidP="00A87556">
            <w:pPr>
              <w:rPr>
                <w:rFonts w:ascii="Arial" w:eastAsia="Times New Roman" w:hAnsi="Arial" w:cs="Arial"/>
                <w:b/>
                <w:color w:val="FFFFFF" w:themeColor="background1"/>
                <w:sz w:val="24"/>
                <w:szCs w:val="20"/>
                <w:lang w:eastAsia="en-GB"/>
              </w:rPr>
            </w:pPr>
            <w:r w:rsidRPr="00E437AD">
              <w:rPr>
                <w:rFonts w:ascii="Arial" w:eastAsia="Times New Roman" w:hAnsi="Arial" w:cs="Arial"/>
                <w:b/>
                <w:color w:val="FFFFFF" w:themeColor="background1"/>
                <w:sz w:val="24"/>
                <w:szCs w:val="20"/>
                <w:lang w:eastAsia="en-GB"/>
              </w:rPr>
              <w:t>Coût estimatif et stratégies de mobilisation des ressources financières</w:t>
            </w:r>
          </w:p>
        </w:tc>
      </w:tr>
      <w:tr w:rsidR="00F56652" w:rsidRPr="00227CC5" w:rsidTr="00127B48">
        <w:trPr>
          <w:jc w:val="center"/>
        </w:trPr>
        <w:tc>
          <w:tcPr>
            <w:tcW w:w="2709" w:type="dxa"/>
          </w:tcPr>
          <w:p w:rsidR="00F56652" w:rsidRPr="00E73892" w:rsidRDefault="00F56652" w:rsidP="00A87556">
            <w:pPr>
              <w:rPr>
                <w:rFonts w:ascii="Arial" w:eastAsia="Times New Roman" w:hAnsi="Arial" w:cs="Arial"/>
                <w:b/>
                <w:i/>
                <w:color w:val="000000" w:themeColor="text1"/>
                <w:sz w:val="20"/>
                <w:szCs w:val="20"/>
                <w:lang w:eastAsia="en-GB"/>
              </w:rPr>
            </w:pPr>
            <w:r w:rsidRPr="00E73892">
              <w:rPr>
                <w:rFonts w:ascii="Arial" w:eastAsia="Times New Roman" w:hAnsi="Arial" w:cs="Arial"/>
                <w:b/>
                <w:i/>
                <w:color w:val="000000" w:themeColor="text1"/>
                <w:sz w:val="20"/>
                <w:szCs w:val="20"/>
                <w:lang w:eastAsia="en-GB"/>
              </w:rPr>
              <w:t xml:space="preserve">Zéphirin DIABRE, candidat de l’Union pour le Progrès et le Changement (UPC) </w:t>
            </w:r>
          </w:p>
        </w:tc>
        <w:tc>
          <w:tcPr>
            <w:tcW w:w="2463" w:type="dxa"/>
          </w:tcPr>
          <w:p w:rsidR="00F56652" w:rsidRPr="00000408" w:rsidRDefault="00F56652" w:rsidP="00A87556">
            <w:pPr>
              <w:rPr>
                <w:rFonts w:ascii="Arial" w:eastAsia="Times New Roman" w:hAnsi="Arial" w:cs="Arial"/>
                <w:b/>
                <w:i/>
                <w:color w:val="000000" w:themeColor="text1"/>
                <w:sz w:val="20"/>
                <w:szCs w:val="20"/>
                <w:lang w:eastAsia="en-GB"/>
              </w:rPr>
            </w:pPr>
            <w:r w:rsidRPr="004259F9">
              <w:rPr>
                <w:rFonts w:ascii="Arial" w:eastAsia="Times New Roman" w:hAnsi="Arial" w:cs="Arial"/>
                <w:b/>
                <w:i/>
                <w:sz w:val="20"/>
                <w:szCs w:val="20"/>
                <w:u w:val="single"/>
                <w:lang w:eastAsia="en-GB"/>
              </w:rPr>
              <w:t>Oui</w:t>
            </w:r>
            <w:r>
              <w:rPr>
                <w:rFonts w:ascii="Arial" w:eastAsia="Times New Roman" w:hAnsi="Arial" w:cs="Arial"/>
                <w:b/>
                <w:i/>
                <w:sz w:val="20"/>
                <w:szCs w:val="20"/>
                <w:u w:val="single"/>
                <w:lang w:eastAsia="en-GB"/>
              </w:rPr>
              <w:t> :</w:t>
            </w:r>
            <w:r w:rsidRPr="004259F9">
              <w:rPr>
                <w:rFonts w:ascii="Arial" w:eastAsia="Times New Roman" w:hAnsi="Arial" w:cs="Arial"/>
                <w:b/>
                <w:i/>
                <w:sz w:val="20"/>
                <w:szCs w:val="20"/>
                <w:lang w:eastAsia="en-GB"/>
              </w:rPr>
              <w:t xml:space="preserve"> </w:t>
            </w:r>
            <w:r w:rsidRPr="00000408">
              <w:rPr>
                <w:rFonts w:ascii="Arial" w:eastAsia="Times New Roman" w:hAnsi="Arial" w:cs="Arial"/>
                <w:b/>
                <w:i/>
                <w:color w:val="000000" w:themeColor="text1"/>
                <w:sz w:val="20"/>
                <w:szCs w:val="20"/>
                <w:lang w:eastAsia="en-GB"/>
              </w:rPr>
              <w:t>L’eau et l’assainissement sont inscrits au titre des urgences et priorités du programme</w:t>
            </w:r>
            <w:r>
              <w:rPr>
                <w:rFonts w:ascii="Arial" w:eastAsia="Times New Roman" w:hAnsi="Arial" w:cs="Arial"/>
                <w:b/>
                <w:i/>
                <w:color w:val="000000" w:themeColor="text1"/>
                <w:sz w:val="20"/>
                <w:szCs w:val="20"/>
                <w:lang w:eastAsia="en-GB"/>
              </w:rPr>
              <w:t xml:space="preserve"> du candidat</w:t>
            </w:r>
            <w:r w:rsidRPr="00000408">
              <w:rPr>
                <w:rFonts w:ascii="Arial" w:eastAsia="Times New Roman" w:hAnsi="Arial" w:cs="Arial"/>
                <w:b/>
                <w:i/>
                <w:color w:val="000000" w:themeColor="text1"/>
                <w:sz w:val="20"/>
                <w:szCs w:val="20"/>
                <w:lang w:eastAsia="en-GB"/>
              </w:rPr>
              <w:t xml:space="preserve"> avec 12,7 % du budget sur les 53,4% affecté</w:t>
            </w:r>
            <w:r>
              <w:rPr>
                <w:rFonts w:ascii="Arial" w:eastAsia="Times New Roman" w:hAnsi="Arial" w:cs="Arial"/>
                <w:b/>
                <w:i/>
                <w:color w:val="000000" w:themeColor="text1"/>
                <w:sz w:val="20"/>
                <w:szCs w:val="20"/>
                <w:lang w:eastAsia="en-GB"/>
              </w:rPr>
              <w:t xml:space="preserve"> au volet urgences et priorités ;</w:t>
            </w:r>
          </w:p>
          <w:p w:rsidR="00F56652" w:rsidRDefault="00F56652" w:rsidP="00A87556">
            <w:pPr>
              <w:rPr>
                <w:rFonts w:ascii="Arial" w:eastAsia="Times New Roman" w:hAnsi="Arial" w:cs="Arial"/>
                <w:b/>
                <w:color w:val="FF0000"/>
                <w:sz w:val="20"/>
                <w:szCs w:val="20"/>
                <w:lang w:eastAsia="en-GB"/>
              </w:rPr>
            </w:pPr>
          </w:p>
          <w:p w:rsidR="00F56652" w:rsidRPr="00000408" w:rsidRDefault="00F56652" w:rsidP="00A87556">
            <w:pPr>
              <w:rPr>
                <w:rFonts w:ascii="Arial" w:eastAsia="Times New Roman" w:hAnsi="Arial" w:cs="Arial"/>
                <w:b/>
                <w:i/>
                <w:color w:val="000000" w:themeColor="text1"/>
                <w:sz w:val="20"/>
                <w:szCs w:val="20"/>
                <w:lang w:eastAsia="en-GB"/>
              </w:rPr>
            </w:pPr>
            <w:r>
              <w:rPr>
                <w:rFonts w:ascii="Arial" w:eastAsia="Times New Roman" w:hAnsi="Arial" w:cs="Arial"/>
                <w:b/>
                <w:i/>
                <w:color w:val="000000" w:themeColor="text1"/>
                <w:sz w:val="20"/>
                <w:szCs w:val="20"/>
                <w:lang w:eastAsia="en-GB"/>
              </w:rPr>
              <w:t xml:space="preserve">Le candidat ambitionne mettre en œuvre </w:t>
            </w:r>
            <w:r w:rsidRPr="00227CC5">
              <w:rPr>
                <w:rFonts w:ascii="Arial" w:eastAsia="Times New Roman" w:hAnsi="Arial" w:cs="Arial"/>
                <w:b/>
                <w:i/>
                <w:color w:val="000000" w:themeColor="text1"/>
                <w:sz w:val="20"/>
                <w:szCs w:val="20"/>
                <w:lang w:eastAsia="en-GB"/>
              </w:rPr>
              <w:t>une nouvelle politique de l’eau et de l’assainissement</w:t>
            </w:r>
            <w:r>
              <w:rPr>
                <w:rFonts w:ascii="Arial" w:eastAsia="Times New Roman" w:hAnsi="Arial" w:cs="Arial"/>
                <w:b/>
                <w:i/>
                <w:color w:val="000000" w:themeColor="text1"/>
                <w:sz w:val="20"/>
                <w:szCs w:val="20"/>
                <w:lang w:eastAsia="en-GB"/>
              </w:rPr>
              <w:t xml:space="preserve"> et fait le lien </w:t>
            </w:r>
            <w:r w:rsidRPr="00000408">
              <w:rPr>
                <w:rFonts w:ascii="Arial" w:eastAsia="Times New Roman" w:hAnsi="Arial" w:cs="Arial"/>
                <w:b/>
                <w:i/>
                <w:color w:val="000000" w:themeColor="text1"/>
                <w:sz w:val="20"/>
                <w:szCs w:val="20"/>
                <w:lang w:eastAsia="en-GB"/>
              </w:rPr>
              <w:t>entre</w:t>
            </w:r>
            <w:r>
              <w:rPr>
                <w:rFonts w:ascii="Arial" w:eastAsia="Times New Roman" w:hAnsi="Arial" w:cs="Arial"/>
                <w:b/>
                <w:i/>
                <w:color w:val="000000" w:themeColor="text1"/>
                <w:sz w:val="20"/>
                <w:szCs w:val="20"/>
                <w:lang w:eastAsia="en-GB"/>
              </w:rPr>
              <w:t xml:space="preserve"> l’AEPHA et la </w:t>
            </w:r>
            <w:r w:rsidRPr="00000408">
              <w:rPr>
                <w:rFonts w:ascii="Arial" w:eastAsia="Times New Roman" w:hAnsi="Arial" w:cs="Arial"/>
                <w:b/>
                <w:i/>
                <w:color w:val="000000" w:themeColor="text1"/>
                <w:sz w:val="20"/>
                <w:szCs w:val="20"/>
                <w:lang w:eastAsia="en-GB"/>
              </w:rPr>
              <w:t>santé pour rompre le cycle des maladies</w:t>
            </w:r>
            <w:r>
              <w:rPr>
                <w:rFonts w:ascii="Arial" w:eastAsia="Times New Roman" w:hAnsi="Arial" w:cs="Arial"/>
                <w:b/>
                <w:i/>
                <w:color w:val="000000" w:themeColor="text1"/>
                <w:sz w:val="20"/>
                <w:szCs w:val="20"/>
                <w:lang w:eastAsia="en-GB"/>
              </w:rPr>
              <w:t>.</w:t>
            </w:r>
          </w:p>
          <w:p w:rsidR="00F56652" w:rsidRPr="00DA0139" w:rsidRDefault="00F56652" w:rsidP="00A87556">
            <w:pPr>
              <w:rPr>
                <w:rFonts w:ascii="Arial" w:eastAsia="Times New Roman" w:hAnsi="Arial" w:cs="Arial"/>
                <w:b/>
                <w:color w:val="000000" w:themeColor="text1"/>
                <w:sz w:val="20"/>
                <w:szCs w:val="20"/>
                <w:lang w:eastAsia="en-GB"/>
              </w:rPr>
            </w:pPr>
          </w:p>
        </w:tc>
        <w:tc>
          <w:tcPr>
            <w:tcW w:w="3236" w:type="dxa"/>
          </w:tcPr>
          <w:p w:rsidR="00F56652" w:rsidRDefault="00F56652" w:rsidP="00A87556">
            <w:pPr>
              <w:rPr>
                <w:rFonts w:ascii="Arial" w:eastAsia="Times New Roman" w:hAnsi="Arial" w:cs="Arial"/>
                <w:b/>
                <w:color w:val="000000" w:themeColor="text1"/>
                <w:sz w:val="20"/>
                <w:szCs w:val="20"/>
                <w:u w:val="single"/>
                <w:lang w:eastAsia="en-GB"/>
              </w:rPr>
            </w:pPr>
            <w:r>
              <w:rPr>
                <w:rFonts w:ascii="Arial" w:eastAsia="Times New Roman" w:hAnsi="Arial" w:cs="Arial"/>
                <w:b/>
                <w:color w:val="000000" w:themeColor="text1"/>
                <w:sz w:val="20"/>
                <w:szCs w:val="20"/>
                <w:u w:val="single"/>
                <w:lang w:eastAsia="en-GB"/>
              </w:rPr>
              <w:t>Accès à l’eau potable :</w:t>
            </w:r>
          </w:p>
          <w:p w:rsidR="00F56652" w:rsidRPr="002E2D4A" w:rsidRDefault="00F56652" w:rsidP="00A87556">
            <w:pPr>
              <w:rPr>
                <w:rFonts w:ascii="Arial" w:eastAsia="Times New Roman" w:hAnsi="Arial" w:cs="Arial"/>
                <w:b/>
                <w:color w:val="000000" w:themeColor="text1"/>
                <w:sz w:val="20"/>
                <w:szCs w:val="20"/>
                <w:u w:val="single"/>
                <w:lang w:eastAsia="en-GB"/>
              </w:rPr>
            </w:pPr>
          </w:p>
          <w:p w:rsidR="00F56652" w:rsidRPr="00227CC5" w:rsidRDefault="00F56652" w:rsidP="00A87556">
            <w:pPr>
              <w:pStyle w:val="Paragraphedeliste"/>
              <w:numPr>
                <w:ilvl w:val="0"/>
                <w:numId w:val="2"/>
              </w:numPr>
              <w:ind w:left="317" w:hanging="283"/>
              <w:rPr>
                <w:rFonts w:ascii="Arial" w:eastAsia="Times New Roman" w:hAnsi="Arial" w:cs="Arial"/>
                <w:b/>
                <w:color w:val="000000" w:themeColor="text1"/>
                <w:sz w:val="20"/>
                <w:szCs w:val="20"/>
                <w:u w:val="single"/>
                <w:lang w:eastAsia="en-GB"/>
              </w:rPr>
            </w:pPr>
            <w:r w:rsidRPr="00227CC5">
              <w:rPr>
                <w:rFonts w:ascii="Arial" w:eastAsia="Times New Roman" w:hAnsi="Arial" w:cs="Arial"/>
                <w:b/>
                <w:color w:val="000000" w:themeColor="text1"/>
                <w:sz w:val="20"/>
                <w:szCs w:val="20"/>
                <w:u w:val="single"/>
                <w:lang w:eastAsia="en-GB"/>
              </w:rPr>
              <w:t>en milieu rural</w:t>
            </w:r>
            <w:r w:rsidRPr="00227CC5">
              <w:rPr>
                <w:rFonts w:ascii="Arial" w:eastAsia="Times New Roman" w:hAnsi="Arial" w:cs="Arial"/>
                <w:color w:val="000000" w:themeColor="text1"/>
                <w:sz w:val="20"/>
                <w:szCs w:val="20"/>
                <w:lang w:eastAsia="en-GB"/>
              </w:rPr>
              <w:t xml:space="preserve"> : faire passer le taux d’accès à l’eau potable de </w:t>
            </w:r>
            <w:r w:rsidRPr="00071F8A">
              <w:rPr>
                <w:rFonts w:ascii="Arial" w:eastAsia="Times New Roman" w:hAnsi="Arial" w:cs="Arial"/>
                <w:b/>
                <w:i/>
                <w:color w:val="000000" w:themeColor="text1"/>
                <w:sz w:val="20"/>
                <w:szCs w:val="20"/>
                <w:lang w:eastAsia="en-GB"/>
              </w:rPr>
              <w:t>76%</w:t>
            </w:r>
            <w:r w:rsidRPr="00227CC5">
              <w:rPr>
                <w:rFonts w:ascii="Arial" w:eastAsia="Times New Roman" w:hAnsi="Arial" w:cs="Arial"/>
                <w:color w:val="000000" w:themeColor="text1"/>
                <w:sz w:val="20"/>
                <w:szCs w:val="20"/>
                <w:lang w:eastAsia="en-GB"/>
              </w:rPr>
              <w:t xml:space="preserve"> en 2015 à </w:t>
            </w:r>
            <w:r w:rsidRPr="00071F8A">
              <w:rPr>
                <w:rFonts w:ascii="Arial" w:eastAsia="Times New Roman" w:hAnsi="Arial" w:cs="Arial"/>
                <w:b/>
                <w:i/>
                <w:color w:val="000000" w:themeColor="text1"/>
                <w:sz w:val="20"/>
                <w:szCs w:val="20"/>
                <w:lang w:eastAsia="en-GB"/>
              </w:rPr>
              <w:t>85%</w:t>
            </w:r>
            <w:r w:rsidRPr="00227CC5">
              <w:rPr>
                <w:rFonts w:ascii="Arial" w:eastAsia="Times New Roman" w:hAnsi="Arial" w:cs="Arial"/>
                <w:color w:val="000000" w:themeColor="text1"/>
                <w:sz w:val="20"/>
                <w:szCs w:val="20"/>
                <w:lang w:eastAsia="en-GB"/>
              </w:rPr>
              <w:t xml:space="preserve"> en 2020 ;</w:t>
            </w:r>
          </w:p>
          <w:p w:rsidR="00F56652" w:rsidRPr="002E2D4A" w:rsidRDefault="00F56652" w:rsidP="00A87556">
            <w:pPr>
              <w:pStyle w:val="Paragraphedeliste"/>
              <w:numPr>
                <w:ilvl w:val="0"/>
                <w:numId w:val="2"/>
              </w:numPr>
              <w:ind w:left="317" w:hanging="283"/>
              <w:rPr>
                <w:rFonts w:ascii="Arial" w:eastAsia="Times New Roman" w:hAnsi="Arial" w:cs="Arial"/>
                <w:b/>
                <w:color w:val="000000" w:themeColor="text1"/>
                <w:sz w:val="20"/>
                <w:szCs w:val="20"/>
                <w:u w:val="single"/>
                <w:lang w:eastAsia="en-GB"/>
              </w:rPr>
            </w:pPr>
            <w:r w:rsidRPr="00227CC5">
              <w:rPr>
                <w:rFonts w:ascii="Arial" w:eastAsia="Times New Roman" w:hAnsi="Arial" w:cs="Arial"/>
                <w:b/>
                <w:color w:val="000000" w:themeColor="text1"/>
                <w:sz w:val="20"/>
                <w:szCs w:val="20"/>
                <w:u w:val="single"/>
                <w:lang w:eastAsia="en-GB"/>
              </w:rPr>
              <w:t>en milieu urbain</w:t>
            </w:r>
            <w:r w:rsidRPr="00227CC5">
              <w:rPr>
                <w:rFonts w:ascii="Arial" w:eastAsia="Times New Roman" w:hAnsi="Arial" w:cs="Arial"/>
                <w:color w:val="000000" w:themeColor="text1"/>
                <w:sz w:val="20"/>
                <w:szCs w:val="20"/>
                <w:lang w:eastAsia="en-GB"/>
              </w:rPr>
              <w:t xml:space="preserve">: faire passer le taux d’accès à l’eau potable de </w:t>
            </w:r>
            <w:r w:rsidRPr="00071F8A">
              <w:rPr>
                <w:rFonts w:ascii="Arial" w:eastAsia="Times New Roman" w:hAnsi="Arial" w:cs="Arial"/>
                <w:b/>
                <w:i/>
                <w:color w:val="000000" w:themeColor="text1"/>
                <w:sz w:val="20"/>
                <w:szCs w:val="20"/>
                <w:lang w:eastAsia="en-GB"/>
              </w:rPr>
              <w:t>87%</w:t>
            </w:r>
            <w:r w:rsidRPr="00227CC5">
              <w:rPr>
                <w:rFonts w:ascii="Arial" w:eastAsia="Times New Roman" w:hAnsi="Arial" w:cs="Arial"/>
                <w:color w:val="000000" w:themeColor="text1"/>
                <w:sz w:val="20"/>
                <w:szCs w:val="20"/>
                <w:lang w:eastAsia="en-GB"/>
              </w:rPr>
              <w:t xml:space="preserve"> en 2015 à </w:t>
            </w:r>
            <w:r w:rsidRPr="00071F8A">
              <w:rPr>
                <w:rFonts w:ascii="Arial" w:eastAsia="Times New Roman" w:hAnsi="Arial" w:cs="Arial"/>
                <w:b/>
                <w:i/>
                <w:color w:val="000000" w:themeColor="text1"/>
                <w:sz w:val="20"/>
                <w:szCs w:val="20"/>
                <w:lang w:eastAsia="en-GB"/>
              </w:rPr>
              <w:t>95%</w:t>
            </w:r>
            <w:r w:rsidRPr="00227CC5">
              <w:rPr>
                <w:rFonts w:ascii="Arial" w:eastAsia="Times New Roman" w:hAnsi="Arial" w:cs="Arial"/>
                <w:color w:val="000000" w:themeColor="text1"/>
                <w:sz w:val="20"/>
                <w:szCs w:val="20"/>
                <w:lang w:eastAsia="en-GB"/>
              </w:rPr>
              <w:t xml:space="preserve"> en 2020 pour Ouagadougou et Bobo-Dioulasso, et dans les autres centres de </w:t>
            </w:r>
            <w:r w:rsidRPr="00071F8A">
              <w:rPr>
                <w:rFonts w:ascii="Arial" w:eastAsia="Times New Roman" w:hAnsi="Arial" w:cs="Arial"/>
                <w:b/>
                <w:i/>
                <w:color w:val="000000" w:themeColor="text1"/>
                <w:sz w:val="20"/>
                <w:szCs w:val="20"/>
                <w:lang w:eastAsia="en-GB"/>
              </w:rPr>
              <w:t>57%</w:t>
            </w:r>
            <w:r w:rsidRPr="00227CC5">
              <w:rPr>
                <w:rFonts w:ascii="Arial" w:eastAsia="Times New Roman" w:hAnsi="Arial" w:cs="Arial"/>
                <w:color w:val="000000" w:themeColor="text1"/>
                <w:sz w:val="20"/>
                <w:szCs w:val="20"/>
                <w:lang w:eastAsia="en-GB"/>
              </w:rPr>
              <w:t xml:space="preserve"> en 2015 à </w:t>
            </w:r>
            <w:r w:rsidRPr="00071F8A">
              <w:rPr>
                <w:rFonts w:ascii="Arial" w:eastAsia="Times New Roman" w:hAnsi="Arial" w:cs="Arial"/>
                <w:b/>
                <w:i/>
                <w:color w:val="000000" w:themeColor="text1"/>
                <w:sz w:val="20"/>
                <w:szCs w:val="20"/>
                <w:lang w:eastAsia="en-GB"/>
              </w:rPr>
              <w:t>85%</w:t>
            </w:r>
            <w:r w:rsidRPr="00227CC5">
              <w:rPr>
                <w:rFonts w:ascii="Arial" w:eastAsia="Times New Roman" w:hAnsi="Arial" w:cs="Arial"/>
                <w:color w:val="000000" w:themeColor="text1"/>
                <w:sz w:val="20"/>
                <w:szCs w:val="20"/>
                <w:lang w:eastAsia="en-GB"/>
              </w:rPr>
              <w:t xml:space="preserve"> en 2020 ;</w:t>
            </w:r>
          </w:p>
          <w:p w:rsidR="00F56652" w:rsidRDefault="00F56652" w:rsidP="00A87556">
            <w:pPr>
              <w:pStyle w:val="Paragraphedeliste"/>
              <w:ind w:left="317"/>
              <w:rPr>
                <w:rFonts w:ascii="Arial" w:eastAsia="Times New Roman" w:hAnsi="Arial" w:cs="Arial"/>
                <w:b/>
                <w:color w:val="000000" w:themeColor="text1"/>
                <w:sz w:val="20"/>
                <w:szCs w:val="20"/>
                <w:u w:val="single"/>
                <w:lang w:eastAsia="en-GB"/>
              </w:rPr>
            </w:pPr>
          </w:p>
          <w:p w:rsidR="00F56652" w:rsidRPr="002E2D4A" w:rsidRDefault="00F56652" w:rsidP="00A87556">
            <w:pPr>
              <w:pStyle w:val="Paragraphedeliste"/>
              <w:ind w:left="317"/>
              <w:rPr>
                <w:rFonts w:ascii="Arial" w:eastAsia="Times New Roman" w:hAnsi="Arial" w:cs="Arial"/>
                <w:b/>
                <w:color w:val="000000" w:themeColor="text1"/>
                <w:sz w:val="20"/>
                <w:szCs w:val="20"/>
                <w:u w:val="single"/>
                <w:lang w:eastAsia="en-GB"/>
              </w:rPr>
            </w:pPr>
          </w:p>
          <w:p w:rsidR="00F56652" w:rsidRPr="002E2D4A" w:rsidRDefault="00F56652" w:rsidP="00A87556">
            <w:pPr>
              <w:ind w:left="34"/>
              <w:rPr>
                <w:rFonts w:ascii="Arial" w:eastAsia="Times New Roman" w:hAnsi="Arial" w:cs="Arial"/>
                <w:b/>
                <w:color w:val="000000" w:themeColor="text1"/>
                <w:sz w:val="20"/>
                <w:szCs w:val="20"/>
                <w:u w:val="single"/>
                <w:lang w:eastAsia="en-GB"/>
              </w:rPr>
            </w:pPr>
            <w:r>
              <w:rPr>
                <w:rFonts w:ascii="Arial" w:eastAsia="Times New Roman" w:hAnsi="Arial" w:cs="Arial"/>
                <w:b/>
                <w:color w:val="000000" w:themeColor="text1"/>
                <w:sz w:val="20"/>
                <w:szCs w:val="20"/>
                <w:u w:val="single"/>
                <w:lang w:eastAsia="en-GB"/>
              </w:rPr>
              <w:t>Accès à l’assainissement :</w:t>
            </w:r>
          </w:p>
          <w:p w:rsidR="00F56652" w:rsidRPr="00227CC5" w:rsidRDefault="00F56652" w:rsidP="00A87556">
            <w:pPr>
              <w:pStyle w:val="Paragraphedeliste"/>
              <w:numPr>
                <w:ilvl w:val="0"/>
                <w:numId w:val="2"/>
              </w:numPr>
              <w:ind w:left="317" w:hanging="283"/>
              <w:rPr>
                <w:rFonts w:ascii="Arial" w:eastAsia="Times New Roman" w:hAnsi="Arial" w:cs="Arial"/>
                <w:b/>
                <w:color w:val="000000" w:themeColor="text1"/>
                <w:sz w:val="20"/>
                <w:szCs w:val="20"/>
                <w:u w:val="single"/>
                <w:lang w:eastAsia="en-GB"/>
              </w:rPr>
            </w:pPr>
            <w:r w:rsidRPr="00227CC5">
              <w:rPr>
                <w:rFonts w:ascii="Arial" w:eastAsia="Times New Roman" w:hAnsi="Arial" w:cs="Arial"/>
                <w:b/>
                <w:color w:val="000000" w:themeColor="text1"/>
                <w:sz w:val="20"/>
                <w:szCs w:val="20"/>
                <w:u w:val="single"/>
                <w:lang w:eastAsia="en-GB"/>
              </w:rPr>
              <w:t xml:space="preserve">en milieu rural </w:t>
            </w:r>
            <w:r w:rsidRPr="00227CC5">
              <w:rPr>
                <w:rFonts w:ascii="Arial" w:eastAsia="Times New Roman" w:hAnsi="Arial" w:cs="Arial"/>
                <w:color w:val="000000" w:themeColor="text1"/>
                <w:sz w:val="20"/>
                <w:szCs w:val="20"/>
                <w:lang w:eastAsia="en-GB"/>
              </w:rPr>
              <w:t xml:space="preserve">: faire passer le taux d’accès à l’assainissement de </w:t>
            </w:r>
            <w:r w:rsidRPr="00071F8A">
              <w:rPr>
                <w:rFonts w:ascii="Arial" w:eastAsia="Times New Roman" w:hAnsi="Arial" w:cs="Arial"/>
                <w:b/>
                <w:i/>
                <w:color w:val="000000" w:themeColor="text1"/>
                <w:sz w:val="20"/>
                <w:szCs w:val="20"/>
                <w:lang w:eastAsia="en-GB"/>
              </w:rPr>
              <w:t>10%</w:t>
            </w:r>
            <w:r w:rsidRPr="00227CC5">
              <w:rPr>
                <w:rFonts w:ascii="Arial" w:eastAsia="Times New Roman" w:hAnsi="Arial" w:cs="Arial"/>
                <w:color w:val="000000" w:themeColor="text1"/>
                <w:sz w:val="20"/>
                <w:szCs w:val="20"/>
                <w:lang w:eastAsia="en-GB"/>
              </w:rPr>
              <w:t xml:space="preserve"> en 2015 à </w:t>
            </w:r>
            <w:r w:rsidRPr="00071F8A">
              <w:rPr>
                <w:rFonts w:ascii="Arial" w:eastAsia="Times New Roman" w:hAnsi="Arial" w:cs="Arial"/>
                <w:b/>
                <w:i/>
                <w:color w:val="000000" w:themeColor="text1"/>
                <w:sz w:val="20"/>
                <w:szCs w:val="20"/>
                <w:lang w:eastAsia="en-GB"/>
              </w:rPr>
              <w:t>40%</w:t>
            </w:r>
            <w:r w:rsidRPr="00227CC5">
              <w:rPr>
                <w:rFonts w:ascii="Arial" w:eastAsia="Times New Roman" w:hAnsi="Arial" w:cs="Arial"/>
                <w:color w:val="000000" w:themeColor="text1"/>
                <w:sz w:val="20"/>
                <w:szCs w:val="20"/>
                <w:lang w:eastAsia="en-GB"/>
              </w:rPr>
              <w:t xml:space="preserve"> en 2020 ;</w:t>
            </w:r>
          </w:p>
          <w:p w:rsidR="00F56652" w:rsidRPr="00227CC5" w:rsidRDefault="00F56652" w:rsidP="00A87556">
            <w:pPr>
              <w:pStyle w:val="Paragraphedeliste"/>
              <w:numPr>
                <w:ilvl w:val="0"/>
                <w:numId w:val="2"/>
              </w:numPr>
              <w:ind w:left="317" w:hanging="283"/>
              <w:rPr>
                <w:rFonts w:ascii="Arial" w:eastAsia="Times New Roman" w:hAnsi="Arial" w:cs="Arial"/>
                <w:color w:val="000000" w:themeColor="text1"/>
                <w:sz w:val="20"/>
                <w:szCs w:val="20"/>
                <w:lang w:eastAsia="en-GB"/>
              </w:rPr>
            </w:pPr>
            <w:r w:rsidRPr="00227CC5">
              <w:rPr>
                <w:rFonts w:ascii="Arial" w:eastAsia="Times New Roman" w:hAnsi="Arial" w:cs="Arial"/>
                <w:b/>
                <w:color w:val="000000" w:themeColor="text1"/>
                <w:sz w:val="20"/>
                <w:szCs w:val="20"/>
                <w:u w:val="single"/>
                <w:lang w:eastAsia="en-GB"/>
              </w:rPr>
              <w:t>en milieu urbain</w:t>
            </w:r>
            <w:r w:rsidRPr="00227CC5">
              <w:rPr>
                <w:rFonts w:ascii="Arial" w:eastAsia="Times New Roman" w:hAnsi="Arial" w:cs="Arial"/>
                <w:color w:val="000000" w:themeColor="text1"/>
                <w:sz w:val="20"/>
                <w:szCs w:val="20"/>
                <w:lang w:eastAsia="en-GB"/>
              </w:rPr>
              <w:t xml:space="preserve">: faire passer </w:t>
            </w:r>
            <w:r w:rsidRPr="00227CC5">
              <w:rPr>
                <w:rFonts w:ascii="Arial" w:eastAsia="Times New Roman" w:hAnsi="Arial" w:cs="Arial"/>
                <w:color w:val="000000" w:themeColor="text1"/>
                <w:sz w:val="20"/>
                <w:szCs w:val="20"/>
                <w:lang w:eastAsia="en-GB"/>
              </w:rPr>
              <w:lastRenderedPageBreak/>
              <w:t xml:space="preserve">le taux d’accès à l’assainissement de </w:t>
            </w:r>
            <w:r w:rsidRPr="00071F8A">
              <w:rPr>
                <w:rFonts w:ascii="Arial" w:eastAsia="Times New Roman" w:hAnsi="Arial" w:cs="Arial"/>
                <w:b/>
                <w:i/>
                <w:color w:val="000000" w:themeColor="text1"/>
                <w:sz w:val="20"/>
                <w:szCs w:val="20"/>
                <w:lang w:eastAsia="en-GB"/>
              </w:rPr>
              <w:t>34%</w:t>
            </w:r>
            <w:r w:rsidRPr="00227CC5">
              <w:rPr>
                <w:rFonts w:ascii="Arial" w:eastAsia="Times New Roman" w:hAnsi="Arial" w:cs="Arial"/>
                <w:color w:val="000000" w:themeColor="text1"/>
                <w:sz w:val="20"/>
                <w:szCs w:val="20"/>
                <w:lang w:eastAsia="en-GB"/>
              </w:rPr>
              <w:t xml:space="preserve"> en 2015 à </w:t>
            </w:r>
            <w:r w:rsidRPr="00071F8A">
              <w:rPr>
                <w:rFonts w:ascii="Arial" w:eastAsia="Times New Roman" w:hAnsi="Arial" w:cs="Arial"/>
                <w:b/>
                <w:i/>
                <w:color w:val="000000" w:themeColor="text1"/>
                <w:sz w:val="20"/>
                <w:szCs w:val="20"/>
                <w:lang w:eastAsia="en-GB"/>
              </w:rPr>
              <w:t>70%</w:t>
            </w:r>
            <w:r w:rsidRPr="00227CC5">
              <w:rPr>
                <w:rFonts w:ascii="Arial" w:eastAsia="Times New Roman" w:hAnsi="Arial" w:cs="Arial"/>
                <w:color w:val="000000" w:themeColor="text1"/>
                <w:sz w:val="20"/>
                <w:szCs w:val="20"/>
                <w:lang w:eastAsia="en-GB"/>
              </w:rPr>
              <w:t xml:space="preserve"> en 2020.</w:t>
            </w:r>
          </w:p>
        </w:tc>
        <w:tc>
          <w:tcPr>
            <w:tcW w:w="4938" w:type="dxa"/>
          </w:tcPr>
          <w:p w:rsidR="00F56652" w:rsidRPr="00227CC5" w:rsidRDefault="00F56652" w:rsidP="00A87556">
            <w:pPr>
              <w:pStyle w:val="Paragraphedeliste"/>
              <w:numPr>
                <w:ilvl w:val="0"/>
                <w:numId w:val="2"/>
              </w:numPr>
              <w:ind w:left="317" w:hanging="283"/>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lastRenderedPageBreak/>
              <w:t>la r</w:t>
            </w:r>
            <w:r w:rsidRPr="00227CC5">
              <w:rPr>
                <w:rFonts w:ascii="Arial" w:eastAsia="Times New Roman" w:hAnsi="Arial" w:cs="Arial"/>
                <w:color w:val="000000" w:themeColor="text1"/>
                <w:sz w:val="20"/>
                <w:szCs w:val="20"/>
                <w:lang w:eastAsia="en-GB"/>
              </w:rPr>
              <w:t>éalis</w:t>
            </w:r>
            <w:r>
              <w:rPr>
                <w:rFonts w:ascii="Arial" w:eastAsia="Times New Roman" w:hAnsi="Arial" w:cs="Arial"/>
                <w:color w:val="000000" w:themeColor="text1"/>
                <w:sz w:val="20"/>
                <w:szCs w:val="20"/>
                <w:lang w:eastAsia="en-GB"/>
              </w:rPr>
              <w:t>ation de</w:t>
            </w:r>
            <w:r w:rsidRPr="00227CC5">
              <w:rPr>
                <w:rFonts w:ascii="Arial" w:eastAsia="Times New Roman" w:hAnsi="Arial" w:cs="Arial"/>
                <w:color w:val="000000" w:themeColor="text1"/>
                <w:sz w:val="20"/>
                <w:szCs w:val="20"/>
                <w:lang w:eastAsia="en-GB"/>
              </w:rPr>
              <w:t xml:space="preserve"> 17 000 nouveaux points d’eau ;</w:t>
            </w:r>
          </w:p>
          <w:p w:rsidR="00F56652" w:rsidRPr="00227CC5" w:rsidRDefault="00F56652" w:rsidP="00A87556">
            <w:pPr>
              <w:pStyle w:val="Paragraphedeliste"/>
              <w:numPr>
                <w:ilvl w:val="0"/>
                <w:numId w:val="2"/>
              </w:numPr>
              <w:ind w:left="317" w:hanging="283"/>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la réalisation de </w:t>
            </w:r>
            <w:r w:rsidRPr="00227CC5">
              <w:rPr>
                <w:rFonts w:ascii="Arial" w:eastAsia="Times New Roman" w:hAnsi="Arial" w:cs="Arial"/>
                <w:color w:val="000000" w:themeColor="text1"/>
                <w:sz w:val="20"/>
                <w:szCs w:val="20"/>
                <w:lang w:eastAsia="en-GB"/>
              </w:rPr>
              <w:t>350 systèmes d’adduction en Eau Potable Simplifiées (AEPS) gérées par l’office national en charge de l’eau et de l’assainissement ;</w:t>
            </w:r>
          </w:p>
          <w:p w:rsidR="00F56652" w:rsidRDefault="00F56652" w:rsidP="00A87556">
            <w:pPr>
              <w:pStyle w:val="Paragraphedeliste"/>
              <w:numPr>
                <w:ilvl w:val="0"/>
                <w:numId w:val="2"/>
              </w:numPr>
              <w:ind w:left="317" w:hanging="283"/>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la réhabilitation de t</w:t>
            </w:r>
            <w:r w:rsidRPr="00227CC5">
              <w:rPr>
                <w:rFonts w:ascii="Arial" w:eastAsia="Times New Roman" w:hAnsi="Arial" w:cs="Arial"/>
                <w:color w:val="000000" w:themeColor="text1"/>
                <w:sz w:val="20"/>
                <w:szCs w:val="20"/>
                <w:lang w:eastAsia="en-GB"/>
              </w:rPr>
              <w:t xml:space="preserve">ous les Point d’Eau Moderne (PEM) et les AEPS ; </w:t>
            </w:r>
          </w:p>
          <w:p w:rsidR="00F56652" w:rsidRPr="00227CC5" w:rsidRDefault="00F56652" w:rsidP="00A87556">
            <w:pPr>
              <w:pStyle w:val="Paragraphedeliste"/>
              <w:numPr>
                <w:ilvl w:val="0"/>
                <w:numId w:val="2"/>
              </w:numPr>
              <w:ind w:left="317" w:hanging="283"/>
              <w:rPr>
                <w:rFonts w:ascii="Arial" w:eastAsia="Times New Roman" w:hAnsi="Arial" w:cs="Arial"/>
                <w:color w:val="000000" w:themeColor="text1"/>
                <w:sz w:val="20"/>
                <w:szCs w:val="20"/>
                <w:lang w:eastAsia="en-GB"/>
              </w:rPr>
            </w:pPr>
            <w:r w:rsidRPr="00227CC5">
              <w:rPr>
                <w:rFonts w:ascii="Arial" w:eastAsia="Times New Roman" w:hAnsi="Arial" w:cs="Arial"/>
                <w:color w:val="000000" w:themeColor="text1"/>
                <w:sz w:val="20"/>
                <w:szCs w:val="20"/>
                <w:lang w:eastAsia="en-GB"/>
              </w:rPr>
              <w:t>la construction de latrines ;</w:t>
            </w:r>
          </w:p>
          <w:p w:rsidR="00F56652" w:rsidRDefault="00F56652" w:rsidP="00A87556">
            <w:pPr>
              <w:pStyle w:val="Paragraphedeliste"/>
              <w:numPr>
                <w:ilvl w:val="0"/>
                <w:numId w:val="2"/>
              </w:numPr>
              <w:ind w:left="317" w:hanging="283"/>
              <w:rPr>
                <w:rFonts w:ascii="Arial" w:eastAsia="Times New Roman" w:hAnsi="Arial" w:cs="Arial"/>
                <w:color w:val="000000" w:themeColor="text1"/>
                <w:sz w:val="20"/>
                <w:szCs w:val="20"/>
                <w:lang w:eastAsia="en-GB"/>
              </w:rPr>
            </w:pPr>
            <w:r w:rsidRPr="00261EDD">
              <w:rPr>
                <w:rFonts w:ascii="Arial" w:eastAsia="Times New Roman" w:hAnsi="Arial" w:cs="Arial"/>
                <w:color w:val="000000" w:themeColor="text1"/>
                <w:sz w:val="20"/>
                <w:szCs w:val="20"/>
                <w:lang w:eastAsia="en-GB"/>
              </w:rPr>
              <w:t>la construction de fosses à ordures communautaires dans les villages ;</w:t>
            </w:r>
          </w:p>
          <w:p w:rsidR="00F56652" w:rsidRPr="00261EDD" w:rsidRDefault="00F56652" w:rsidP="00A87556">
            <w:pPr>
              <w:pStyle w:val="Paragraphedeliste"/>
              <w:numPr>
                <w:ilvl w:val="0"/>
                <w:numId w:val="2"/>
              </w:numPr>
              <w:ind w:left="317" w:hanging="283"/>
              <w:rPr>
                <w:rFonts w:ascii="Arial" w:eastAsia="Times New Roman" w:hAnsi="Arial" w:cs="Arial"/>
                <w:color w:val="000000" w:themeColor="text1"/>
                <w:sz w:val="20"/>
                <w:szCs w:val="20"/>
                <w:lang w:eastAsia="en-GB"/>
              </w:rPr>
            </w:pPr>
            <w:r w:rsidRPr="00261EDD">
              <w:rPr>
                <w:rFonts w:ascii="Arial" w:eastAsia="Times New Roman" w:hAnsi="Arial" w:cs="Arial"/>
                <w:color w:val="000000" w:themeColor="text1"/>
                <w:sz w:val="20"/>
                <w:szCs w:val="20"/>
                <w:lang w:eastAsia="en-GB"/>
              </w:rPr>
              <w:t>la construction systématique de canalisations dans tous les quartiers lotis afin d’éviter de revivre le cauchemar des inondations de septembre 2009 ;</w:t>
            </w:r>
          </w:p>
          <w:p w:rsidR="00F56652" w:rsidRDefault="00F56652" w:rsidP="00A87556">
            <w:pPr>
              <w:pStyle w:val="Paragraphedeliste"/>
              <w:numPr>
                <w:ilvl w:val="0"/>
                <w:numId w:val="2"/>
              </w:numPr>
              <w:ind w:left="317" w:hanging="283"/>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m</w:t>
            </w:r>
            <w:r w:rsidRPr="00227CC5">
              <w:rPr>
                <w:rFonts w:ascii="Arial" w:eastAsia="Times New Roman" w:hAnsi="Arial" w:cs="Arial"/>
                <w:color w:val="000000" w:themeColor="text1"/>
                <w:sz w:val="20"/>
                <w:szCs w:val="20"/>
                <w:lang w:eastAsia="en-GB"/>
              </w:rPr>
              <w:t>ettre l’accent sur les questions d’hygiène et d’assainissement ;</w:t>
            </w:r>
          </w:p>
          <w:p w:rsidR="00F56652" w:rsidRPr="00227CC5" w:rsidRDefault="00F56652" w:rsidP="00A87556">
            <w:pPr>
              <w:pStyle w:val="Paragraphedeliste"/>
              <w:numPr>
                <w:ilvl w:val="0"/>
                <w:numId w:val="2"/>
              </w:numPr>
              <w:ind w:left="317" w:hanging="283"/>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la mise en œuvre d’</w:t>
            </w:r>
            <w:r w:rsidRPr="00B4070E">
              <w:rPr>
                <w:rFonts w:ascii="Arial" w:eastAsia="Times New Roman" w:hAnsi="Arial" w:cs="Arial"/>
                <w:color w:val="000000" w:themeColor="text1"/>
                <w:sz w:val="20"/>
                <w:szCs w:val="20"/>
                <w:lang w:eastAsia="en-GB"/>
              </w:rPr>
              <w:t>une bonne stratégie de communication pour une prise de conscience des avantages pour la santé associés à de bonnes pratiques en matière d’hygiène et d’assainissement</w:t>
            </w:r>
            <w:r>
              <w:rPr>
                <w:rFonts w:ascii="Arial" w:eastAsia="Times New Roman" w:hAnsi="Arial" w:cs="Arial"/>
                <w:color w:val="000000" w:themeColor="text1"/>
                <w:sz w:val="20"/>
                <w:szCs w:val="20"/>
                <w:lang w:eastAsia="en-GB"/>
              </w:rPr>
              <w:t> ;</w:t>
            </w:r>
          </w:p>
          <w:p w:rsidR="00F56652" w:rsidRPr="00227CC5" w:rsidRDefault="00F56652" w:rsidP="00A87556">
            <w:pPr>
              <w:pStyle w:val="Paragraphedeliste"/>
              <w:numPr>
                <w:ilvl w:val="0"/>
                <w:numId w:val="2"/>
              </w:numPr>
              <w:ind w:left="317" w:hanging="283"/>
              <w:rPr>
                <w:rFonts w:ascii="Arial" w:eastAsia="Times New Roman" w:hAnsi="Arial" w:cs="Arial"/>
                <w:color w:val="000000" w:themeColor="text1"/>
                <w:sz w:val="20"/>
                <w:szCs w:val="20"/>
                <w:lang w:eastAsia="en-GB"/>
              </w:rPr>
            </w:pPr>
            <w:r w:rsidRPr="00227CC5">
              <w:rPr>
                <w:rFonts w:ascii="Arial" w:eastAsia="Times New Roman" w:hAnsi="Arial" w:cs="Arial"/>
                <w:color w:val="000000" w:themeColor="text1"/>
                <w:sz w:val="20"/>
                <w:szCs w:val="20"/>
                <w:lang w:eastAsia="en-GB"/>
              </w:rPr>
              <w:lastRenderedPageBreak/>
              <w:t>la sensibilisation sur le lavage des mains au savon et l’installation de dispositifs dans les lieux publics ;</w:t>
            </w:r>
          </w:p>
          <w:p w:rsidR="00F56652" w:rsidRPr="00227CC5" w:rsidRDefault="00F56652" w:rsidP="00A87556">
            <w:pPr>
              <w:pStyle w:val="Paragraphedeliste"/>
              <w:numPr>
                <w:ilvl w:val="0"/>
                <w:numId w:val="2"/>
              </w:numPr>
              <w:ind w:left="317" w:hanging="283"/>
              <w:rPr>
                <w:rFonts w:ascii="Arial" w:eastAsia="Times New Roman" w:hAnsi="Arial" w:cs="Arial"/>
                <w:color w:val="000000" w:themeColor="text1"/>
                <w:sz w:val="20"/>
                <w:szCs w:val="20"/>
                <w:lang w:eastAsia="en-GB"/>
              </w:rPr>
            </w:pPr>
            <w:r w:rsidRPr="00227CC5">
              <w:rPr>
                <w:rFonts w:ascii="Arial" w:eastAsia="Times New Roman" w:hAnsi="Arial" w:cs="Arial"/>
                <w:color w:val="000000" w:themeColor="text1"/>
                <w:sz w:val="20"/>
                <w:szCs w:val="20"/>
                <w:lang w:eastAsia="en-GB"/>
              </w:rPr>
              <w:t>la sensibilisation de la population aux mesures à prendre pour rendre l’eau potable : javellisation et traitement thermique ;</w:t>
            </w:r>
          </w:p>
          <w:p w:rsidR="00F56652" w:rsidRDefault="00F56652" w:rsidP="00A87556">
            <w:pPr>
              <w:pStyle w:val="Paragraphedeliste"/>
              <w:numPr>
                <w:ilvl w:val="0"/>
                <w:numId w:val="2"/>
              </w:numPr>
              <w:ind w:left="317" w:hanging="283"/>
              <w:rPr>
                <w:rFonts w:ascii="Arial" w:eastAsia="Times New Roman" w:hAnsi="Arial" w:cs="Arial"/>
                <w:color w:val="000000" w:themeColor="text1"/>
                <w:sz w:val="20"/>
                <w:szCs w:val="20"/>
                <w:lang w:eastAsia="en-GB"/>
              </w:rPr>
            </w:pPr>
            <w:r w:rsidRPr="00227CC5">
              <w:rPr>
                <w:rFonts w:ascii="Arial" w:eastAsia="Times New Roman" w:hAnsi="Arial" w:cs="Arial"/>
                <w:color w:val="000000" w:themeColor="text1"/>
                <w:sz w:val="20"/>
                <w:szCs w:val="20"/>
                <w:lang w:eastAsia="en-GB"/>
              </w:rPr>
              <w:t>la mise en œuvre de plans de sécurité sur l’eau et de plans d’assainissement à l’échelle locale ;</w:t>
            </w:r>
          </w:p>
          <w:p w:rsidR="00F56652" w:rsidRDefault="00F56652" w:rsidP="00A87556">
            <w:pPr>
              <w:pStyle w:val="Paragraphedeliste"/>
              <w:numPr>
                <w:ilvl w:val="0"/>
                <w:numId w:val="2"/>
              </w:numPr>
              <w:ind w:left="317" w:hanging="283"/>
              <w:rPr>
                <w:rFonts w:ascii="Arial" w:eastAsia="Times New Roman" w:hAnsi="Arial" w:cs="Arial"/>
                <w:color w:val="000000" w:themeColor="text1"/>
                <w:sz w:val="20"/>
                <w:szCs w:val="20"/>
                <w:lang w:eastAsia="en-GB"/>
              </w:rPr>
            </w:pPr>
            <w:r w:rsidRPr="00227CC5">
              <w:rPr>
                <w:rFonts w:ascii="Arial" w:eastAsia="Times New Roman" w:hAnsi="Arial" w:cs="Arial"/>
                <w:color w:val="000000" w:themeColor="text1"/>
                <w:sz w:val="20"/>
                <w:szCs w:val="20"/>
                <w:lang w:eastAsia="en-GB"/>
              </w:rPr>
              <w:t>la sensibilisation pour la construction d’enclos pour les animaux domestiques ;</w:t>
            </w:r>
          </w:p>
          <w:p w:rsidR="00F56652" w:rsidRDefault="00F56652" w:rsidP="00A87556">
            <w:pPr>
              <w:pStyle w:val="Paragraphedeliste"/>
              <w:numPr>
                <w:ilvl w:val="0"/>
                <w:numId w:val="2"/>
              </w:numPr>
              <w:ind w:left="317" w:hanging="283"/>
              <w:rPr>
                <w:rFonts w:ascii="Arial" w:eastAsia="Times New Roman" w:hAnsi="Arial" w:cs="Arial"/>
                <w:color w:val="000000" w:themeColor="text1"/>
                <w:sz w:val="20"/>
                <w:szCs w:val="20"/>
                <w:lang w:eastAsia="en-GB"/>
              </w:rPr>
            </w:pPr>
            <w:r w:rsidRPr="00341A95">
              <w:rPr>
                <w:rFonts w:ascii="Arial" w:eastAsia="Times New Roman" w:hAnsi="Arial" w:cs="Arial"/>
                <w:color w:val="000000" w:themeColor="text1"/>
                <w:sz w:val="20"/>
                <w:szCs w:val="20"/>
                <w:lang w:eastAsia="en-GB"/>
              </w:rPr>
              <w:t>la prise de mesures contraignantes pour le traitement des eaux industrielles</w:t>
            </w:r>
            <w:r>
              <w:rPr>
                <w:rFonts w:ascii="Arial" w:eastAsia="Times New Roman" w:hAnsi="Arial" w:cs="Arial"/>
                <w:color w:val="000000" w:themeColor="text1"/>
                <w:sz w:val="20"/>
                <w:szCs w:val="20"/>
                <w:lang w:eastAsia="en-GB"/>
              </w:rPr>
              <w:t> ;</w:t>
            </w:r>
          </w:p>
          <w:p w:rsidR="00F56652" w:rsidRDefault="00F56652" w:rsidP="00A87556">
            <w:pPr>
              <w:pStyle w:val="Paragraphedeliste"/>
              <w:numPr>
                <w:ilvl w:val="0"/>
                <w:numId w:val="2"/>
              </w:numPr>
              <w:ind w:left="317" w:hanging="283"/>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l’institution d’une </w:t>
            </w:r>
            <w:r w:rsidRPr="002233B1">
              <w:rPr>
                <w:rFonts w:ascii="Arial" w:eastAsia="Times New Roman" w:hAnsi="Arial" w:cs="Arial"/>
                <w:color w:val="000000" w:themeColor="text1"/>
                <w:sz w:val="20"/>
                <w:szCs w:val="20"/>
                <w:lang w:eastAsia="en-GB"/>
              </w:rPr>
              <w:t>journée nationale de salubrité chaque trimestre sur toute l’étendue du territoire</w:t>
            </w:r>
            <w:r>
              <w:rPr>
                <w:rFonts w:ascii="Arial" w:eastAsia="Times New Roman" w:hAnsi="Arial" w:cs="Arial"/>
                <w:color w:val="000000" w:themeColor="text1"/>
                <w:sz w:val="20"/>
                <w:szCs w:val="20"/>
                <w:lang w:eastAsia="en-GB"/>
              </w:rPr>
              <w:t> ;</w:t>
            </w:r>
          </w:p>
          <w:p w:rsidR="00F56652" w:rsidRDefault="00F56652" w:rsidP="00A87556">
            <w:pPr>
              <w:pStyle w:val="Paragraphedeliste"/>
              <w:numPr>
                <w:ilvl w:val="0"/>
                <w:numId w:val="2"/>
              </w:numPr>
              <w:ind w:left="317" w:hanging="283"/>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le pavage et le bitumage d</w:t>
            </w:r>
            <w:r w:rsidRPr="002233B1">
              <w:rPr>
                <w:rFonts w:ascii="Arial" w:eastAsia="Times New Roman" w:hAnsi="Arial" w:cs="Arial"/>
                <w:color w:val="000000" w:themeColor="text1"/>
                <w:sz w:val="20"/>
                <w:szCs w:val="20"/>
                <w:lang w:eastAsia="en-GB"/>
              </w:rPr>
              <w:t>es quartiers des grandes villes grâce aux contributions collectives de tous les propriétaires de la rue concernée et de la municipalité selon des ratios et un délai à fixer par la loi</w:t>
            </w:r>
            <w:r>
              <w:rPr>
                <w:rFonts w:ascii="Arial" w:eastAsia="Times New Roman" w:hAnsi="Arial" w:cs="Arial"/>
                <w:color w:val="000000" w:themeColor="text1"/>
                <w:sz w:val="20"/>
                <w:szCs w:val="20"/>
                <w:lang w:eastAsia="en-GB"/>
              </w:rPr>
              <w:t> ;</w:t>
            </w:r>
          </w:p>
          <w:p w:rsidR="00F56652" w:rsidRPr="00227CC5" w:rsidRDefault="00F56652" w:rsidP="00A87556">
            <w:pPr>
              <w:pStyle w:val="Paragraphedeliste"/>
              <w:numPr>
                <w:ilvl w:val="0"/>
                <w:numId w:val="2"/>
              </w:numPr>
              <w:ind w:left="317" w:hanging="283"/>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le renforcement des </w:t>
            </w:r>
            <w:r w:rsidRPr="002233B1">
              <w:rPr>
                <w:rFonts w:ascii="Arial" w:eastAsia="Times New Roman" w:hAnsi="Arial" w:cs="Arial"/>
                <w:color w:val="000000" w:themeColor="text1"/>
                <w:sz w:val="20"/>
                <w:szCs w:val="20"/>
                <w:lang w:eastAsia="en-GB"/>
              </w:rPr>
              <w:t>services de contrôle afin que toutes les municipalités et tous les habitants respectent leurs obligations en matière d’hygiène et d’assainissement.</w:t>
            </w:r>
          </w:p>
        </w:tc>
        <w:tc>
          <w:tcPr>
            <w:tcW w:w="2731" w:type="dxa"/>
          </w:tcPr>
          <w:p w:rsidR="00F56652" w:rsidRDefault="00F56652" w:rsidP="00A87556">
            <w:pPr>
              <w:ind w:left="34"/>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lastRenderedPageBreak/>
              <w:t>La p</w:t>
            </w:r>
            <w:r w:rsidRPr="004A6773">
              <w:rPr>
                <w:rFonts w:ascii="Arial" w:eastAsia="Times New Roman" w:hAnsi="Arial" w:cs="Arial"/>
                <w:color w:val="000000" w:themeColor="text1"/>
                <w:sz w:val="20"/>
                <w:szCs w:val="20"/>
                <w:lang w:eastAsia="en-GB"/>
              </w:rPr>
              <w:t xml:space="preserve">art budgétaire </w:t>
            </w:r>
            <w:r>
              <w:rPr>
                <w:rFonts w:ascii="Arial" w:eastAsia="Times New Roman" w:hAnsi="Arial" w:cs="Arial"/>
                <w:color w:val="000000" w:themeColor="text1"/>
                <w:sz w:val="20"/>
                <w:szCs w:val="20"/>
                <w:lang w:eastAsia="en-GB"/>
              </w:rPr>
              <w:t xml:space="preserve">qui sera </w:t>
            </w:r>
            <w:r w:rsidRPr="004A6773">
              <w:rPr>
                <w:rFonts w:ascii="Arial" w:eastAsia="Times New Roman" w:hAnsi="Arial" w:cs="Arial"/>
                <w:color w:val="000000" w:themeColor="text1"/>
                <w:sz w:val="20"/>
                <w:szCs w:val="20"/>
                <w:lang w:eastAsia="en-GB"/>
              </w:rPr>
              <w:t xml:space="preserve">accordée à l’eau et l’assainissement : </w:t>
            </w:r>
            <w:r w:rsidRPr="004A6773">
              <w:rPr>
                <w:rFonts w:ascii="Arial" w:eastAsia="Times New Roman" w:hAnsi="Arial" w:cs="Arial"/>
                <w:b/>
                <w:i/>
                <w:color w:val="000000" w:themeColor="text1"/>
                <w:sz w:val="20"/>
                <w:szCs w:val="20"/>
                <w:u w:val="single"/>
                <w:lang w:eastAsia="en-GB"/>
              </w:rPr>
              <w:t>12,7%</w:t>
            </w:r>
            <w:r w:rsidRPr="004A6773">
              <w:rPr>
                <w:rFonts w:ascii="Arial" w:eastAsia="Times New Roman" w:hAnsi="Arial" w:cs="Arial"/>
                <w:color w:val="000000" w:themeColor="text1"/>
                <w:sz w:val="20"/>
                <w:szCs w:val="20"/>
                <w:lang w:eastAsia="en-GB"/>
              </w:rPr>
              <w:t xml:space="preserve"> soit 287 milliards de FCFA en 2016, 392 milliards de FCFA en 2017, 370 milliards de FCFA en 2018, 476 milliards de FCFA en 2019 et 459 milliards</w:t>
            </w:r>
            <w:r>
              <w:rPr>
                <w:rFonts w:ascii="Arial" w:eastAsia="Times New Roman" w:hAnsi="Arial" w:cs="Arial"/>
                <w:color w:val="000000" w:themeColor="text1"/>
                <w:sz w:val="20"/>
                <w:szCs w:val="20"/>
                <w:lang w:eastAsia="en-GB"/>
              </w:rPr>
              <w:t xml:space="preserve"> de FCFA en 2020 soit un total de </w:t>
            </w:r>
            <w:r w:rsidRPr="00254AAA">
              <w:rPr>
                <w:rFonts w:ascii="Arial" w:eastAsia="Times New Roman" w:hAnsi="Arial" w:cs="Arial"/>
                <w:color w:val="000000" w:themeColor="text1"/>
                <w:sz w:val="20"/>
                <w:szCs w:val="20"/>
                <w:lang w:eastAsia="en-GB"/>
              </w:rPr>
              <w:t>1</w:t>
            </w:r>
            <w:r>
              <w:rPr>
                <w:rFonts w:ascii="Arial" w:eastAsia="Times New Roman" w:hAnsi="Arial" w:cs="Arial"/>
                <w:color w:val="000000" w:themeColor="text1"/>
                <w:sz w:val="20"/>
                <w:szCs w:val="20"/>
                <w:lang w:eastAsia="en-GB"/>
              </w:rPr>
              <w:t> </w:t>
            </w:r>
            <w:r w:rsidRPr="00254AAA">
              <w:rPr>
                <w:rFonts w:ascii="Arial" w:eastAsia="Times New Roman" w:hAnsi="Arial" w:cs="Arial"/>
                <w:color w:val="000000" w:themeColor="text1"/>
                <w:sz w:val="20"/>
                <w:szCs w:val="20"/>
                <w:lang w:eastAsia="en-GB"/>
              </w:rPr>
              <w:t>985</w:t>
            </w:r>
            <w:r>
              <w:rPr>
                <w:rFonts w:ascii="Arial" w:eastAsia="Times New Roman" w:hAnsi="Arial" w:cs="Arial"/>
                <w:color w:val="000000" w:themeColor="text1"/>
                <w:sz w:val="20"/>
                <w:szCs w:val="20"/>
                <w:lang w:eastAsia="en-GB"/>
              </w:rPr>
              <w:t xml:space="preserve"> milliards de FCFA sur les cinq (5) années.</w:t>
            </w:r>
          </w:p>
          <w:p w:rsidR="00F56652" w:rsidRDefault="00F56652" w:rsidP="00A87556">
            <w:pPr>
              <w:ind w:left="34"/>
              <w:rPr>
                <w:rFonts w:ascii="Arial" w:eastAsia="Times New Roman" w:hAnsi="Arial" w:cs="Arial"/>
                <w:color w:val="000000" w:themeColor="text1"/>
                <w:sz w:val="20"/>
                <w:szCs w:val="20"/>
                <w:lang w:eastAsia="en-GB"/>
              </w:rPr>
            </w:pPr>
          </w:p>
          <w:p w:rsidR="00F56652" w:rsidRDefault="00F56652" w:rsidP="00A87556">
            <w:pPr>
              <w:ind w:left="34"/>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La stratégie de mobilisation des ressources financières est axée sur : </w:t>
            </w:r>
          </w:p>
          <w:p w:rsidR="00F56652" w:rsidRDefault="00F56652" w:rsidP="00A87556">
            <w:pPr>
              <w:pStyle w:val="Paragraphedeliste"/>
              <w:numPr>
                <w:ilvl w:val="0"/>
                <w:numId w:val="2"/>
              </w:numPr>
              <w:ind w:left="317" w:hanging="283"/>
              <w:rPr>
                <w:rFonts w:ascii="Arial" w:eastAsia="Times New Roman" w:hAnsi="Arial" w:cs="Arial"/>
                <w:color w:val="000000" w:themeColor="text1"/>
                <w:sz w:val="20"/>
                <w:szCs w:val="20"/>
                <w:lang w:eastAsia="en-GB"/>
              </w:rPr>
            </w:pPr>
            <w:r w:rsidRPr="004E73BD">
              <w:rPr>
                <w:rFonts w:ascii="Arial" w:eastAsia="Times New Roman" w:hAnsi="Arial" w:cs="Arial"/>
                <w:color w:val="000000" w:themeColor="text1"/>
                <w:sz w:val="20"/>
                <w:szCs w:val="20"/>
                <w:lang w:eastAsia="en-GB"/>
              </w:rPr>
              <w:t>la mobilisation de ressources financières propres à notre pays</w:t>
            </w:r>
          </w:p>
          <w:p w:rsidR="00F56652" w:rsidRDefault="00F56652" w:rsidP="00A87556">
            <w:pPr>
              <w:pStyle w:val="Paragraphedeliste"/>
              <w:numPr>
                <w:ilvl w:val="0"/>
                <w:numId w:val="2"/>
              </w:numPr>
              <w:ind w:left="317" w:hanging="283"/>
              <w:rPr>
                <w:rFonts w:ascii="Arial" w:eastAsia="Times New Roman" w:hAnsi="Arial" w:cs="Arial"/>
                <w:color w:val="000000" w:themeColor="text1"/>
                <w:sz w:val="20"/>
                <w:szCs w:val="20"/>
                <w:lang w:eastAsia="en-GB"/>
              </w:rPr>
            </w:pPr>
            <w:r w:rsidRPr="004E73BD">
              <w:rPr>
                <w:rFonts w:ascii="Arial" w:eastAsia="Times New Roman" w:hAnsi="Arial" w:cs="Arial"/>
                <w:color w:val="000000" w:themeColor="text1"/>
                <w:sz w:val="20"/>
                <w:szCs w:val="20"/>
                <w:lang w:eastAsia="en-GB"/>
              </w:rPr>
              <w:t>les investissements directs étrangers</w:t>
            </w:r>
          </w:p>
          <w:p w:rsidR="00F56652" w:rsidRPr="004A6773" w:rsidRDefault="00F56652" w:rsidP="00A87556">
            <w:pPr>
              <w:pStyle w:val="Paragraphedeliste"/>
              <w:numPr>
                <w:ilvl w:val="0"/>
                <w:numId w:val="2"/>
              </w:numPr>
              <w:ind w:left="317" w:hanging="283"/>
              <w:rPr>
                <w:rFonts w:ascii="Arial" w:eastAsia="Times New Roman" w:hAnsi="Arial" w:cs="Arial"/>
                <w:color w:val="000000" w:themeColor="text1"/>
                <w:sz w:val="20"/>
                <w:szCs w:val="20"/>
                <w:lang w:eastAsia="en-GB"/>
              </w:rPr>
            </w:pPr>
            <w:r w:rsidRPr="004E73BD">
              <w:rPr>
                <w:rFonts w:ascii="Arial" w:eastAsia="Times New Roman" w:hAnsi="Arial" w:cs="Arial"/>
                <w:color w:val="000000" w:themeColor="text1"/>
                <w:sz w:val="20"/>
                <w:szCs w:val="20"/>
                <w:lang w:eastAsia="en-GB"/>
              </w:rPr>
              <w:lastRenderedPageBreak/>
              <w:t>Les emprunts et accessoirement les dons de diverses natures</w:t>
            </w:r>
            <w:r>
              <w:rPr>
                <w:rFonts w:ascii="Arial" w:eastAsia="Times New Roman" w:hAnsi="Arial" w:cs="Arial"/>
                <w:color w:val="000000" w:themeColor="text1"/>
                <w:sz w:val="20"/>
                <w:szCs w:val="20"/>
                <w:lang w:eastAsia="en-GB"/>
              </w:rPr>
              <w:t>.</w:t>
            </w:r>
          </w:p>
        </w:tc>
      </w:tr>
      <w:tr w:rsidR="00F56652" w:rsidRPr="00227CC5" w:rsidTr="00127B48">
        <w:trPr>
          <w:jc w:val="center"/>
        </w:trPr>
        <w:tc>
          <w:tcPr>
            <w:tcW w:w="2709" w:type="dxa"/>
          </w:tcPr>
          <w:p w:rsidR="00F56652" w:rsidRPr="00227CC5" w:rsidRDefault="00F56652" w:rsidP="00A87556">
            <w:pPr>
              <w:rPr>
                <w:rFonts w:ascii="Arial" w:eastAsia="Times New Roman" w:hAnsi="Arial" w:cs="Arial"/>
                <w:color w:val="000000" w:themeColor="text1"/>
                <w:sz w:val="20"/>
                <w:szCs w:val="20"/>
                <w:lang w:eastAsia="en-GB"/>
              </w:rPr>
            </w:pPr>
            <w:r>
              <w:rPr>
                <w:rFonts w:ascii="Arial" w:eastAsia="Times New Roman" w:hAnsi="Arial" w:cs="Arial"/>
                <w:b/>
                <w:i/>
                <w:color w:val="000000" w:themeColor="text1"/>
                <w:sz w:val="20"/>
                <w:szCs w:val="20"/>
                <w:lang w:eastAsia="en-GB"/>
              </w:rPr>
              <w:lastRenderedPageBreak/>
              <w:t>Roch Marc Christian KABORE</w:t>
            </w:r>
            <w:r w:rsidRPr="00E73892">
              <w:rPr>
                <w:rFonts w:ascii="Arial" w:eastAsia="Times New Roman" w:hAnsi="Arial" w:cs="Arial"/>
                <w:b/>
                <w:i/>
                <w:color w:val="000000" w:themeColor="text1"/>
                <w:sz w:val="20"/>
                <w:szCs w:val="20"/>
                <w:lang w:eastAsia="en-GB"/>
              </w:rPr>
              <w:t xml:space="preserve">, candidat </w:t>
            </w:r>
            <w:r>
              <w:rPr>
                <w:rFonts w:ascii="Arial" w:eastAsia="Times New Roman" w:hAnsi="Arial" w:cs="Arial"/>
                <w:b/>
                <w:i/>
                <w:color w:val="000000" w:themeColor="text1"/>
                <w:sz w:val="20"/>
                <w:szCs w:val="20"/>
                <w:lang w:eastAsia="en-GB"/>
              </w:rPr>
              <w:t>du Mouvement du Peuple pour le Progrès (MPP)</w:t>
            </w:r>
          </w:p>
        </w:tc>
        <w:tc>
          <w:tcPr>
            <w:tcW w:w="2463" w:type="dxa"/>
          </w:tcPr>
          <w:p w:rsidR="00F56652" w:rsidRDefault="00F56652" w:rsidP="00A87556">
            <w:pPr>
              <w:pBdr>
                <w:bottom w:val="single" w:sz="6" w:space="1" w:color="auto"/>
              </w:pBdr>
              <w:rPr>
                <w:rFonts w:ascii="Arial" w:eastAsia="Times New Roman" w:hAnsi="Arial" w:cs="Arial"/>
                <w:b/>
                <w:i/>
                <w:sz w:val="20"/>
                <w:szCs w:val="20"/>
                <w:u w:val="single"/>
                <w:lang w:eastAsia="en-GB"/>
              </w:rPr>
            </w:pPr>
            <w:r w:rsidRPr="004259F9">
              <w:rPr>
                <w:rFonts w:ascii="Arial" w:eastAsia="Times New Roman" w:hAnsi="Arial" w:cs="Arial"/>
                <w:b/>
                <w:i/>
                <w:sz w:val="20"/>
                <w:szCs w:val="20"/>
                <w:u w:val="single"/>
                <w:lang w:eastAsia="en-GB"/>
              </w:rPr>
              <w:t>Oui</w:t>
            </w:r>
            <w:r>
              <w:rPr>
                <w:rFonts w:ascii="Arial" w:eastAsia="Times New Roman" w:hAnsi="Arial" w:cs="Arial"/>
                <w:b/>
                <w:i/>
                <w:sz w:val="20"/>
                <w:szCs w:val="20"/>
                <w:u w:val="single"/>
                <w:lang w:eastAsia="en-GB"/>
              </w:rPr>
              <w:t> :</w:t>
            </w:r>
          </w:p>
          <w:p w:rsidR="00F56652" w:rsidRPr="00000408" w:rsidRDefault="00F56652" w:rsidP="00A87556">
            <w:pPr>
              <w:pBdr>
                <w:bottom w:val="single" w:sz="6" w:space="1" w:color="auto"/>
              </w:pBdr>
              <w:rPr>
                <w:rFonts w:ascii="Arial" w:eastAsia="Times New Roman" w:hAnsi="Arial" w:cs="Arial"/>
                <w:b/>
                <w:i/>
                <w:sz w:val="20"/>
                <w:szCs w:val="20"/>
                <w:lang w:eastAsia="en-GB"/>
              </w:rPr>
            </w:pPr>
            <w:r w:rsidRPr="00000408">
              <w:rPr>
                <w:rFonts w:ascii="Arial" w:eastAsia="Times New Roman" w:hAnsi="Arial" w:cs="Arial"/>
                <w:b/>
                <w:i/>
                <w:sz w:val="20"/>
                <w:szCs w:val="20"/>
                <w:lang w:eastAsia="en-GB"/>
              </w:rPr>
              <w:t xml:space="preserve">Le </w:t>
            </w:r>
            <w:r>
              <w:rPr>
                <w:rFonts w:ascii="Arial" w:eastAsia="Times New Roman" w:hAnsi="Arial" w:cs="Arial"/>
                <w:b/>
                <w:i/>
                <w:sz w:val="20"/>
                <w:szCs w:val="20"/>
                <w:lang w:eastAsia="en-GB"/>
              </w:rPr>
              <w:t xml:space="preserve">Candidat </w:t>
            </w:r>
            <w:r w:rsidRPr="00000408">
              <w:rPr>
                <w:rFonts w:ascii="Arial" w:eastAsia="Times New Roman" w:hAnsi="Arial" w:cs="Arial"/>
                <w:b/>
                <w:i/>
                <w:sz w:val="20"/>
                <w:szCs w:val="20"/>
                <w:lang w:eastAsia="en-GB"/>
              </w:rPr>
              <w:t>ambitionne l’accès universel à l’eau potable et la promotion de l’assainissement</w:t>
            </w:r>
            <w:r>
              <w:rPr>
                <w:rFonts w:ascii="Arial" w:eastAsia="Times New Roman" w:hAnsi="Arial" w:cs="Arial"/>
                <w:b/>
                <w:i/>
                <w:sz w:val="20"/>
                <w:szCs w:val="20"/>
                <w:lang w:eastAsia="en-GB"/>
              </w:rPr>
              <w:t> ;</w:t>
            </w:r>
          </w:p>
          <w:p w:rsidR="00F56652" w:rsidRPr="00000408" w:rsidRDefault="00F56652" w:rsidP="00A87556">
            <w:pPr>
              <w:pBdr>
                <w:bottom w:val="single" w:sz="6" w:space="1" w:color="auto"/>
              </w:pBdr>
              <w:rPr>
                <w:rFonts w:ascii="Arial" w:eastAsia="Times New Roman" w:hAnsi="Arial" w:cs="Arial"/>
                <w:b/>
                <w:i/>
                <w:sz w:val="20"/>
                <w:szCs w:val="20"/>
                <w:lang w:eastAsia="en-GB"/>
              </w:rPr>
            </w:pPr>
          </w:p>
          <w:p w:rsidR="00F56652" w:rsidRPr="00000408" w:rsidRDefault="00F56652" w:rsidP="00A87556">
            <w:pPr>
              <w:pBdr>
                <w:bottom w:val="single" w:sz="6" w:space="1" w:color="auto"/>
              </w:pBdr>
              <w:rPr>
                <w:rFonts w:ascii="Arial" w:eastAsia="Times New Roman" w:hAnsi="Arial" w:cs="Arial"/>
                <w:b/>
                <w:i/>
                <w:sz w:val="20"/>
                <w:szCs w:val="20"/>
                <w:lang w:eastAsia="en-GB"/>
              </w:rPr>
            </w:pPr>
            <w:r w:rsidRPr="00000408">
              <w:rPr>
                <w:rFonts w:ascii="Arial" w:eastAsia="Times New Roman" w:hAnsi="Arial" w:cs="Arial"/>
                <w:b/>
                <w:i/>
                <w:sz w:val="20"/>
                <w:szCs w:val="20"/>
                <w:lang w:eastAsia="en-GB"/>
              </w:rPr>
              <w:t xml:space="preserve">Le candidat veut répondre aux besoins en eau potable et favoriser un cadre de vie sain parce que pour son bien-être, chaque Burkinabé a droit à l’accès à l’eau potable et à un du cadre de vie </w:t>
            </w:r>
            <w:r w:rsidRPr="00000408">
              <w:rPr>
                <w:rFonts w:ascii="Arial" w:eastAsia="Times New Roman" w:hAnsi="Arial" w:cs="Arial"/>
                <w:b/>
                <w:i/>
                <w:sz w:val="20"/>
                <w:szCs w:val="20"/>
                <w:lang w:eastAsia="en-GB"/>
              </w:rPr>
              <w:lastRenderedPageBreak/>
              <w:t>sain</w:t>
            </w:r>
            <w:r>
              <w:rPr>
                <w:rFonts w:ascii="Arial" w:eastAsia="Times New Roman" w:hAnsi="Arial" w:cs="Arial"/>
                <w:b/>
                <w:i/>
                <w:sz w:val="20"/>
                <w:szCs w:val="20"/>
                <w:lang w:eastAsia="en-GB"/>
              </w:rPr>
              <w:t> ;</w:t>
            </w:r>
          </w:p>
          <w:p w:rsidR="00F56652" w:rsidRPr="00000408" w:rsidRDefault="00F56652" w:rsidP="00A87556">
            <w:pPr>
              <w:pBdr>
                <w:bottom w:val="single" w:sz="6" w:space="1" w:color="auto"/>
              </w:pBdr>
              <w:rPr>
                <w:rFonts w:ascii="Arial" w:eastAsia="Times New Roman" w:hAnsi="Arial" w:cs="Arial"/>
                <w:b/>
                <w:i/>
                <w:sz w:val="20"/>
                <w:szCs w:val="20"/>
                <w:lang w:eastAsia="en-GB"/>
              </w:rPr>
            </w:pPr>
          </w:p>
          <w:p w:rsidR="00F56652" w:rsidRPr="00000408" w:rsidRDefault="00F56652" w:rsidP="00A87556">
            <w:pPr>
              <w:pBdr>
                <w:bottom w:val="single" w:sz="6" w:space="1" w:color="auto"/>
              </w:pBdr>
              <w:rPr>
                <w:rFonts w:ascii="Arial" w:eastAsia="Times New Roman" w:hAnsi="Arial" w:cs="Arial"/>
                <w:b/>
                <w:i/>
                <w:sz w:val="20"/>
                <w:szCs w:val="20"/>
                <w:lang w:eastAsia="en-GB"/>
              </w:rPr>
            </w:pPr>
            <w:r w:rsidRPr="00000408">
              <w:rPr>
                <w:rFonts w:ascii="Arial" w:eastAsia="Times New Roman" w:hAnsi="Arial" w:cs="Arial"/>
                <w:b/>
                <w:i/>
                <w:sz w:val="20"/>
                <w:szCs w:val="20"/>
                <w:lang w:eastAsia="en-GB"/>
              </w:rPr>
              <w:t xml:space="preserve">Le programme fait le lien entre </w:t>
            </w:r>
            <w:r>
              <w:rPr>
                <w:rFonts w:ascii="Arial" w:eastAsia="Times New Roman" w:hAnsi="Arial" w:cs="Arial"/>
                <w:b/>
                <w:i/>
                <w:sz w:val="20"/>
                <w:szCs w:val="20"/>
                <w:lang w:eastAsia="en-GB"/>
              </w:rPr>
              <w:t xml:space="preserve">l’AEPHA </w:t>
            </w:r>
            <w:r w:rsidRPr="00000408">
              <w:rPr>
                <w:rFonts w:ascii="Arial" w:eastAsia="Times New Roman" w:hAnsi="Arial" w:cs="Arial"/>
                <w:b/>
                <w:i/>
                <w:sz w:val="20"/>
                <w:szCs w:val="20"/>
                <w:lang w:eastAsia="en-GB"/>
              </w:rPr>
              <w:t xml:space="preserve">et </w:t>
            </w:r>
            <w:r>
              <w:rPr>
                <w:rFonts w:ascii="Arial" w:eastAsia="Times New Roman" w:hAnsi="Arial" w:cs="Arial"/>
                <w:b/>
                <w:i/>
                <w:sz w:val="20"/>
                <w:szCs w:val="20"/>
                <w:lang w:eastAsia="en-GB"/>
              </w:rPr>
              <w:t xml:space="preserve">la </w:t>
            </w:r>
            <w:r w:rsidRPr="00000408">
              <w:rPr>
                <w:rFonts w:ascii="Arial" w:eastAsia="Times New Roman" w:hAnsi="Arial" w:cs="Arial"/>
                <w:b/>
                <w:i/>
                <w:sz w:val="20"/>
                <w:szCs w:val="20"/>
                <w:lang w:eastAsia="en-GB"/>
              </w:rPr>
              <w:t>santé </w:t>
            </w:r>
            <w:r>
              <w:rPr>
                <w:rFonts w:ascii="Arial" w:eastAsia="Times New Roman" w:hAnsi="Arial" w:cs="Arial"/>
                <w:b/>
                <w:i/>
                <w:sz w:val="20"/>
                <w:szCs w:val="20"/>
                <w:lang w:eastAsia="en-GB"/>
              </w:rPr>
              <w:t>et promeut l’</w:t>
            </w:r>
            <w:r w:rsidRPr="00000408">
              <w:rPr>
                <w:rFonts w:ascii="Arial" w:eastAsia="Times New Roman" w:hAnsi="Arial" w:cs="Arial"/>
                <w:b/>
                <w:i/>
                <w:sz w:val="20"/>
                <w:szCs w:val="20"/>
                <w:lang w:eastAsia="en-GB"/>
              </w:rPr>
              <w:t xml:space="preserve">IEC en matière d’assainissement et d’hygiène pour améliorer la </w:t>
            </w:r>
            <w:r>
              <w:rPr>
                <w:rFonts w:ascii="Arial" w:eastAsia="Times New Roman" w:hAnsi="Arial" w:cs="Arial"/>
                <w:b/>
                <w:i/>
                <w:sz w:val="20"/>
                <w:szCs w:val="20"/>
                <w:lang w:eastAsia="en-GB"/>
              </w:rPr>
              <w:t>santé.</w:t>
            </w:r>
          </w:p>
        </w:tc>
        <w:tc>
          <w:tcPr>
            <w:tcW w:w="3236" w:type="dxa"/>
          </w:tcPr>
          <w:p w:rsidR="00F56652" w:rsidRPr="00071F8A" w:rsidRDefault="00F56652" w:rsidP="00A87556">
            <w:pPr>
              <w:pStyle w:val="Paragraphedeliste"/>
              <w:numPr>
                <w:ilvl w:val="0"/>
                <w:numId w:val="2"/>
              </w:numPr>
              <w:ind w:left="317" w:hanging="283"/>
              <w:rPr>
                <w:rFonts w:ascii="Arial" w:eastAsia="Times New Roman" w:hAnsi="Arial" w:cs="Arial"/>
                <w:color w:val="000000" w:themeColor="text1"/>
                <w:sz w:val="20"/>
                <w:szCs w:val="20"/>
                <w:lang w:eastAsia="en-GB"/>
              </w:rPr>
            </w:pPr>
            <w:r w:rsidRPr="00071F8A">
              <w:rPr>
                <w:rFonts w:ascii="Arial" w:eastAsia="Times New Roman" w:hAnsi="Arial" w:cs="Arial"/>
                <w:b/>
                <w:color w:val="000000" w:themeColor="text1"/>
                <w:sz w:val="20"/>
                <w:szCs w:val="20"/>
                <w:u w:val="single"/>
                <w:lang w:eastAsia="en-GB"/>
              </w:rPr>
              <w:lastRenderedPageBreak/>
              <w:t>en milieu urbain et rural</w:t>
            </w:r>
            <w:r>
              <w:rPr>
                <w:rFonts w:ascii="Arial" w:eastAsia="Times New Roman" w:hAnsi="Arial" w:cs="Arial"/>
                <w:b/>
                <w:color w:val="000000" w:themeColor="text1"/>
                <w:sz w:val="20"/>
                <w:szCs w:val="20"/>
                <w:u w:val="single"/>
                <w:lang w:eastAsia="en-GB"/>
              </w:rPr>
              <w:t> </w:t>
            </w:r>
            <w:r>
              <w:rPr>
                <w:rFonts w:ascii="Arial" w:eastAsia="Times New Roman" w:hAnsi="Arial" w:cs="Arial"/>
                <w:color w:val="000000" w:themeColor="text1"/>
                <w:sz w:val="20"/>
                <w:szCs w:val="20"/>
                <w:lang w:eastAsia="en-GB"/>
              </w:rPr>
              <w:t>: r</w:t>
            </w:r>
            <w:r w:rsidRPr="00071F8A">
              <w:rPr>
                <w:rFonts w:ascii="Arial" w:eastAsia="Times New Roman" w:hAnsi="Arial" w:cs="Arial"/>
                <w:color w:val="000000" w:themeColor="text1"/>
                <w:sz w:val="20"/>
                <w:szCs w:val="20"/>
                <w:lang w:eastAsia="en-GB"/>
              </w:rPr>
              <w:t>éalis</w:t>
            </w:r>
            <w:r>
              <w:rPr>
                <w:rFonts w:ascii="Arial" w:eastAsia="Times New Roman" w:hAnsi="Arial" w:cs="Arial"/>
                <w:color w:val="000000" w:themeColor="text1"/>
                <w:sz w:val="20"/>
                <w:szCs w:val="20"/>
                <w:lang w:eastAsia="en-GB"/>
              </w:rPr>
              <w:t>er</w:t>
            </w:r>
            <w:r w:rsidRPr="00071F8A">
              <w:rPr>
                <w:rFonts w:ascii="Arial" w:eastAsia="Times New Roman" w:hAnsi="Arial" w:cs="Arial"/>
                <w:color w:val="000000" w:themeColor="text1"/>
                <w:sz w:val="20"/>
                <w:szCs w:val="20"/>
                <w:lang w:eastAsia="en-GB"/>
              </w:rPr>
              <w:t xml:space="preserve"> la vis</w:t>
            </w:r>
            <w:r>
              <w:rPr>
                <w:rFonts w:ascii="Arial" w:eastAsia="Times New Roman" w:hAnsi="Arial" w:cs="Arial"/>
                <w:color w:val="000000" w:themeColor="text1"/>
                <w:sz w:val="20"/>
                <w:szCs w:val="20"/>
                <w:lang w:eastAsia="en-GB"/>
              </w:rPr>
              <w:t>ion « zéro corvée d’eau » par l</w:t>
            </w:r>
            <w:r w:rsidRPr="00071F8A">
              <w:rPr>
                <w:rFonts w:ascii="Arial" w:eastAsia="Times New Roman" w:hAnsi="Arial" w:cs="Arial"/>
                <w:color w:val="000000" w:themeColor="text1"/>
                <w:sz w:val="20"/>
                <w:szCs w:val="20"/>
                <w:lang w:eastAsia="en-GB"/>
              </w:rPr>
              <w:t xml:space="preserve">’atteinte du taux d’accès à l’eau potable de </w:t>
            </w:r>
            <w:r w:rsidRPr="00071F8A">
              <w:rPr>
                <w:rFonts w:ascii="Arial" w:eastAsia="Times New Roman" w:hAnsi="Arial" w:cs="Arial"/>
                <w:b/>
                <w:i/>
                <w:color w:val="000000" w:themeColor="text1"/>
                <w:sz w:val="20"/>
                <w:szCs w:val="20"/>
                <w:lang w:eastAsia="en-GB"/>
              </w:rPr>
              <w:t>100%</w:t>
            </w:r>
            <w:r w:rsidRPr="00071F8A">
              <w:rPr>
                <w:rFonts w:ascii="Arial" w:eastAsia="Times New Roman" w:hAnsi="Arial" w:cs="Arial"/>
                <w:color w:val="000000" w:themeColor="text1"/>
                <w:sz w:val="20"/>
                <w:szCs w:val="20"/>
                <w:lang w:eastAsia="en-GB"/>
              </w:rPr>
              <w:t> ;</w:t>
            </w:r>
          </w:p>
          <w:p w:rsidR="00F56652" w:rsidRPr="00071F8A" w:rsidRDefault="00F56652" w:rsidP="00A87556">
            <w:pPr>
              <w:pStyle w:val="Paragraphedeliste"/>
              <w:numPr>
                <w:ilvl w:val="0"/>
                <w:numId w:val="2"/>
              </w:numPr>
              <w:ind w:left="317" w:hanging="283"/>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F</w:t>
            </w:r>
            <w:r w:rsidRPr="00071F8A">
              <w:rPr>
                <w:rFonts w:ascii="Arial" w:eastAsia="Times New Roman" w:hAnsi="Arial" w:cs="Arial"/>
                <w:color w:val="000000" w:themeColor="text1"/>
                <w:sz w:val="20"/>
                <w:szCs w:val="20"/>
                <w:lang w:eastAsia="en-GB"/>
              </w:rPr>
              <w:t xml:space="preserve">aire en sorte qu’au moins </w:t>
            </w:r>
            <w:r w:rsidRPr="00071F8A">
              <w:rPr>
                <w:rFonts w:ascii="Arial" w:eastAsia="Times New Roman" w:hAnsi="Arial" w:cs="Arial"/>
                <w:b/>
                <w:i/>
                <w:color w:val="000000" w:themeColor="text1"/>
                <w:sz w:val="20"/>
                <w:szCs w:val="20"/>
                <w:lang w:eastAsia="en-GB"/>
              </w:rPr>
              <w:t>80%</w:t>
            </w:r>
            <w:r w:rsidRPr="00071F8A">
              <w:rPr>
                <w:rFonts w:ascii="Arial" w:eastAsia="Times New Roman" w:hAnsi="Arial" w:cs="Arial"/>
                <w:color w:val="000000" w:themeColor="text1"/>
                <w:sz w:val="20"/>
                <w:szCs w:val="20"/>
                <w:lang w:eastAsia="en-GB"/>
              </w:rPr>
              <w:t xml:space="preserve"> de la population urbaine et </w:t>
            </w:r>
            <w:r w:rsidRPr="00071F8A">
              <w:rPr>
                <w:rFonts w:ascii="Arial" w:eastAsia="Times New Roman" w:hAnsi="Arial" w:cs="Arial"/>
                <w:b/>
                <w:i/>
                <w:color w:val="000000" w:themeColor="text1"/>
                <w:sz w:val="20"/>
                <w:szCs w:val="20"/>
                <w:lang w:eastAsia="en-GB"/>
              </w:rPr>
              <w:t>50%</w:t>
            </w:r>
            <w:r w:rsidRPr="00071F8A">
              <w:rPr>
                <w:rFonts w:ascii="Arial" w:eastAsia="Times New Roman" w:hAnsi="Arial" w:cs="Arial"/>
                <w:color w:val="000000" w:themeColor="text1"/>
                <w:sz w:val="20"/>
                <w:szCs w:val="20"/>
                <w:lang w:eastAsia="en-GB"/>
              </w:rPr>
              <w:t xml:space="preserve"> de la population rurale aient accès aux services et infrastructures</w:t>
            </w:r>
            <w:r>
              <w:rPr>
                <w:rFonts w:ascii="Arial" w:eastAsia="Times New Roman" w:hAnsi="Arial" w:cs="Arial"/>
                <w:color w:val="000000" w:themeColor="text1"/>
                <w:sz w:val="20"/>
                <w:szCs w:val="20"/>
                <w:lang w:eastAsia="en-GB"/>
              </w:rPr>
              <w:t> ;</w:t>
            </w:r>
            <w:r w:rsidRPr="00071F8A">
              <w:rPr>
                <w:rFonts w:ascii="Arial" w:eastAsia="Times New Roman" w:hAnsi="Arial" w:cs="Arial"/>
                <w:color w:val="000000" w:themeColor="text1"/>
                <w:sz w:val="20"/>
                <w:szCs w:val="20"/>
                <w:lang w:eastAsia="en-GB"/>
              </w:rPr>
              <w:t xml:space="preserve"> d’assainissement ;</w:t>
            </w:r>
          </w:p>
          <w:p w:rsidR="00F56652" w:rsidRPr="00071F8A" w:rsidRDefault="00F56652" w:rsidP="00A87556">
            <w:pPr>
              <w:pStyle w:val="Paragraphedeliste"/>
              <w:numPr>
                <w:ilvl w:val="0"/>
                <w:numId w:val="2"/>
              </w:numPr>
              <w:ind w:left="317" w:hanging="283"/>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M</w:t>
            </w:r>
            <w:r w:rsidRPr="00071F8A">
              <w:rPr>
                <w:rFonts w:ascii="Arial" w:eastAsia="Times New Roman" w:hAnsi="Arial" w:cs="Arial"/>
                <w:color w:val="000000" w:themeColor="text1"/>
                <w:sz w:val="20"/>
                <w:szCs w:val="20"/>
                <w:lang w:eastAsia="en-GB"/>
              </w:rPr>
              <w:t>ettre en place des services communaux de l’assainissement fonctionnels ;</w:t>
            </w:r>
          </w:p>
          <w:p w:rsidR="00F56652" w:rsidRPr="00071F8A" w:rsidRDefault="00F56652" w:rsidP="00A87556">
            <w:pPr>
              <w:pStyle w:val="Paragraphedeliste"/>
              <w:numPr>
                <w:ilvl w:val="0"/>
                <w:numId w:val="2"/>
              </w:numPr>
              <w:ind w:left="317" w:hanging="283"/>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M</w:t>
            </w:r>
            <w:r w:rsidRPr="00071F8A">
              <w:rPr>
                <w:rFonts w:ascii="Arial" w:eastAsia="Times New Roman" w:hAnsi="Arial" w:cs="Arial"/>
                <w:color w:val="000000" w:themeColor="text1"/>
                <w:sz w:val="20"/>
                <w:szCs w:val="20"/>
                <w:lang w:eastAsia="en-GB"/>
              </w:rPr>
              <w:t xml:space="preserve">ettre en place un programme opérationnel </w:t>
            </w:r>
            <w:r w:rsidRPr="00071F8A">
              <w:rPr>
                <w:rFonts w:ascii="Arial" w:eastAsia="Times New Roman" w:hAnsi="Arial" w:cs="Arial"/>
                <w:color w:val="000000" w:themeColor="text1"/>
                <w:sz w:val="20"/>
                <w:szCs w:val="20"/>
                <w:lang w:eastAsia="en-GB"/>
              </w:rPr>
              <w:lastRenderedPageBreak/>
              <w:t>d’assainissement pluvial dans les villes et grands centres urbains ;</w:t>
            </w:r>
          </w:p>
          <w:p w:rsidR="00F56652" w:rsidRPr="00071F8A" w:rsidRDefault="00F56652" w:rsidP="00A87556">
            <w:pPr>
              <w:pStyle w:val="Paragraphedeliste"/>
              <w:numPr>
                <w:ilvl w:val="0"/>
                <w:numId w:val="2"/>
              </w:numPr>
              <w:ind w:left="317" w:hanging="283"/>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R</w:t>
            </w:r>
            <w:r w:rsidRPr="00071F8A">
              <w:rPr>
                <w:rFonts w:ascii="Arial" w:eastAsia="Times New Roman" w:hAnsi="Arial" w:cs="Arial"/>
                <w:color w:val="000000" w:themeColor="text1"/>
                <w:sz w:val="20"/>
                <w:szCs w:val="20"/>
                <w:lang w:eastAsia="en-GB"/>
              </w:rPr>
              <w:t>éaliser des ouvrages d’assainissement adaptés, disponibles et accessibles ;</w:t>
            </w:r>
          </w:p>
          <w:p w:rsidR="00F56652" w:rsidRPr="00227CC5" w:rsidRDefault="00F56652" w:rsidP="00A87556">
            <w:pPr>
              <w:pStyle w:val="Paragraphedeliste"/>
              <w:numPr>
                <w:ilvl w:val="0"/>
                <w:numId w:val="2"/>
              </w:numPr>
              <w:ind w:left="317" w:hanging="283"/>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E</w:t>
            </w:r>
            <w:r w:rsidRPr="00071F8A">
              <w:rPr>
                <w:rFonts w:ascii="Arial" w:eastAsia="Times New Roman" w:hAnsi="Arial" w:cs="Arial"/>
                <w:color w:val="000000" w:themeColor="text1"/>
                <w:sz w:val="20"/>
                <w:szCs w:val="20"/>
                <w:lang w:eastAsia="en-GB"/>
              </w:rPr>
              <w:t xml:space="preserve">tendre le réseau d’égouts à Ouagadougou et en construire à Bobo-Dioulasso. </w:t>
            </w:r>
          </w:p>
        </w:tc>
        <w:tc>
          <w:tcPr>
            <w:tcW w:w="4938" w:type="dxa"/>
          </w:tcPr>
          <w:p w:rsidR="00F56652" w:rsidRPr="000447A7" w:rsidRDefault="00F56652" w:rsidP="00A87556">
            <w:pPr>
              <w:rPr>
                <w:rFonts w:ascii="Arial" w:eastAsia="Times New Roman" w:hAnsi="Arial" w:cs="Arial"/>
                <w:color w:val="000000" w:themeColor="text1"/>
                <w:sz w:val="20"/>
                <w:szCs w:val="20"/>
                <w:lang w:eastAsia="en-GB"/>
              </w:rPr>
            </w:pPr>
            <w:r>
              <w:rPr>
                <w:rFonts w:ascii="Arial" w:eastAsia="Times New Roman" w:hAnsi="Arial" w:cs="Arial"/>
                <w:b/>
                <w:color w:val="000000" w:themeColor="text1"/>
                <w:sz w:val="20"/>
                <w:szCs w:val="20"/>
                <w:u w:val="single"/>
                <w:lang w:eastAsia="en-GB"/>
              </w:rPr>
              <w:lastRenderedPageBreak/>
              <w:t>Pour l’eau potable e</w:t>
            </w:r>
            <w:r w:rsidRPr="000447A7">
              <w:rPr>
                <w:rFonts w:ascii="Arial" w:eastAsia="Times New Roman" w:hAnsi="Arial" w:cs="Arial"/>
                <w:b/>
                <w:color w:val="000000" w:themeColor="text1"/>
                <w:sz w:val="20"/>
                <w:szCs w:val="20"/>
                <w:u w:val="single"/>
                <w:lang w:eastAsia="en-GB"/>
              </w:rPr>
              <w:t>n milieu urbain</w:t>
            </w:r>
            <w:r>
              <w:rPr>
                <w:rFonts w:ascii="Arial" w:eastAsia="Times New Roman" w:hAnsi="Arial" w:cs="Arial"/>
                <w:b/>
                <w:color w:val="000000" w:themeColor="text1"/>
                <w:sz w:val="20"/>
                <w:szCs w:val="20"/>
                <w:u w:val="single"/>
                <w:lang w:eastAsia="en-GB"/>
              </w:rPr>
              <w:t> </w:t>
            </w:r>
            <w:r>
              <w:rPr>
                <w:rFonts w:ascii="Arial" w:eastAsia="Times New Roman" w:hAnsi="Arial" w:cs="Arial"/>
                <w:color w:val="000000" w:themeColor="text1"/>
                <w:sz w:val="20"/>
                <w:szCs w:val="20"/>
                <w:lang w:eastAsia="en-GB"/>
              </w:rPr>
              <w:t>:</w:t>
            </w:r>
            <w:r w:rsidRPr="000447A7">
              <w:rPr>
                <w:rFonts w:ascii="Arial" w:eastAsia="Times New Roman" w:hAnsi="Arial" w:cs="Arial"/>
                <w:color w:val="000000" w:themeColor="text1"/>
                <w:sz w:val="20"/>
                <w:szCs w:val="20"/>
                <w:lang w:eastAsia="en-GB"/>
              </w:rPr>
              <w:t xml:space="preserve"> </w:t>
            </w:r>
          </w:p>
          <w:p w:rsidR="00F56652" w:rsidRPr="000447A7" w:rsidRDefault="00F56652" w:rsidP="00A87556">
            <w:pPr>
              <w:pStyle w:val="Paragraphedeliste"/>
              <w:numPr>
                <w:ilvl w:val="0"/>
                <w:numId w:val="2"/>
              </w:numPr>
              <w:ind w:left="317" w:hanging="283"/>
              <w:rPr>
                <w:rFonts w:ascii="Arial" w:eastAsia="Times New Roman" w:hAnsi="Arial" w:cs="Arial"/>
                <w:color w:val="000000" w:themeColor="text1"/>
                <w:sz w:val="20"/>
                <w:szCs w:val="20"/>
                <w:lang w:eastAsia="en-GB"/>
              </w:rPr>
            </w:pPr>
            <w:r w:rsidRPr="000447A7">
              <w:rPr>
                <w:rFonts w:ascii="Arial" w:eastAsia="Times New Roman" w:hAnsi="Arial" w:cs="Arial"/>
                <w:color w:val="000000" w:themeColor="text1"/>
                <w:sz w:val="20"/>
                <w:szCs w:val="20"/>
                <w:lang w:eastAsia="en-GB"/>
              </w:rPr>
              <w:t>construction de 4000 Km de réseaux supplémentaires d’adduction d’eau potable ;</w:t>
            </w:r>
          </w:p>
          <w:p w:rsidR="00F56652" w:rsidRPr="000447A7" w:rsidRDefault="00F56652" w:rsidP="00A87556">
            <w:pPr>
              <w:pStyle w:val="Paragraphedeliste"/>
              <w:numPr>
                <w:ilvl w:val="0"/>
                <w:numId w:val="2"/>
              </w:numPr>
              <w:ind w:left="317" w:hanging="283"/>
              <w:rPr>
                <w:rFonts w:ascii="Arial" w:eastAsia="Times New Roman" w:hAnsi="Arial" w:cs="Arial"/>
                <w:color w:val="000000" w:themeColor="text1"/>
                <w:sz w:val="20"/>
                <w:szCs w:val="20"/>
                <w:lang w:eastAsia="en-GB"/>
              </w:rPr>
            </w:pPr>
            <w:r w:rsidRPr="000447A7">
              <w:rPr>
                <w:rFonts w:ascii="Arial" w:eastAsia="Times New Roman" w:hAnsi="Arial" w:cs="Arial"/>
                <w:color w:val="000000" w:themeColor="text1"/>
                <w:sz w:val="20"/>
                <w:szCs w:val="20"/>
                <w:lang w:eastAsia="en-GB"/>
              </w:rPr>
              <w:t>branchements nouveaux au profit des usagers ;</w:t>
            </w:r>
          </w:p>
          <w:p w:rsidR="00F56652" w:rsidRPr="000447A7" w:rsidRDefault="00F56652" w:rsidP="00A87556">
            <w:pPr>
              <w:pStyle w:val="Paragraphedeliste"/>
              <w:numPr>
                <w:ilvl w:val="0"/>
                <w:numId w:val="2"/>
              </w:numPr>
              <w:ind w:left="317" w:hanging="283"/>
              <w:rPr>
                <w:rFonts w:ascii="Arial" w:eastAsia="Times New Roman" w:hAnsi="Arial" w:cs="Arial"/>
                <w:color w:val="000000" w:themeColor="text1"/>
                <w:sz w:val="20"/>
                <w:szCs w:val="20"/>
                <w:lang w:eastAsia="en-GB"/>
              </w:rPr>
            </w:pPr>
            <w:r w:rsidRPr="000447A7">
              <w:rPr>
                <w:rFonts w:ascii="Arial" w:eastAsia="Times New Roman" w:hAnsi="Arial" w:cs="Arial"/>
                <w:color w:val="000000" w:themeColor="text1"/>
                <w:sz w:val="20"/>
                <w:szCs w:val="20"/>
                <w:lang w:eastAsia="en-GB"/>
              </w:rPr>
              <w:t>construction de nouvelles bornes fontaines ;</w:t>
            </w:r>
          </w:p>
          <w:p w:rsidR="00F56652" w:rsidRPr="000447A7" w:rsidRDefault="00F56652" w:rsidP="00A87556">
            <w:pPr>
              <w:pStyle w:val="Paragraphedeliste"/>
              <w:numPr>
                <w:ilvl w:val="0"/>
                <w:numId w:val="2"/>
              </w:numPr>
              <w:ind w:left="317" w:hanging="283"/>
              <w:rPr>
                <w:rFonts w:ascii="Arial" w:eastAsia="Times New Roman" w:hAnsi="Arial" w:cs="Arial"/>
                <w:color w:val="000000" w:themeColor="text1"/>
                <w:sz w:val="20"/>
                <w:szCs w:val="20"/>
                <w:lang w:eastAsia="en-GB"/>
              </w:rPr>
            </w:pPr>
            <w:r w:rsidRPr="000447A7">
              <w:rPr>
                <w:rFonts w:ascii="Arial" w:eastAsia="Times New Roman" w:hAnsi="Arial" w:cs="Arial"/>
                <w:color w:val="000000" w:themeColor="text1"/>
                <w:sz w:val="20"/>
                <w:szCs w:val="20"/>
                <w:lang w:eastAsia="en-GB"/>
              </w:rPr>
              <w:t>construction de nouveaux réservoirs d’une capacité totale de 30 000 m3 ;</w:t>
            </w:r>
          </w:p>
          <w:p w:rsidR="00F56652" w:rsidRDefault="00F56652" w:rsidP="00A87556">
            <w:pPr>
              <w:pStyle w:val="Paragraphedeliste"/>
              <w:numPr>
                <w:ilvl w:val="0"/>
                <w:numId w:val="2"/>
              </w:numPr>
              <w:ind w:left="317" w:hanging="283"/>
              <w:rPr>
                <w:rFonts w:ascii="Arial" w:eastAsia="Times New Roman" w:hAnsi="Arial" w:cs="Arial"/>
                <w:color w:val="000000" w:themeColor="text1"/>
                <w:sz w:val="20"/>
                <w:szCs w:val="20"/>
                <w:lang w:eastAsia="en-GB"/>
              </w:rPr>
            </w:pPr>
            <w:r w:rsidRPr="000447A7">
              <w:rPr>
                <w:rFonts w:ascii="Arial" w:eastAsia="Times New Roman" w:hAnsi="Arial" w:cs="Arial"/>
                <w:color w:val="000000" w:themeColor="text1"/>
                <w:sz w:val="20"/>
                <w:szCs w:val="20"/>
                <w:lang w:eastAsia="en-GB"/>
              </w:rPr>
              <w:t>producti</w:t>
            </w:r>
            <w:r>
              <w:rPr>
                <w:rFonts w:ascii="Arial" w:eastAsia="Times New Roman" w:hAnsi="Arial" w:cs="Arial"/>
                <w:color w:val="000000" w:themeColor="text1"/>
                <w:sz w:val="20"/>
                <w:szCs w:val="20"/>
                <w:lang w:eastAsia="en-GB"/>
              </w:rPr>
              <w:t>on de 85 000 m3/j d’eau potable.</w:t>
            </w:r>
          </w:p>
          <w:p w:rsidR="00F56652" w:rsidRPr="00D95366" w:rsidRDefault="00F56652" w:rsidP="00A87556">
            <w:pPr>
              <w:rPr>
                <w:rFonts w:ascii="Arial" w:eastAsia="Times New Roman" w:hAnsi="Arial" w:cs="Arial"/>
                <w:color w:val="000000" w:themeColor="text1"/>
                <w:sz w:val="20"/>
                <w:szCs w:val="20"/>
                <w:lang w:eastAsia="en-GB"/>
              </w:rPr>
            </w:pPr>
            <w:r>
              <w:rPr>
                <w:rFonts w:ascii="Arial" w:eastAsia="Times New Roman" w:hAnsi="Arial" w:cs="Arial"/>
                <w:b/>
                <w:color w:val="000000" w:themeColor="text1"/>
                <w:sz w:val="20"/>
                <w:szCs w:val="20"/>
                <w:u w:val="single"/>
                <w:lang w:eastAsia="en-GB"/>
              </w:rPr>
              <w:t>Pour l’eau potable p</w:t>
            </w:r>
            <w:r w:rsidRPr="00D95366">
              <w:rPr>
                <w:rFonts w:ascii="Arial" w:eastAsia="Times New Roman" w:hAnsi="Arial" w:cs="Arial"/>
                <w:b/>
                <w:color w:val="000000" w:themeColor="text1"/>
                <w:sz w:val="20"/>
                <w:szCs w:val="20"/>
                <w:u w:val="single"/>
                <w:lang w:eastAsia="en-GB"/>
              </w:rPr>
              <w:t>our les villes de Ouagadougou et de Bobo-Dioulasso</w:t>
            </w:r>
            <w:r w:rsidRPr="00D95366">
              <w:rPr>
                <w:rFonts w:ascii="Arial" w:eastAsia="Times New Roman" w:hAnsi="Arial" w:cs="Arial"/>
                <w:color w:val="000000" w:themeColor="text1"/>
                <w:sz w:val="20"/>
                <w:szCs w:val="20"/>
                <w:lang w:eastAsia="en-GB"/>
              </w:rPr>
              <w:t xml:space="preserve"> :</w:t>
            </w:r>
          </w:p>
          <w:p w:rsidR="00F56652" w:rsidRPr="00D95366" w:rsidRDefault="00F56652" w:rsidP="00A87556">
            <w:pPr>
              <w:pStyle w:val="Paragraphedeliste"/>
              <w:numPr>
                <w:ilvl w:val="0"/>
                <w:numId w:val="2"/>
              </w:numPr>
              <w:ind w:left="317" w:hanging="283"/>
              <w:rPr>
                <w:rFonts w:ascii="Arial" w:eastAsia="Times New Roman" w:hAnsi="Arial" w:cs="Arial"/>
                <w:color w:val="000000" w:themeColor="text1"/>
                <w:sz w:val="20"/>
                <w:szCs w:val="20"/>
                <w:lang w:eastAsia="en-GB"/>
              </w:rPr>
            </w:pPr>
            <w:r w:rsidRPr="00D95366">
              <w:rPr>
                <w:rFonts w:ascii="Arial" w:eastAsia="Times New Roman" w:hAnsi="Arial" w:cs="Arial"/>
                <w:color w:val="000000" w:themeColor="text1"/>
                <w:sz w:val="20"/>
                <w:szCs w:val="20"/>
                <w:lang w:eastAsia="en-GB"/>
              </w:rPr>
              <w:t xml:space="preserve">réactualisation de l’étude de faisabilité de l’adduction d’eau depuis le barrage de </w:t>
            </w:r>
            <w:proofErr w:type="spellStart"/>
            <w:r w:rsidRPr="00D95366">
              <w:rPr>
                <w:rFonts w:ascii="Arial" w:eastAsia="Times New Roman" w:hAnsi="Arial" w:cs="Arial"/>
                <w:color w:val="000000" w:themeColor="text1"/>
                <w:sz w:val="20"/>
                <w:szCs w:val="20"/>
                <w:lang w:eastAsia="en-GB"/>
              </w:rPr>
              <w:t>Bagré</w:t>
            </w:r>
            <w:proofErr w:type="spellEnd"/>
            <w:r w:rsidRPr="00D95366">
              <w:rPr>
                <w:rFonts w:ascii="Arial" w:eastAsia="Times New Roman" w:hAnsi="Arial" w:cs="Arial"/>
                <w:color w:val="000000" w:themeColor="text1"/>
                <w:sz w:val="20"/>
                <w:szCs w:val="20"/>
                <w:lang w:eastAsia="en-GB"/>
              </w:rPr>
              <w:t xml:space="preserve"> (Ouagadougou) ;</w:t>
            </w:r>
          </w:p>
          <w:p w:rsidR="00F56652" w:rsidRDefault="00F56652" w:rsidP="00A87556">
            <w:pPr>
              <w:pStyle w:val="Paragraphedeliste"/>
              <w:numPr>
                <w:ilvl w:val="0"/>
                <w:numId w:val="2"/>
              </w:numPr>
              <w:ind w:left="317" w:hanging="283"/>
              <w:rPr>
                <w:rFonts w:ascii="Arial" w:eastAsia="Times New Roman" w:hAnsi="Arial" w:cs="Arial"/>
                <w:color w:val="000000" w:themeColor="text1"/>
                <w:sz w:val="20"/>
                <w:szCs w:val="20"/>
                <w:lang w:eastAsia="en-GB"/>
              </w:rPr>
            </w:pPr>
            <w:r w:rsidRPr="00D95366">
              <w:rPr>
                <w:rFonts w:ascii="Arial" w:eastAsia="Times New Roman" w:hAnsi="Arial" w:cs="Arial"/>
                <w:color w:val="000000" w:themeColor="text1"/>
                <w:sz w:val="20"/>
                <w:szCs w:val="20"/>
                <w:lang w:eastAsia="en-GB"/>
              </w:rPr>
              <w:t xml:space="preserve">réalisation de l’approvisionnement de la ville depuis le barrage de </w:t>
            </w:r>
            <w:proofErr w:type="spellStart"/>
            <w:r w:rsidRPr="00D95366">
              <w:rPr>
                <w:rFonts w:ascii="Arial" w:eastAsia="Times New Roman" w:hAnsi="Arial" w:cs="Arial"/>
                <w:color w:val="000000" w:themeColor="text1"/>
                <w:sz w:val="20"/>
                <w:szCs w:val="20"/>
                <w:lang w:eastAsia="en-GB"/>
              </w:rPr>
              <w:t>Samandéni</w:t>
            </w:r>
            <w:proofErr w:type="spellEnd"/>
            <w:r w:rsidRPr="00D95366">
              <w:rPr>
                <w:rFonts w:ascii="Arial" w:eastAsia="Times New Roman" w:hAnsi="Arial" w:cs="Arial"/>
                <w:color w:val="000000" w:themeColor="text1"/>
                <w:sz w:val="20"/>
                <w:szCs w:val="20"/>
                <w:lang w:eastAsia="en-GB"/>
              </w:rPr>
              <w:t xml:space="preserve"> (Bobo-Dioulasso).</w:t>
            </w:r>
          </w:p>
          <w:p w:rsidR="00F56652" w:rsidRPr="00D95366" w:rsidRDefault="00F56652" w:rsidP="00A87556">
            <w:pPr>
              <w:rPr>
                <w:rFonts w:ascii="Arial" w:eastAsia="Times New Roman" w:hAnsi="Arial" w:cs="Arial"/>
                <w:b/>
                <w:color w:val="000000" w:themeColor="text1"/>
                <w:sz w:val="20"/>
                <w:szCs w:val="20"/>
                <w:u w:val="single"/>
                <w:lang w:eastAsia="en-GB"/>
              </w:rPr>
            </w:pPr>
            <w:r>
              <w:rPr>
                <w:rFonts w:ascii="Arial" w:eastAsia="Times New Roman" w:hAnsi="Arial" w:cs="Arial"/>
                <w:b/>
                <w:color w:val="000000" w:themeColor="text1"/>
                <w:sz w:val="20"/>
                <w:szCs w:val="20"/>
                <w:u w:val="single"/>
                <w:lang w:eastAsia="en-GB"/>
              </w:rPr>
              <w:lastRenderedPageBreak/>
              <w:t>Pour l’eau potable e</w:t>
            </w:r>
            <w:r w:rsidRPr="00D95366">
              <w:rPr>
                <w:rFonts w:ascii="Arial" w:eastAsia="Times New Roman" w:hAnsi="Arial" w:cs="Arial"/>
                <w:b/>
                <w:color w:val="000000" w:themeColor="text1"/>
                <w:sz w:val="20"/>
                <w:szCs w:val="20"/>
                <w:u w:val="single"/>
                <w:lang w:eastAsia="en-GB"/>
              </w:rPr>
              <w:t>n milieu rural et semi urbain :</w:t>
            </w:r>
          </w:p>
          <w:p w:rsidR="00F56652" w:rsidRPr="00D95366" w:rsidRDefault="00F56652" w:rsidP="00A87556">
            <w:pPr>
              <w:pStyle w:val="Paragraphedeliste"/>
              <w:numPr>
                <w:ilvl w:val="0"/>
                <w:numId w:val="2"/>
              </w:numPr>
              <w:ind w:left="317" w:hanging="283"/>
              <w:rPr>
                <w:rFonts w:ascii="Arial" w:eastAsia="Times New Roman" w:hAnsi="Arial" w:cs="Arial"/>
                <w:color w:val="000000" w:themeColor="text1"/>
                <w:sz w:val="20"/>
                <w:szCs w:val="20"/>
                <w:lang w:eastAsia="en-GB"/>
              </w:rPr>
            </w:pPr>
            <w:r w:rsidRPr="00D95366">
              <w:rPr>
                <w:rFonts w:ascii="Arial" w:eastAsia="Times New Roman" w:hAnsi="Arial" w:cs="Arial"/>
                <w:color w:val="000000" w:themeColor="text1"/>
                <w:sz w:val="20"/>
                <w:szCs w:val="20"/>
                <w:lang w:eastAsia="en-GB"/>
              </w:rPr>
              <w:t>réalisation de 7500 forages neufs ;</w:t>
            </w:r>
          </w:p>
          <w:p w:rsidR="00F56652" w:rsidRPr="00D95366" w:rsidRDefault="00F56652" w:rsidP="00A87556">
            <w:pPr>
              <w:pStyle w:val="Paragraphedeliste"/>
              <w:numPr>
                <w:ilvl w:val="0"/>
                <w:numId w:val="2"/>
              </w:numPr>
              <w:ind w:left="317" w:hanging="283"/>
              <w:rPr>
                <w:rFonts w:ascii="Arial" w:eastAsia="Times New Roman" w:hAnsi="Arial" w:cs="Arial"/>
                <w:color w:val="000000" w:themeColor="text1"/>
                <w:sz w:val="20"/>
                <w:szCs w:val="20"/>
                <w:lang w:eastAsia="en-GB"/>
              </w:rPr>
            </w:pPr>
            <w:r w:rsidRPr="00D95366">
              <w:rPr>
                <w:rFonts w:ascii="Arial" w:eastAsia="Times New Roman" w:hAnsi="Arial" w:cs="Arial"/>
                <w:color w:val="000000" w:themeColor="text1"/>
                <w:sz w:val="20"/>
                <w:szCs w:val="20"/>
                <w:lang w:eastAsia="en-GB"/>
              </w:rPr>
              <w:t>réhabilitation de 2500 forages ;</w:t>
            </w:r>
          </w:p>
          <w:p w:rsidR="00F56652" w:rsidRPr="00D95366" w:rsidRDefault="00F56652" w:rsidP="00A87556">
            <w:pPr>
              <w:pStyle w:val="Paragraphedeliste"/>
              <w:numPr>
                <w:ilvl w:val="0"/>
                <w:numId w:val="2"/>
              </w:numPr>
              <w:ind w:left="317" w:hanging="283"/>
              <w:rPr>
                <w:rFonts w:ascii="Arial" w:eastAsia="Times New Roman" w:hAnsi="Arial" w:cs="Arial"/>
                <w:color w:val="000000" w:themeColor="text1"/>
                <w:sz w:val="20"/>
                <w:szCs w:val="20"/>
                <w:lang w:eastAsia="en-GB"/>
              </w:rPr>
            </w:pPr>
            <w:r w:rsidRPr="00D95366">
              <w:rPr>
                <w:rFonts w:ascii="Arial" w:eastAsia="Times New Roman" w:hAnsi="Arial" w:cs="Arial"/>
                <w:color w:val="000000" w:themeColor="text1"/>
                <w:sz w:val="20"/>
                <w:szCs w:val="20"/>
                <w:lang w:eastAsia="en-GB"/>
              </w:rPr>
              <w:t>réalisation de 306 puits modernes à grand diamètre ;</w:t>
            </w:r>
          </w:p>
          <w:p w:rsidR="00F56652" w:rsidRDefault="00F56652" w:rsidP="00A87556">
            <w:pPr>
              <w:pStyle w:val="Paragraphedeliste"/>
              <w:numPr>
                <w:ilvl w:val="0"/>
                <w:numId w:val="2"/>
              </w:numPr>
              <w:ind w:left="317" w:hanging="283"/>
              <w:rPr>
                <w:rFonts w:ascii="Arial" w:eastAsia="Times New Roman" w:hAnsi="Arial" w:cs="Arial"/>
                <w:color w:val="000000" w:themeColor="text1"/>
                <w:sz w:val="20"/>
                <w:szCs w:val="20"/>
                <w:lang w:eastAsia="en-GB"/>
              </w:rPr>
            </w:pPr>
            <w:r w:rsidRPr="00D95366">
              <w:rPr>
                <w:rFonts w:ascii="Arial" w:eastAsia="Times New Roman" w:hAnsi="Arial" w:cs="Arial"/>
                <w:color w:val="000000" w:themeColor="text1"/>
                <w:sz w:val="20"/>
                <w:szCs w:val="20"/>
                <w:lang w:eastAsia="en-GB"/>
              </w:rPr>
              <w:t>réalisation de 500 réseaux d’Adduction d’Eau Potable Simplifié (AEPS) afin que tous les chefs lieu de commune rurales soient équipés;</w:t>
            </w:r>
          </w:p>
          <w:p w:rsidR="00F56652" w:rsidRPr="00D95366" w:rsidRDefault="00F56652" w:rsidP="00A87556">
            <w:pPr>
              <w:pStyle w:val="Paragraphedeliste"/>
              <w:numPr>
                <w:ilvl w:val="0"/>
                <w:numId w:val="2"/>
              </w:numPr>
              <w:ind w:left="317" w:hanging="283"/>
              <w:rPr>
                <w:rFonts w:ascii="Arial" w:eastAsia="Times New Roman" w:hAnsi="Arial" w:cs="Arial"/>
                <w:color w:val="000000" w:themeColor="text1"/>
                <w:sz w:val="20"/>
                <w:szCs w:val="20"/>
                <w:lang w:eastAsia="en-GB"/>
              </w:rPr>
            </w:pPr>
            <w:r w:rsidRPr="00D95366">
              <w:rPr>
                <w:rFonts w:ascii="Arial" w:eastAsia="Times New Roman" w:hAnsi="Arial" w:cs="Arial"/>
                <w:color w:val="000000" w:themeColor="text1"/>
                <w:sz w:val="20"/>
                <w:szCs w:val="20"/>
                <w:lang w:eastAsia="en-GB"/>
              </w:rPr>
              <w:t>réhabilitation de 400 réseaux d’Adduction d’Eau Potable Simplifié (AEPS) ;</w:t>
            </w:r>
          </w:p>
          <w:p w:rsidR="00F56652" w:rsidRPr="00D95366" w:rsidRDefault="00F56652" w:rsidP="00A87556">
            <w:pPr>
              <w:pStyle w:val="Paragraphedeliste"/>
              <w:numPr>
                <w:ilvl w:val="0"/>
                <w:numId w:val="2"/>
              </w:numPr>
              <w:ind w:left="317" w:hanging="283"/>
              <w:rPr>
                <w:rFonts w:ascii="Arial" w:eastAsia="Times New Roman" w:hAnsi="Arial" w:cs="Arial"/>
                <w:color w:val="000000" w:themeColor="text1"/>
                <w:sz w:val="20"/>
                <w:szCs w:val="20"/>
                <w:lang w:eastAsia="en-GB"/>
              </w:rPr>
            </w:pPr>
            <w:r w:rsidRPr="00D95366">
              <w:rPr>
                <w:rFonts w:ascii="Arial" w:eastAsia="Times New Roman" w:hAnsi="Arial" w:cs="Arial"/>
                <w:color w:val="000000" w:themeColor="text1"/>
                <w:sz w:val="20"/>
                <w:szCs w:val="20"/>
                <w:lang w:eastAsia="en-GB"/>
              </w:rPr>
              <w:t>extension de 200 AEPS ;</w:t>
            </w:r>
          </w:p>
          <w:p w:rsidR="00F56652" w:rsidRDefault="00F56652" w:rsidP="00A87556">
            <w:pPr>
              <w:pStyle w:val="Paragraphedeliste"/>
              <w:numPr>
                <w:ilvl w:val="0"/>
                <w:numId w:val="2"/>
              </w:numPr>
              <w:ind w:left="317" w:hanging="283"/>
              <w:rPr>
                <w:rFonts w:ascii="Arial" w:eastAsia="Times New Roman" w:hAnsi="Arial" w:cs="Arial"/>
                <w:color w:val="000000" w:themeColor="text1"/>
                <w:sz w:val="20"/>
                <w:szCs w:val="20"/>
                <w:lang w:eastAsia="en-GB"/>
              </w:rPr>
            </w:pPr>
            <w:r w:rsidRPr="00D95366">
              <w:rPr>
                <w:rFonts w:ascii="Arial" w:eastAsia="Times New Roman" w:hAnsi="Arial" w:cs="Arial"/>
                <w:color w:val="000000" w:themeColor="text1"/>
                <w:sz w:val="20"/>
                <w:szCs w:val="20"/>
                <w:lang w:eastAsia="en-GB"/>
              </w:rPr>
              <w:t>formation de deux techniciens par commune de maintenance des équipements des forages afin de rédu</w:t>
            </w:r>
            <w:r>
              <w:rPr>
                <w:rFonts w:ascii="Arial" w:eastAsia="Times New Roman" w:hAnsi="Arial" w:cs="Arial"/>
                <w:color w:val="000000" w:themeColor="text1"/>
                <w:sz w:val="20"/>
                <w:szCs w:val="20"/>
                <w:lang w:eastAsia="en-GB"/>
              </w:rPr>
              <w:t>ire les durées de rupture d’eau,</w:t>
            </w:r>
          </w:p>
          <w:p w:rsidR="00F56652" w:rsidRDefault="00F56652" w:rsidP="00A87556">
            <w:pPr>
              <w:pStyle w:val="Paragraphedeliste"/>
              <w:numPr>
                <w:ilvl w:val="0"/>
                <w:numId w:val="2"/>
              </w:numPr>
              <w:ind w:left="317" w:hanging="283"/>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Réaménagement et exploitation du </w:t>
            </w:r>
            <w:r w:rsidRPr="00D95366">
              <w:rPr>
                <w:rFonts w:ascii="Arial" w:eastAsia="Times New Roman" w:hAnsi="Arial" w:cs="Arial"/>
                <w:color w:val="000000" w:themeColor="text1"/>
                <w:sz w:val="20"/>
                <w:szCs w:val="20"/>
                <w:lang w:eastAsia="en-GB"/>
              </w:rPr>
              <w:t>« forage Christine » sera réaménagé et exploité dans une vision intégrant les différents usages de l’eau (adduction d’eau potable, élevage) dans la région</w:t>
            </w:r>
          </w:p>
          <w:p w:rsidR="00F56652" w:rsidRPr="00D95366" w:rsidRDefault="00F56652" w:rsidP="00A87556">
            <w:pPr>
              <w:rPr>
                <w:rFonts w:ascii="Arial" w:eastAsia="Times New Roman" w:hAnsi="Arial" w:cs="Arial"/>
                <w:b/>
                <w:color w:val="000000" w:themeColor="text1"/>
                <w:sz w:val="20"/>
                <w:szCs w:val="20"/>
                <w:u w:val="single"/>
                <w:lang w:eastAsia="en-GB"/>
              </w:rPr>
            </w:pPr>
            <w:r w:rsidRPr="00D95366">
              <w:rPr>
                <w:rFonts w:ascii="Arial" w:eastAsia="Times New Roman" w:hAnsi="Arial" w:cs="Arial"/>
                <w:b/>
                <w:color w:val="000000" w:themeColor="text1"/>
                <w:sz w:val="20"/>
                <w:szCs w:val="20"/>
                <w:u w:val="single"/>
                <w:lang w:eastAsia="en-GB"/>
              </w:rPr>
              <w:t>Pour la promotion de l’assainissement :</w:t>
            </w:r>
          </w:p>
          <w:p w:rsidR="00F56652" w:rsidRDefault="00F56652" w:rsidP="00A87556">
            <w:pPr>
              <w:pStyle w:val="Paragraphedeliste"/>
              <w:numPr>
                <w:ilvl w:val="0"/>
                <w:numId w:val="2"/>
              </w:numPr>
              <w:ind w:left="317" w:hanging="283"/>
              <w:rPr>
                <w:rFonts w:ascii="Arial" w:eastAsia="Times New Roman" w:hAnsi="Arial" w:cs="Arial"/>
                <w:color w:val="000000" w:themeColor="text1"/>
                <w:sz w:val="20"/>
                <w:szCs w:val="20"/>
                <w:lang w:eastAsia="en-GB"/>
              </w:rPr>
            </w:pPr>
            <w:r w:rsidRPr="00D95366">
              <w:rPr>
                <w:rFonts w:ascii="Arial" w:eastAsia="Times New Roman" w:hAnsi="Arial" w:cs="Arial"/>
                <w:color w:val="000000" w:themeColor="text1"/>
                <w:sz w:val="20"/>
                <w:szCs w:val="20"/>
                <w:lang w:eastAsia="en-GB"/>
              </w:rPr>
              <w:t>sensibilis</w:t>
            </w:r>
            <w:r>
              <w:rPr>
                <w:rFonts w:ascii="Arial" w:eastAsia="Times New Roman" w:hAnsi="Arial" w:cs="Arial"/>
                <w:color w:val="000000" w:themeColor="text1"/>
                <w:sz w:val="20"/>
                <w:szCs w:val="20"/>
                <w:lang w:eastAsia="en-GB"/>
              </w:rPr>
              <w:t>ation, de formation et c</w:t>
            </w:r>
            <w:r w:rsidRPr="00D95366">
              <w:rPr>
                <w:rFonts w:ascii="Arial" w:eastAsia="Times New Roman" w:hAnsi="Arial" w:cs="Arial"/>
                <w:color w:val="000000" w:themeColor="text1"/>
                <w:sz w:val="20"/>
                <w:szCs w:val="20"/>
                <w:lang w:eastAsia="en-GB"/>
              </w:rPr>
              <w:t>onscientis</w:t>
            </w:r>
            <w:r>
              <w:rPr>
                <w:rFonts w:ascii="Arial" w:eastAsia="Times New Roman" w:hAnsi="Arial" w:cs="Arial"/>
                <w:color w:val="000000" w:themeColor="text1"/>
                <w:sz w:val="20"/>
                <w:szCs w:val="20"/>
                <w:lang w:eastAsia="en-GB"/>
              </w:rPr>
              <w:t>ation d</w:t>
            </w:r>
            <w:r w:rsidRPr="00D95366">
              <w:rPr>
                <w:rFonts w:ascii="Arial" w:eastAsia="Times New Roman" w:hAnsi="Arial" w:cs="Arial"/>
                <w:color w:val="000000" w:themeColor="text1"/>
                <w:sz w:val="20"/>
                <w:szCs w:val="20"/>
                <w:lang w:eastAsia="en-GB"/>
              </w:rPr>
              <w:t>es populations pour un meilleur comportement vis-à-vis de l’assainissement,</w:t>
            </w:r>
          </w:p>
          <w:p w:rsidR="00F56652" w:rsidRDefault="00F56652" w:rsidP="00A87556">
            <w:pPr>
              <w:pStyle w:val="Paragraphedeliste"/>
              <w:numPr>
                <w:ilvl w:val="0"/>
                <w:numId w:val="2"/>
              </w:numPr>
              <w:ind w:left="317" w:hanging="283"/>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lancement d’</w:t>
            </w:r>
            <w:r w:rsidRPr="001E03C8">
              <w:rPr>
                <w:rFonts w:ascii="Arial" w:eastAsia="Times New Roman" w:hAnsi="Arial" w:cs="Arial"/>
                <w:color w:val="000000" w:themeColor="text1"/>
                <w:sz w:val="20"/>
                <w:szCs w:val="20"/>
                <w:lang w:eastAsia="en-GB"/>
              </w:rPr>
              <w:t>un programme de participation des populations aux mesures d’assainissement et d’hygiène publique à travers le renforcement des moyens des voiries, la formation et le financement de brigades d’inspection (lieux publics, débits de boisson, alimentation de la rue, etc..)</w:t>
            </w:r>
            <w:r>
              <w:rPr>
                <w:rFonts w:ascii="Arial" w:eastAsia="Times New Roman" w:hAnsi="Arial" w:cs="Arial"/>
                <w:color w:val="000000" w:themeColor="text1"/>
                <w:sz w:val="20"/>
                <w:szCs w:val="20"/>
                <w:lang w:eastAsia="en-GB"/>
              </w:rPr>
              <w:t> ;</w:t>
            </w:r>
          </w:p>
          <w:p w:rsidR="00F56652" w:rsidRPr="001E03C8" w:rsidRDefault="00F56652" w:rsidP="00A87556">
            <w:pPr>
              <w:pStyle w:val="Paragraphedeliste"/>
              <w:numPr>
                <w:ilvl w:val="0"/>
                <w:numId w:val="2"/>
              </w:numPr>
              <w:ind w:left="317" w:hanging="283"/>
              <w:rPr>
                <w:rFonts w:ascii="Arial" w:eastAsia="Times New Roman" w:hAnsi="Arial" w:cs="Arial"/>
                <w:color w:val="000000" w:themeColor="text1"/>
                <w:sz w:val="20"/>
                <w:szCs w:val="20"/>
                <w:lang w:eastAsia="en-GB"/>
              </w:rPr>
            </w:pPr>
            <w:r w:rsidRPr="001E03C8">
              <w:rPr>
                <w:rFonts w:ascii="Arial" w:eastAsia="Times New Roman" w:hAnsi="Arial" w:cs="Arial"/>
                <w:color w:val="000000" w:themeColor="text1"/>
                <w:sz w:val="20"/>
                <w:szCs w:val="20"/>
                <w:lang w:eastAsia="en-GB"/>
              </w:rPr>
              <w:t>construction de latrines familiales ;</w:t>
            </w:r>
          </w:p>
          <w:p w:rsidR="00F56652" w:rsidRPr="001E03C8" w:rsidRDefault="00F56652" w:rsidP="00A87556">
            <w:pPr>
              <w:pStyle w:val="Paragraphedeliste"/>
              <w:numPr>
                <w:ilvl w:val="0"/>
                <w:numId w:val="2"/>
              </w:numPr>
              <w:ind w:left="317" w:hanging="283"/>
              <w:rPr>
                <w:rFonts w:ascii="Arial" w:eastAsia="Times New Roman" w:hAnsi="Arial" w:cs="Arial"/>
                <w:color w:val="000000" w:themeColor="text1"/>
                <w:sz w:val="20"/>
                <w:szCs w:val="20"/>
                <w:lang w:eastAsia="en-GB"/>
              </w:rPr>
            </w:pPr>
            <w:r w:rsidRPr="001E03C8">
              <w:rPr>
                <w:rFonts w:ascii="Arial" w:eastAsia="Times New Roman" w:hAnsi="Arial" w:cs="Arial"/>
                <w:color w:val="000000" w:themeColor="text1"/>
                <w:sz w:val="20"/>
                <w:szCs w:val="20"/>
                <w:lang w:eastAsia="en-GB"/>
              </w:rPr>
              <w:t>construction de puisards domestiques ;</w:t>
            </w:r>
          </w:p>
          <w:p w:rsidR="00F56652" w:rsidRPr="001E03C8" w:rsidRDefault="00F56652" w:rsidP="00A87556">
            <w:pPr>
              <w:pStyle w:val="Paragraphedeliste"/>
              <w:numPr>
                <w:ilvl w:val="0"/>
                <w:numId w:val="2"/>
              </w:numPr>
              <w:ind w:left="317" w:hanging="283"/>
              <w:rPr>
                <w:rFonts w:ascii="Arial" w:eastAsia="Times New Roman" w:hAnsi="Arial" w:cs="Arial"/>
                <w:color w:val="000000" w:themeColor="text1"/>
                <w:sz w:val="20"/>
                <w:szCs w:val="20"/>
                <w:lang w:eastAsia="en-GB"/>
              </w:rPr>
            </w:pPr>
            <w:r w:rsidRPr="001E03C8">
              <w:rPr>
                <w:rFonts w:ascii="Arial" w:eastAsia="Times New Roman" w:hAnsi="Arial" w:cs="Arial"/>
                <w:color w:val="000000" w:themeColor="text1"/>
                <w:sz w:val="20"/>
                <w:szCs w:val="20"/>
                <w:lang w:eastAsia="en-GB"/>
              </w:rPr>
              <w:t>construction de blocs de latrines publiques ;</w:t>
            </w:r>
          </w:p>
          <w:p w:rsidR="00F56652" w:rsidRPr="001E03C8" w:rsidRDefault="00F56652" w:rsidP="00A87556">
            <w:pPr>
              <w:pStyle w:val="Paragraphedeliste"/>
              <w:numPr>
                <w:ilvl w:val="0"/>
                <w:numId w:val="2"/>
              </w:numPr>
              <w:ind w:left="317" w:hanging="283"/>
              <w:rPr>
                <w:rFonts w:ascii="Arial" w:eastAsia="Times New Roman" w:hAnsi="Arial" w:cs="Arial"/>
                <w:color w:val="000000" w:themeColor="text1"/>
                <w:sz w:val="20"/>
                <w:szCs w:val="20"/>
                <w:lang w:eastAsia="en-GB"/>
              </w:rPr>
            </w:pPr>
            <w:r w:rsidRPr="001E03C8">
              <w:rPr>
                <w:rFonts w:ascii="Arial" w:eastAsia="Times New Roman" w:hAnsi="Arial" w:cs="Arial"/>
                <w:color w:val="000000" w:themeColor="text1"/>
                <w:sz w:val="20"/>
                <w:szCs w:val="20"/>
                <w:lang w:eastAsia="en-GB"/>
              </w:rPr>
              <w:t>construction de blocs de latrines scolaires ;</w:t>
            </w:r>
          </w:p>
          <w:p w:rsidR="00F56652" w:rsidRPr="001E03C8" w:rsidRDefault="00F56652" w:rsidP="00A87556">
            <w:pPr>
              <w:pStyle w:val="Paragraphedeliste"/>
              <w:numPr>
                <w:ilvl w:val="0"/>
                <w:numId w:val="2"/>
              </w:numPr>
              <w:ind w:left="317" w:hanging="283"/>
              <w:rPr>
                <w:rFonts w:ascii="Arial" w:eastAsia="Times New Roman" w:hAnsi="Arial" w:cs="Arial"/>
                <w:color w:val="000000" w:themeColor="text1"/>
                <w:sz w:val="20"/>
                <w:szCs w:val="20"/>
                <w:lang w:eastAsia="en-GB"/>
              </w:rPr>
            </w:pPr>
            <w:r w:rsidRPr="001E03C8">
              <w:rPr>
                <w:rFonts w:ascii="Arial" w:eastAsia="Times New Roman" w:hAnsi="Arial" w:cs="Arial"/>
                <w:color w:val="000000" w:themeColor="text1"/>
                <w:sz w:val="20"/>
                <w:szCs w:val="20"/>
                <w:lang w:eastAsia="en-GB"/>
              </w:rPr>
              <w:t>branchement des usagers au réseau collectif ;</w:t>
            </w:r>
          </w:p>
          <w:p w:rsidR="00F56652" w:rsidRDefault="00F56652" w:rsidP="00A87556">
            <w:pPr>
              <w:pStyle w:val="Paragraphedeliste"/>
              <w:numPr>
                <w:ilvl w:val="0"/>
                <w:numId w:val="2"/>
              </w:numPr>
              <w:ind w:left="317" w:hanging="283"/>
              <w:rPr>
                <w:rFonts w:ascii="Arial" w:eastAsia="Times New Roman" w:hAnsi="Arial" w:cs="Arial"/>
                <w:color w:val="000000" w:themeColor="text1"/>
                <w:sz w:val="20"/>
                <w:szCs w:val="20"/>
                <w:lang w:eastAsia="en-GB"/>
              </w:rPr>
            </w:pPr>
            <w:r w:rsidRPr="001E03C8">
              <w:rPr>
                <w:rFonts w:ascii="Arial" w:eastAsia="Times New Roman" w:hAnsi="Arial" w:cs="Arial"/>
                <w:color w:val="000000" w:themeColor="text1"/>
                <w:sz w:val="20"/>
                <w:szCs w:val="20"/>
                <w:lang w:eastAsia="en-GB"/>
              </w:rPr>
              <w:t>construction de stations de boue de vidange.</w:t>
            </w:r>
          </w:p>
          <w:p w:rsidR="00F56652" w:rsidRDefault="00F56652" w:rsidP="00A87556">
            <w:pPr>
              <w:rPr>
                <w:rFonts w:ascii="Arial" w:eastAsia="Times New Roman" w:hAnsi="Arial" w:cs="Arial"/>
                <w:b/>
                <w:color w:val="000000" w:themeColor="text1"/>
                <w:sz w:val="20"/>
                <w:szCs w:val="20"/>
                <w:u w:val="single"/>
                <w:lang w:eastAsia="en-GB"/>
              </w:rPr>
            </w:pPr>
            <w:r w:rsidRPr="00D95366">
              <w:rPr>
                <w:rFonts w:ascii="Arial" w:eastAsia="Times New Roman" w:hAnsi="Arial" w:cs="Arial"/>
                <w:b/>
                <w:color w:val="000000" w:themeColor="text1"/>
                <w:sz w:val="20"/>
                <w:szCs w:val="20"/>
                <w:u w:val="single"/>
                <w:lang w:eastAsia="en-GB"/>
              </w:rPr>
              <w:t>Pour la promotion de l’assainissement </w:t>
            </w:r>
            <w:r>
              <w:rPr>
                <w:rFonts w:ascii="Arial" w:eastAsia="Times New Roman" w:hAnsi="Arial" w:cs="Arial"/>
                <w:b/>
                <w:color w:val="000000" w:themeColor="text1"/>
                <w:sz w:val="20"/>
                <w:szCs w:val="20"/>
                <w:u w:val="single"/>
                <w:lang w:eastAsia="en-GB"/>
              </w:rPr>
              <w:t>en milieu rural :</w:t>
            </w:r>
          </w:p>
          <w:p w:rsidR="00F56652" w:rsidRPr="001E03C8" w:rsidRDefault="00F56652" w:rsidP="00A87556">
            <w:pPr>
              <w:pStyle w:val="Paragraphedeliste"/>
              <w:numPr>
                <w:ilvl w:val="0"/>
                <w:numId w:val="2"/>
              </w:numPr>
              <w:ind w:left="317" w:hanging="283"/>
              <w:rPr>
                <w:rFonts w:ascii="Arial" w:eastAsia="Times New Roman" w:hAnsi="Arial" w:cs="Arial"/>
                <w:color w:val="000000" w:themeColor="text1"/>
                <w:sz w:val="20"/>
                <w:szCs w:val="20"/>
                <w:lang w:eastAsia="en-GB"/>
              </w:rPr>
            </w:pPr>
            <w:r w:rsidRPr="001E03C8">
              <w:rPr>
                <w:rFonts w:ascii="Arial" w:eastAsia="Times New Roman" w:hAnsi="Arial" w:cs="Arial"/>
                <w:color w:val="000000" w:themeColor="text1"/>
                <w:sz w:val="20"/>
                <w:szCs w:val="20"/>
                <w:lang w:eastAsia="en-GB"/>
              </w:rPr>
              <w:t>construction de blocs de latrines dans les écoles primaires ;</w:t>
            </w:r>
          </w:p>
          <w:p w:rsidR="00F56652" w:rsidRPr="001E03C8" w:rsidRDefault="00F56652" w:rsidP="00A87556">
            <w:pPr>
              <w:pStyle w:val="Paragraphedeliste"/>
              <w:numPr>
                <w:ilvl w:val="0"/>
                <w:numId w:val="2"/>
              </w:numPr>
              <w:ind w:left="317" w:hanging="283"/>
              <w:rPr>
                <w:rFonts w:ascii="Arial" w:eastAsia="Times New Roman" w:hAnsi="Arial" w:cs="Arial"/>
                <w:color w:val="000000" w:themeColor="text1"/>
                <w:sz w:val="20"/>
                <w:szCs w:val="20"/>
                <w:lang w:eastAsia="en-GB"/>
              </w:rPr>
            </w:pPr>
            <w:r w:rsidRPr="001E03C8">
              <w:rPr>
                <w:rFonts w:ascii="Arial" w:eastAsia="Times New Roman" w:hAnsi="Arial" w:cs="Arial"/>
                <w:color w:val="000000" w:themeColor="text1"/>
                <w:sz w:val="20"/>
                <w:szCs w:val="20"/>
                <w:lang w:eastAsia="en-GB"/>
              </w:rPr>
              <w:lastRenderedPageBreak/>
              <w:t>construction de latrines dans les CSPS ;</w:t>
            </w:r>
          </w:p>
          <w:p w:rsidR="00F56652" w:rsidRPr="001E03C8" w:rsidRDefault="00F56652" w:rsidP="00A87556">
            <w:pPr>
              <w:pStyle w:val="Paragraphedeliste"/>
              <w:numPr>
                <w:ilvl w:val="0"/>
                <w:numId w:val="2"/>
              </w:numPr>
              <w:ind w:left="317" w:hanging="283"/>
              <w:rPr>
                <w:rFonts w:ascii="Arial" w:eastAsia="Times New Roman" w:hAnsi="Arial" w:cs="Arial"/>
                <w:color w:val="000000" w:themeColor="text1"/>
                <w:sz w:val="20"/>
                <w:szCs w:val="20"/>
                <w:lang w:eastAsia="en-GB"/>
              </w:rPr>
            </w:pPr>
            <w:r w:rsidRPr="001E03C8">
              <w:rPr>
                <w:rFonts w:ascii="Arial" w:eastAsia="Times New Roman" w:hAnsi="Arial" w:cs="Arial"/>
                <w:color w:val="000000" w:themeColor="text1"/>
                <w:sz w:val="20"/>
                <w:szCs w:val="20"/>
                <w:lang w:eastAsia="en-GB"/>
              </w:rPr>
              <w:t>construction de latrines publiques (gares, marchés, lieux de culte) ;</w:t>
            </w:r>
          </w:p>
          <w:p w:rsidR="00F56652" w:rsidRPr="001E03C8" w:rsidRDefault="00F56652" w:rsidP="00A87556">
            <w:pPr>
              <w:pStyle w:val="Paragraphedeliste"/>
              <w:numPr>
                <w:ilvl w:val="0"/>
                <w:numId w:val="2"/>
              </w:numPr>
              <w:ind w:left="317" w:hanging="283"/>
              <w:rPr>
                <w:rFonts w:ascii="Arial" w:eastAsia="Times New Roman" w:hAnsi="Arial" w:cs="Arial"/>
                <w:color w:val="000000" w:themeColor="text1"/>
                <w:sz w:val="20"/>
                <w:szCs w:val="20"/>
                <w:lang w:eastAsia="en-GB"/>
              </w:rPr>
            </w:pPr>
            <w:r w:rsidRPr="001E03C8">
              <w:rPr>
                <w:rFonts w:ascii="Arial" w:eastAsia="Times New Roman" w:hAnsi="Arial" w:cs="Arial"/>
                <w:color w:val="000000" w:themeColor="text1"/>
                <w:sz w:val="20"/>
                <w:szCs w:val="20"/>
                <w:lang w:eastAsia="en-GB"/>
              </w:rPr>
              <w:t>construction de latrines familiales ;</w:t>
            </w:r>
          </w:p>
          <w:p w:rsidR="00F56652" w:rsidRPr="001E03C8" w:rsidRDefault="00F56652" w:rsidP="00A87556">
            <w:pPr>
              <w:pStyle w:val="Paragraphedeliste"/>
              <w:numPr>
                <w:ilvl w:val="0"/>
                <w:numId w:val="2"/>
              </w:numPr>
              <w:ind w:left="317" w:hanging="283"/>
              <w:rPr>
                <w:rFonts w:ascii="Arial" w:eastAsia="Times New Roman" w:hAnsi="Arial" w:cs="Arial"/>
                <w:b/>
                <w:color w:val="000000" w:themeColor="text1"/>
                <w:sz w:val="20"/>
                <w:szCs w:val="20"/>
                <w:u w:val="single"/>
                <w:lang w:eastAsia="en-GB"/>
              </w:rPr>
            </w:pPr>
            <w:r w:rsidRPr="001E03C8">
              <w:rPr>
                <w:rFonts w:ascii="Arial" w:eastAsia="Times New Roman" w:hAnsi="Arial" w:cs="Arial"/>
                <w:color w:val="000000" w:themeColor="text1"/>
                <w:sz w:val="20"/>
                <w:szCs w:val="20"/>
                <w:lang w:eastAsia="en-GB"/>
              </w:rPr>
              <w:t>construction de puisards domestiques</w:t>
            </w:r>
            <w:r>
              <w:rPr>
                <w:rFonts w:ascii="Arial" w:eastAsia="Times New Roman" w:hAnsi="Arial" w:cs="Arial"/>
                <w:color w:val="000000" w:themeColor="text1"/>
                <w:sz w:val="20"/>
                <w:szCs w:val="20"/>
                <w:lang w:eastAsia="en-GB"/>
              </w:rPr>
              <w:t>.</w:t>
            </w:r>
          </w:p>
        </w:tc>
        <w:tc>
          <w:tcPr>
            <w:tcW w:w="2731" w:type="dxa"/>
          </w:tcPr>
          <w:p w:rsidR="00F56652" w:rsidRPr="00583FCD" w:rsidRDefault="00F56652" w:rsidP="00A87556">
            <w:pPr>
              <w:rPr>
                <w:rFonts w:ascii="Arial" w:eastAsia="Times New Roman" w:hAnsi="Arial" w:cs="Arial"/>
                <w:b/>
                <w:i/>
                <w:color w:val="000000" w:themeColor="text1"/>
                <w:sz w:val="20"/>
                <w:szCs w:val="20"/>
                <w:u w:val="single"/>
                <w:lang w:eastAsia="en-GB"/>
              </w:rPr>
            </w:pPr>
            <w:r w:rsidRPr="00583FCD">
              <w:rPr>
                <w:rFonts w:ascii="Arial" w:eastAsia="Times New Roman" w:hAnsi="Arial" w:cs="Arial"/>
                <w:b/>
                <w:i/>
                <w:color w:val="000000" w:themeColor="text1"/>
                <w:sz w:val="20"/>
                <w:szCs w:val="20"/>
                <w:u w:val="single"/>
                <w:lang w:eastAsia="en-GB"/>
              </w:rPr>
              <w:lastRenderedPageBreak/>
              <w:t>Non précisé</w:t>
            </w:r>
          </w:p>
        </w:tc>
      </w:tr>
      <w:tr w:rsidR="00F56652" w:rsidRPr="00227CC5" w:rsidTr="00127B48">
        <w:trPr>
          <w:jc w:val="center"/>
        </w:trPr>
        <w:tc>
          <w:tcPr>
            <w:tcW w:w="2709" w:type="dxa"/>
          </w:tcPr>
          <w:p w:rsidR="00F56652" w:rsidRPr="00227CC5" w:rsidRDefault="00F56652" w:rsidP="00A87556">
            <w:pPr>
              <w:rPr>
                <w:rFonts w:ascii="Arial" w:eastAsia="Times New Roman" w:hAnsi="Arial" w:cs="Arial"/>
                <w:color w:val="000000" w:themeColor="text1"/>
                <w:sz w:val="20"/>
                <w:szCs w:val="20"/>
                <w:lang w:eastAsia="en-GB"/>
              </w:rPr>
            </w:pPr>
            <w:proofErr w:type="spellStart"/>
            <w:r w:rsidRPr="00E73892">
              <w:rPr>
                <w:rFonts w:ascii="Arial" w:eastAsia="Times New Roman" w:hAnsi="Arial" w:cs="Arial"/>
                <w:b/>
                <w:i/>
                <w:color w:val="000000" w:themeColor="text1"/>
                <w:sz w:val="20"/>
                <w:szCs w:val="20"/>
                <w:lang w:eastAsia="en-GB"/>
              </w:rPr>
              <w:lastRenderedPageBreak/>
              <w:t>Tahirou</w:t>
            </w:r>
            <w:proofErr w:type="spellEnd"/>
            <w:r w:rsidRPr="00E73892">
              <w:rPr>
                <w:rFonts w:ascii="Arial" w:eastAsia="Times New Roman" w:hAnsi="Arial" w:cs="Arial"/>
                <w:b/>
                <w:i/>
                <w:color w:val="000000" w:themeColor="text1"/>
                <w:sz w:val="20"/>
                <w:szCs w:val="20"/>
                <w:lang w:eastAsia="en-GB"/>
              </w:rPr>
              <w:t xml:space="preserve"> BARRY, candidat de </w:t>
            </w:r>
            <w:r>
              <w:rPr>
                <w:rFonts w:ascii="Arial" w:eastAsia="Times New Roman" w:hAnsi="Arial" w:cs="Arial"/>
                <w:b/>
                <w:i/>
                <w:color w:val="000000" w:themeColor="text1"/>
                <w:sz w:val="20"/>
                <w:szCs w:val="20"/>
                <w:lang w:eastAsia="en-GB"/>
              </w:rPr>
              <w:t>Parti de la Renaissance N</w:t>
            </w:r>
            <w:r w:rsidRPr="00E73892">
              <w:rPr>
                <w:rFonts w:ascii="Arial" w:eastAsia="Times New Roman" w:hAnsi="Arial" w:cs="Arial"/>
                <w:b/>
                <w:i/>
                <w:color w:val="000000" w:themeColor="text1"/>
                <w:sz w:val="20"/>
                <w:szCs w:val="20"/>
                <w:lang w:eastAsia="en-GB"/>
              </w:rPr>
              <w:t>ationale</w:t>
            </w:r>
            <w:r>
              <w:rPr>
                <w:rFonts w:ascii="Arial" w:eastAsia="Times New Roman" w:hAnsi="Arial" w:cs="Arial"/>
                <w:b/>
                <w:i/>
                <w:color w:val="000000" w:themeColor="text1"/>
                <w:sz w:val="20"/>
                <w:szCs w:val="20"/>
                <w:lang w:eastAsia="en-GB"/>
              </w:rPr>
              <w:t xml:space="preserve"> </w:t>
            </w:r>
            <w:r w:rsidRPr="00E73892">
              <w:rPr>
                <w:rFonts w:ascii="Arial" w:eastAsia="Times New Roman" w:hAnsi="Arial" w:cs="Arial"/>
                <w:b/>
                <w:i/>
                <w:color w:val="000000" w:themeColor="text1"/>
                <w:sz w:val="20"/>
                <w:szCs w:val="20"/>
                <w:lang w:eastAsia="en-GB"/>
              </w:rPr>
              <w:t>(</w:t>
            </w:r>
            <w:r>
              <w:rPr>
                <w:rFonts w:ascii="Arial" w:eastAsia="Times New Roman" w:hAnsi="Arial" w:cs="Arial"/>
                <w:b/>
                <w:i/>
                <w:color w:val="000000" w:themeColor="text1"/>
                <w:sz w:val="20"/>
                <w:szCs w:val="20"/>
                <w:lang w:eastAsia="en-GB"/>
              </w:rPr>
              <w:t>PAREN</w:t>
            </w:r>
            <w:r w:rsidRPr="00E73892">
              <w:rPr>
                <w:rFonts w:ascii="Arial" w:eastAsia="Times New Roman" w:hAnsi="Arial" w:cs="Arial"/>
                <w:b/>
                <w:i/>
                <w:color w:val="000000" w:themeColor="text1"/>
                <w:sz w:val="20"/>
                <w:szCs w:val="20"/>
                <w:lang w:eastAsia="en-GB"/>
              </w:rPr>
              <w:t>)</w:t>
            </w:r>
          </w:p>
        </w:tc>
        <w:tc>
          <w:tcPr>
            <w:tcW w:w="2463" w:type="dxa"/>
          </w:tcPr>
          <w:p w:rsidR="00F56652" w:rsidRDefault="00F56652" w:rsidP="00A87556">
            <w:pPr>
              <w:rPr>
                <w:rFonts w:ascii="Arial" w:eastAsia="Times New Roman" w:hAnsi="Arial" w:cs="Arial"/>
                <w:b/>
                <w:i/>
                <w:sz w:val="20"/>
                <w:szCs w:val="20"/>
                <w:lang w:eastAsia="en-GB"/>
              </w:rPr>
            </w:pPr>
            <w:r w:rsidRPr="00A45EAA">
              <w:rPr>
                <w:rFonts w:ascii="Arial" w:eastAsia="Times New Roman" w:hAnsi="Arial" w:cs="Arial"/>
                <w:b/>
                <w:i/>
                <w:sz w:val="20"/>
                <w:szCs w:val="20"/>
                <w:u w:val="single"/>
                <w:lang w:eastAsia="en-GB"/>
              </w:rPr>
              <w:t>Non précisé</w:t>
            </w:r>
            <w:r>
              <w:rPr>
                <w:rFonts w:ascii="Arial" w:eastAsia="Times New Roman" w:hAnsi="Arial" w:cs="Arial"/>
                <w:b/>
                <w:i/>
                <w:sz w:val="20"/>
                <w:szCs w:val="20"/>
                <w:lang w:eastAsia="en-GB"/>
              </w:rPr>
              <w:t> :</w:t>
            </w:r>
          </w:p>
          <w:p w:rsidR="00F56652" w:rsidRPr="00000408" w:rsidRDefault="00F56652" w:rsidP="00A87556">
            <w:pPr>
              <w:rPr>
                <w:rFonts w:ascii="Arial" w:eastAsia="Times New Roman" w:hAnsi="Arial" w:cs="Arial"/>
                <w:b/>
                <w:i/>
                <w:sz w:val="20"/>
                <w:szCs w:val="20"/>
                <w:lang w:eastAsia="en-GB"/>
              </w:rPr>
            </w:pPr>
            <w:r w:rsidRPr="00000408">
              <w:rPr>
                <w:rFonts w:ascii="Arial" w:eastAsia="Times New Roman" w:hAnsi="Arial" w:cs="Arial"/>
                <w:b/>
                <w:i/>
                <w:sz w:val="20"/>
                <w:szCs w:val="20"/>
                <w:lang w:eastAsia="en-GB"/>
              </w:rPr>
              <w:t>L’AEPHA apparait comme une activité prioritaire des axes « Santé », « Ville, voirie, habitat » et « Social »</w:t>
            </w:r>
            <w:r>
              <w:rPr>
                <w:rFonts w:ascii="Arial" w:eastAsia="Times New Roman" w:hAnsi="Arial" w:cs="Arial"/>
                <w:b/>
                <w:i/>
                <w:sz w:val="20"/>
                <w:szCs w:val="20"/>
                <w:lang w:eastAsia="en-GB"/>
              </w:rPr>
              <w:t> ;</w:t>
            </w:r>
          </w:p>
          <w:p w:rsidR="00F56652" w:rsidRPr="00000408" w:rsidRDefault="00F56652" w:rsidP="00A87556">
            <w:pPr>
              <w:rPr>
                <w:rFonts w:ascii="Arial" w:eastAsia="Times New Roman" w:hAnsi="Arial" w:cs="Arial"/>
                <w:b/>
                <w:i/>
                <w:sz w:val="20"/>
                <w:szCs w:val="20"/>
                <w:lang w:eastAsia="en-GB"/>
              </w:rPr>
            </w:pPr>
          </w:p>
          <w:p w:rsidR="00F56652" w:rsidRPr="00000408" w:rsidRDefault="00F56652" w:rsidP="00A87556">
            <w:pPr>
              <w:rPr>
                <w:rFonts w:ascii="Arial" w:eastAsia="Times New Roman" w:hAnsi="Arial" w:cs="Arial"/>
                <w:b/>
                <w:i/>
                <w:sz w:val="20"/>
                <w:szCs w:val="20"/>
                <w:lang w:eastAsia="en-GB"/>
              </w:rPr>
            </w:pPr>
            <w:r>
              <w:rPr>
                <w:rFonts w:ascii="Arial" w:eastAsia="Times New Roman" w:hAnsi="Arial" w:cs="Arial"/>
                <w:b/>
                <w:i/>
                <w:sz w:val="20"/>
                <w:szCs w:val="20"/>
                <w:lang w:eastAsia="en-GB"/>
              </w:rPr>
              <w:t>Le candidat fait le lien entre l’AEPHA et la santé avec un accent sur l</w:t>
            </w:r>
            <w:r w:rsidRPr="00000408">
              <w:rPr>
                <w:rFonts w:ascii="Arial" w:eastAsia="Times New Roman" w:hAnsi="Arial" w:cs="Arial"/>
                <w:b/>
                <w:i/>
                <w:sz w:val="20"/>
                <w:szCs w:val="20"/>
                <w:lang w:eastAsia="en-GB"/>
              </w:rPr>
              <w:t xml:space="preserve">’hygiène </w:t>
            </w:r>
            <w:r>
              <w:rPr>
                <w:rFonts w:ascii="Arial" w:eastAsia="Times New Roman" w:hAnsi="Arial" w:cs="Arial"/>
                <w:b/>
                <w:i/>
                <w:sz w:val="20"/>
                <w:szCs w:val="20"/>
                <w:lang w:eastAsia="en-GB"/>
              </w:rPr>
              <w:t>pour une</w:t>
            </w:r>
            <w:r w:rsidRPr="00000408">
              <w:rPr>
                <w:rFonts w:ascii="Arial" w:eastAsia="Times New Roman" w:hAnsi="Arial" w:cs="Arial"/>
                <w:b/>
                <w:i/>
                <w:sz w:val="20"/>
                <w:szCs w:val="20"/>
                <w:lang w:eastAsia="en-GB"/>
              </w:rPr>
              <w:t xml:space="preserve"> santé préventive</w:t>
            </w:r>
            <w:r>
              <w:rPr>
                <w:rFonts w:ascii="Arial" w:eastAsia="Times New Roman" w:hAnsi="Arial" w:cs="Arial"/>
                <w:b/>
                <w:i/>
                <w:sz w:val="20"/>
                <w:szCs w:val="20"/>
                <w:lang w:eastAsia="en-GB"/>
              </w:rPr>
              <w:t>.</w:t>
            </w:r>
          </w:p>
          <w:p w:rsidR="00F56652" w:rsidRDefault="00F56652" w:rsidP="00A87556">
            <w:pPr>
              <w:rPr>
                <w:rFonts w:ascii="Arial" w:eastAsia="Times New Roman" w:hAnsi="Arial" w:cs="Arial"/>
                <w:color w:val="000000" w:themeColor="text1"/>
                <w:sz w:val="20"/>
                <w:szCs w:val="20"/>
                <w:lang w:eastAsia="en-GB"/>
              </w:rPr>
            </w:pPr>
          </w:p>
          <w:p w:rsidR="00F56652" w:rsidRPr="00227CC5" w:rsidRDefault="00F56652" w:rsidP="00A87556">
            <w:pPr>
              <w:rPr>
                <w:rFonts w:ascii="Arial" w:eastAsia="Times New Roman" w:hAnsi="Arial" w:cs="Arial"/>
                <w:color w:val="000000" w:themeColor="text1"/>
                <w:sz w:val="20"/>
                <w:szCs w:val="20"/>
                <w:lang w:eastAsia="en-GB"/>
              </w:rPr>
            </w:pPr>
          </w:p>
        </w:tc>
        <w:tc>
          <w:tcPr>
            <w:tcW w:w="3236" w:type="dxa"/>
          </w:tcPr>
          <w:p w:rsidR="00F56652" w:rsidRPr="00047B26" w:rsidRDefault="00F56652" w:rsidP="00A87556">
            <w:pP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Engagement formel non précisé</w:t>
            </w:r>
          </w:p>
        </w:tc>
        <w:tc>
          <w:tcPr>
            <w:tcW w:w="4938" w:type="dxa"/>
          </w:tcPr>
          <w:p w:rsidR="00F56652" w:rsidRPr="00C52523" w:rsidRDefault="00F56652" w:rsidP="00A87556">
            <w:pPr>
              <w:pStyle w:val="Paragraphedeliste"/>
              <w:numPr>
                <w:ilvl w:val="0"/>
                <w:numId w:val="2"/>
              </w:numPr>
              <w:ind w:left="317" w:hanging="283"/>
              <w:rPr>
                <w:rFonts w:ascii="Arial" w:eastAsia="Times New Roman" w:hAnsi="Arial" w:cs="Arial"/>
                <w:color w:val="000000" w:themeColor="text1"/>
                <w:sz w:val="20"/>
                <w:szCs w:val="20"/>
                <w:lang w:eastAsia="en-GB"/>
              </w:rPr>
            </w:pPr>
            <w:r w:rsidRPr="00C52523">
              <w:rPr>
                <w:rFonts w:ascii="Arial" w:eastAsia="Times New Roman" w:hAnsi="Arial" w:cs="Arial"/>
                <w:color w:val="000000" w:themeColor="text1"/>
                <w:sz w:val="20"/>
                <w:szCs w:val="20"/>
                <w:lang w:eastAsia="en-GB"/>
              </w:rPr>
              <w:t xml:space="preserve">Faire de l’hygiène et de la vaccination, la priorité en matière de médecine préventive et combattre particulièrement la malpropreté et les nuisances en milieu urbain  </w:t>
            </w:r>
          </w:p>
          <w:p w:rsidR="00F56652" w:rsidRPr="00C52523" w:rsidRDefault="00F56652" w:rsidP="00A87556">
            <w:pPr>
              <w:pStyle w:val="Paragraphedeliste"/>
              <w:numPr>
                <w:ilvl w:val="0"/>
                <w:numId w:val="2"/>
              </w:numPr>
              <w:ind w:left="317" w:hanging="283"/>
              <w:rPr>
                <w:rFonts w:ascii="Arial" w:eastAsia="Times New Roman" w:hAnsi="Arial" w:cs="Arial"/>
                <w:color w:val="000000" w:themeColor="text1"/>
                <w:sz w:val="20"/>
                <w:szCs w:val="20"/>
                <w:lang w:eastAsia="en-GB"/>
              </w:rPr>
            </w:pPr>
            <w:r w:rsidRPr="00C52523">
              <w:rPr>
                <w:rFonts w:ascii="Arial" w:eastAsia="Times New Roman" w:hAnsi="Arial" w:cs="Arial"/>
                <w:color w:val="000000" w:themeColor="text1"/>
                <w:sz w:val="20"/>
                <w:szCs w:val="20"/>
                <w:lang w:eastAsia="en-GB"/>
              </w:rPr>
              <w:t>Créer des bornes fontaines dans les quartiers défavorisés</w:t>
            </w:r>
          </w:p>
          <w:p w:rsidR="00F56652" w:rsidRPr="00C52523" w:rsidRDefault="00F56652" w:rsidP="00A87556">
            <w:pPr>
              <w:pStyle w:val="Paragraphedeliste"/>
              <w:numPr>
                <w:ilvl w:val="0"/>
                <w:numId w:val="2"/>
              </w:numPr>
              <w:ind w:left="317" w:hanging="283"/>
              <w:rPr>
                <w:rFonts w:ascii="Arial" w:eastAsia="Times New Roman" w:hAnsi="Arial" w:cs="Arial"/>
                <w:color w:val="000000" w:themeColor="text1"/>
                <w:sz w:val="20"/>
                <w:szCs w:val="20"/>
                <w:lang w:eastAsia="en-GB"/>
              </w:rPr>
            </w:pPr>
            <w:r w:rsidRPr="00C52523">
              <w:rPr>
                <w:rFonts w:ascii="Arial" w:eastAsia="Times New Roman" w:hAnsi="Arial" w:cs="Arial"/>
                <w:color w:val="000000" w:themeColor="text1"/>
                <w:sz w:val="20"/>
                <w:szCs w:val="20"/>
                <w:lang w:eastAsia="en-GB"/>
              </w:rPr>
              <w:t>Vulgariser les latrines publiques</w:t>
            </w:r>
          </w:p>
          <w:p w:rsidR="00F56652" w:rsidRPr="00C52523" w:rsidRDefault="00F56652" w:rsidP="00A87556">
            <w:pPr>
              <w:pStyle w:val="Paragraphedeliste"/>
              <w:numPr>
                <w:ilvl w:val="0"/>
                <w:numId w:val="2"/>
              </w:numPr>
              <w:ind w:left="317" w:hanging="283"/>
              <w:rPr>
                <w:rFonts w:ascii="Arial" w:eastAsia="Times New Roman" w:hAnsi="Arial" w:cs="Arial"/>
                <w:color w:val="000000" w:themeColor="text1"/>
                <w:sz w:val="20"/>
                <w:szCs w:val="20"/>
                <w:lang w:eastAsia="en-GB"/>
              </w:rPr>
            </w:pPr>
            <w:r w:rsidRPr="00C52523">
              <w:rPr>
                <w:rFonts w:ascii="Arial" w:eastAsia="Times New Roman" w:hAnsi="Arial" w:cs="Arial"/>
                <w:color w:val="000000" w:themeColor="text1"/>
                <w:sz w:val="20"/>
                <w:szCs w:val="20"/>
                <w:lang w:eastAsia="en-GB"/>
              </w:rPr>
              <w:t>Paver ou damer à la latérite les voies secondaires avec les produits des vignettes auto</w:t>
            </w:r>
          </w:p>
          <w:p w:rsidR="00F56652" w:rsidRPr="00C52523" w:rsidRDefault="00F56652" w:rsidP="00A87556">
            <w:pPr>
              <w:pStyle w:val="Paragraphedeliste"/>
              <w:numPr>
                <w:ilvl w:val="0"/>
                <w:numId w:val="2"/>
              </w:numPr>
              <w:ind w:left="317" w:hanging="283"/>
              <w:rPr>
                <w:rFonts w:ascii="Arial" w:eastAsia="Times New Roman" w:hAnsi="Arial" w:cs="Arial"/>
                <w:color w:val="000000" w:themeColor="text1"/>
                <w:sz w:val="20"/>
                <w:szCs w:val="20"/>
                <w:lang w:eastAsia="en-GB"/>
              </w:rPr>
            </w:pPr>
            <w:r w:rsidRPr="00C52523">
              <w:rPr>
                <w:rFonts w:ascii="Arial" w:eastAsia="Times New Roman" w:hAnsi="Arial" w:cs="Arial"/>
                <w:color w:val="000000" w:themeColor="text1"/>
                <w:sz w:val="20"/>
                <w:szCs w:val="20"/>
                <w:lang w:eastAsia="en-GB"/>
              </w:rPr>
              <w:t xml:space="preserve">Faire respecter les obligations des riverains des voies publiques (propreté de la portion de la rue contigüe à leur habitation, nettoyage des caniveaux, etc.) </w:t>
            </w:r>
          </w:p>
        </w:tc>
        <w:tc>
          <w:tcPr>
            <w:tcW w:w="2731" w:type="dxa"/>
          </w:tcPr>
          <w:p w:rsidR="00F56652" w:rsidRPr="00227CC5" w:rsidRDefault="00F56652" w:rsidP="00A87556">
            <w:pPr>
              <w:rPr>
                <w:rFonts w:ascii="Arial" w:eastAsia="Times New Roman" w:hAnsi="Arial" w:cs="Arial"/>
                <w:color w:val="000000" w:themeColor="text1"/>
                <w:sz w:val="20"/>
                <w:szCs w:val="20"/>
                <w:lang w:eastAsia="en-GB"/>
              </w:rPr>
            </w:pPr>
            <w:r w:rsidRPr="00583FCD">
              <w:rPr>
                <w:rFonts w:ascii="Arial" w:eastAsia="Times New Roman" w:hAnsi="Arial" w:cs="Arial"/>
                <w:b/>
                <w:i/>
                <w:color w:val="000000" w:themeColor="text1"/>
                <w:sz w:val="20"/>
                <w:szCs w:val="20"/>
                <w:u w:val="single"/>
                <w:lang w:eastAsia="en-GB"/>
              </w:rPr>
              <w:t>Non précisé</w:t>
            </w:r>
          </w:p>
        </w:tc>
      </w:tr>
      <w:tr w:rsidR="00F56652" w:rsidRPr="00227CC5" w:rsidTr="00127B48">
        <w:trPr>
          <w:jc w:val="center"/>
        </w:trPr>
        <w:tc>
          <w:tcPr>
            <w:tcW w:w="2709" w:type="dxa"/>
          </w:tcPr>
          <w:p w:rsidR="00F56652" w:rsidRPr="00802EFA" w:rsidRDefault="00F56652" w:rsidP="00A87556">
            <w:pPr>
              <w:rPr>
                <w:rFonts w:ascii="Arial" w:eastAsia="Times New Roman" w:hAnsi="Arial" w:cs="Arial"/>
                <w:i/>
                <w:color w:val="000000" w:themeColor="text1"/>
                <w:sz w:val="20"/>
                <w:szCs w:val="20"/>
                <w:lang w:eastAsia="en-GB"/>
              </w:rPr>
            </w:pPr>
            <w:r w:rsidRPr="007229B5">
              <w:rPr>
                <w:rFonts w:ascii="Arial" w:eastAsia="Times New Roman" w:hAnsi="Arial" w:cs="Arial"/>
                <w:b/>
                <w:i/>
                <w:color w:val="000000" w:themeColor="text1"/>
                <w:sz w:val="20"/>
                <w:szCs w:val="20"/>
                <w:lang w:eastAsia="en-GB"/>
              </w:rPr>
              <w:t xml:space="preserve">Me Stanislas </w:t>
            </w:r>
            <w:proofErr w:type="spellStart"/>
            <w:r w:rsidRPr="007229B5">
              <w:rPr>
                <w:rFonts w:ascii="Arial" w:eastAsia="Times New Roman" w:hAnsi="Arial" w:cs="Arial"/>
                <w:b/>
                <w:i/>
                <w:color w:val="000000" w:themeColor="text1"/>
                <w:sz w:val="20"/>
                <w:szCs w:val="20"/>
                <w:lang w:eastAsia="en-GB"/>
              </w:rPr>
              <w:t>Bénéwendé</w:t>
            </w:r>
            <w:proofErr w:type="spellEnd"/>
            <w:r w:rsidRPr="007229B5">
              <w:rPr>
                <w:rFonts w:ascii="Arial" w:eastAsia="Times New Roman" w:hAnsi="Arial" w:cs="Arial"/>
                <w:b/>
                <w:i/>
                <w:color w:val="000000" w:themeColor="text1"/>
                <w:sz w:val="20"/>
                <w:szCs w:val="20"/>
                <w:lang w:eastAsia="en-GB"/>
              </w:rPr>
              <w:t xml:space="preserve"> SANKARA, Candidat de l’Union pour la Renaissance /Parti </w:t>
            </w:r>
            <w:proofErr w:type="spellStart"/>
            <w:r w:rsidRPr="007229B5">
              <w:rPr>
                <w:rFonts w:ascii="Arial" w:eastAsia="Times New Roman" w:hAnsi="Arial" w:cs="Arial"/>
                <w:b/>
                <w:i/>
                <w:color w:val="000000" w:themeColor="text1"/>
                <w:sz w:val="20"/>
                <w:szCs w:val="20"/>
                <w:lang w:eastAsia="en-GB"/>
              </w:rPr>
              <w:t>Sankariste</w:t>
            </w:r>
            <w:proofErr w:type="spellEnd"/>
            <w:r w:rsidRPr="007229B5">
              <w:rPr>
                <w:rFonts w:ascii="Arial" w:eastAsia="Times New Roman" w:hAnsi="Arial" w:cs="Arial"/>
                <w:b/>
                <w:i/>
                <w:color w:val="000000" w:themeColor="text1"/>
                <w:sz w:val="20"/>
                <w:szCs w:val="20"/>
                <w:lang w:eastAsia="en-GB"/>
              </w:rPr>
              <w:t xml:space="preserve"> (UNIR/PS)</w:t>
            </w:r>
          </w:p>
        </w:tc>
        <w:tc>
          <w:tcPr>
            <w:tcW w:w="2463" w:type="dxa"/>
          </w:tcPr>
          <w:p w:rsidR="00F56652" w:rsidRPr="00A45EAA" w:rsidRDefault="00F56652" w:rsidP="00A87556">
            <w:pPr>
              <w:rPr>
                <w:rFonts w:ascii="Arial" w:eastAsia="Times New Roman" w:hAnsi="Arial" w:cs="Arial"/>
                <w:b/>
                <w:i/>
                <w:sz w:val="20"/>
                <w:szCs w:val="20"/>
                <w:u w:val="single"/>
                <w:lang w:eastAsia="en-GB"/>
              </w:rPr>
            </w:pPr>
            <w:r w:rsidRPr="00A45EAA">
              <w:rPr>
                <w:rFonts w:ascii="Arial" w:eastAsia="Times New Roman" w:hAnsi="Arial" w:cs="Arial"/>
                <w:b/>
                <w:i/>
                <w:sz w:val="20"/>
                <w:szCs w:val="20"/>
                <w:u w:val="single"/>
                <w:lang w:eastAsia="en-GB"/>
              </w:rPr>
              <w:t>Oui</w:t>
            </w:r>
          </w:p>
          <w:p w:rsidR="00F56652" w:rsidRPr="00A45EAA" w:rsidRDefault="00F56652" w:rsidP="00A87556">
            <w:pPr>
              <w:rPr>
                <w:rFonts w:ascii="Arial" w:eastAsia="Times New Roman" w:hAnsi="Arial" w:cs="Arial"/>
                <w:b/>
                <w:i/>
                <w:sz w:val="20"/>
                <w:szCs w:val="20"/>
                <w:lang w:eastAsia="en-GB"/>
              </w:rPr>
            </w:pPr>
            <w:r w:rsidRPr="00A45EAA">
              <w:rPr>
                <w:rFonts w:ascii="Arial" w:eastAsia="Times New Roman" w:hAnsi="Arial" w:cs="Arial"/>
                <w:b/>
                <w:i/>
                <w:sz w:val="20"/>
                <w:szCs w:val="20"/>
                <w:lang w:eastAsia="en-GB"/>
              </w:rPr>
              <w:t xml:space="preserve">Le candidat </w:t>
            </w:r>
            <w:r>
              <w:rPr>
                <w:rFonts w:ascii="Arial" w:eastAsia="Times New Roman" w:hAnsi="Arial" w:cs="Arial"/>
                <w:b/>
                <w:i/>
                <w:sz w:val="20"/>
                <w:szCs w:val="20"/>
                <w:lang w:eastAsia="en-GB"/>
              </w:rPr>
              <w:t xml:space="preserve">ambitionne de prioriser </w:t>
            </w:r>
            <w:r w:rsidRPr="00A45EAA">
              <w:rPr>
                <w:rFonts w:ascii="Arial" w:eastAsia="Times New Roman" w:hAnsi="Arial" w:cs="Arial"/>
                <w:b/>
                <w:i/>
                <w:sz w:val="20"/>
                <w:szCs w:val="20"/>
                <w:lang w:eastAsia="en-GB"/>
              </w:rPr>
              <w:t xml:space="preserve">l’eau, </w:t>
            </w:r>
            <w:r>
              <w:rPr>
                <w:rFonts w:ascii="Arial" w:eastAsia="Times New Roman" w:hAnsi="Arial" w:cs="Arial"/>
                <w:b/>
                <w:i/>
                <w:sz w:val="20"/>
                <w:szCs w:val="20"/>
                <w:lang w:eastAsia="en-GB"/>
              </w:rPr>
              <w:t>l’</w:t>
            </w:r>
            <w:r w:rsidRPr="00A45EAA">
              <w:rPr>
                <w:rFonts w:ascii="Arial" w:eastAsia="Times New Roman" w:hAnsi="Arial" w:cs="Arial"/>
                <w:b/>
                <w:i/>
                <w:sz w:val="20"/>
                <w:szCs w:val="20"/>
                <w:lang w:eastAsia="en-GB"/>
              </w:rPr>
              <w:t xml:space="preserve">hygiène et </w:t>
            </w:r>
            <w:r>
              <w:rPr>
                <w:rFonts w:ascii="Arial" w:eastAsia="Times New Roman" w:hAnsi="Arial" w:cs="Arial"/>
                <w:b/>
                <w:i/>
                <w:sz w:val="20"/>
                <w:szCs w:val="20"/>
                <w:lang w:eastAsia="en-GB"/>
              </w:rPr>
              <w:t>l’</w:t>
            </w:r>
            <w:r w:rsidRPr="00A45EAA">
              <w:rPr>
                <w:rFonts w:ascii="Arial" w:eastAsia="Times New Roman" w:hAnsi="Arial" w:cs="Arial"/>
                <w:b/>
                <w:i/>
                <w:sz w:val="20"/>
                <w:szCs w:val="20"/>
                <w:lang w:eastAsia="en-GB"/>
              </w:rPr>
              <w:t>assainissement au même titre que la santé et l’éducation</w:t>
            </w:r>
            <w:r>
              <w:rPr>
                <w:rFonts w:ascii="Arial" w:eastAsia="Times New Roman" w:hAnsi="Arial" w:cs="Arial"/>
                <w:b/>
                <w:i/>
                <w:sz w:val="20"/>
                <w:szCs w:val="20"/>
                <w:lang w:eastAsia="en-GB"/>
              </w:rPr>
              <w:t> ;</w:t>
            </w:r>
          </w:p>
          <w:p w:rsidR="00F56652" w:rsidRPr="00A45EAA" w:rsidRDefault="00F56652" w:rsidP="00A87556">
            <w:pPr>
              <w:rPr>
                <w:rFonts w:ascii="Arial" w:eastAsia="Times New Roman" w:hAnsi="Arial" w:cs="Arial"/>
                <w:b/>
                <w:i/>
                <w:sz w:val="20"/>
                <w:szCs w:val="20"/>
                <w:lang w:eastAsia="en-GB"/>
              </w:rPr>
            </w:pPr>
          </w:p>
          <w:p w:rsidR="00F56652" w:rsidRPr="00A45EAA" w:rsidRDefault="00F56652" w:rsidP="00A87556">
            <w:pPr>
              <w:rPr>
                <w:rFonts w:ascii="Arial" w:eastAsia="Times New Roman" w:hAnsi="Arial" w:cs="Arial"/>
                <w:b/>
                <w:i/>
                <w:sz w:val="20"/>
                <w:szCs w:val="20"/>
                <w:lang w:eastAsia="en-GB"/>
              </w:rPr>
            </w:pPr>
            <w:r w:rsidRPr="00A45EAA">
              <w:rPr>
                <w:rFonts w:ascii="Arial" w:eastAsia="Times New Roman" w:hAnsi="Arial" w:cs="Arial"/>
                <w:b/>
                <w:i/>
                <w:sz w:val="20"/>
                <w:szCs w:val="20"/>
                <w:lang w:eastAsia="en-GB"/>
              </w:rPr>
              <w:t>Il va constitutionnaliser l’</w:t>
            </w:r>
            <w:r>
              <w:rPr>
                <w:rFonts w:ascii="Arial" w:eastAsia="Times New Roman" w:hAnsi="Arial" w:cs="Arial"/>
                <w:b/>
                <w:i/>
                <w:sz w:val="20"/>
                <w:szCs w:val="20"/>
                <w:lang w:eastAsia="en-GB"/>
              </w:rPr>
              <w:t>AEPHA comme un droit humain;</w:t>
            </w:r>
          </w:p>
          <w:p w:rsidR="00F56652" w:rsidRDefault="00F56652" w:rsidP="00A87556">
            <w:pPr>
              <w:rPr>
                <w:rFonts w:ascii="Arial" w:eastAsia="Times New Roman" w:hAnsi="Arial" w:cs="Arial"/>
                <w:color w:val="000000" w:themeColor="text1"/>
                <w:sz w:val="20"/>
                <w:szCs w:val="20"/>
                <w:lang w:eastAsia="en-GB"/>
              </w:rPr>
            </w:pPr>
          </w:p>
          <w:p w:rsidR="00F56652" w:rsidRPr="00227CC5" w:rsidRDefault="00F56652" w:rsidP="00A87556">
            <w:pPr>
              <w:rPr>
                <w:rFonts w:ascii="Arial" w:eastAsia="Times New Roman" w:hAnsi="Arial" w:cs="Arial"/>
                <w:color w:val="000000" w:themeColor="text1"/>
                <w:sz w:val="20"/>
                <w:szCs w:val="20"/>
                <w:lang w:eastAsia="en-GB"/>
              </w:rPr>
            </w:pPr>
            <w:r>
              <w:rPr>
                <w:rFonts w:ascii="Arial" w:eastAsia="Times New Roman" w:hAnsi="Arial" w:cs="Arial"/>
                <w:b/>
                <w:i/>
                <w:sz w:val="20"/>
                <w:szCs w:val="20"/>
                <w:lang w:eastAsia="en-GB"/>
              </w:rPr>
              <w:t>Le candidat a une v</w:t>
            </w:r>
            <w:r w:rsidRPr="00A45EAA">
              <w:rPr>
                <w:rFonts w:ascii="Arial" w:eastAsia="Times New Roman" w:hAnsi="Arial" w:cs="Arial"/>
                <w:b/>
                <w:i/>
                <w:sz w:val="20"/>
                <w:szCs w:val="20"/>
                <w:lang w:eastAsia="en-GB"/>
              </w:rPr>
              <w:t xml:space="preserve">ision programme </w:t>
            </w:r>
            <w:r>
              <w:rPr>
                <w:rFonts w:ascii="Arial" w:eastAsia="Times New Roman" w:hAnsi="Arial" w:cs="Arial"/>
                <w:b/>
                <w:i/>
                <w:sz w:val="20"/>
                <w:szCs w:val="20"/>
                <w:lang w:eastAsia="en-GB"/>
              </w:rPr>
              <w:t xml:space="preserve">qui ressort dans la citation suivante : </w:t>
            </w:r>
            <w:r w:rsidRPr="00A45EAA">
              <w:rPr>
                <w:rFonts w:ascii="Arial" w:eastAsia="Times New Roman" w:hAnsi="Arial" w:cs="Arial"/>
                <w:b/>
                <w:i/>
                <w:sz w:val="20"/>
                <w:szCs w:val="20"/>
                <w:lang w:eastAsia="en-GB"/>
              </w:rPr>
              <w:t xml:space="preserve">« Nous préférons l’eau potable pour tous au  champagne pour </w:t>
            </w:r>
            <w:r w:rsidRPr="00A45EAA">
              <w:rPr>
                <w:rFonts w:ascii="Arial" w:eastAsia="Times New Roman" w:hAnsi="Arial" w:cs="Arial"/>
                <w:b/>
                <w:i/>
                <w:sz w:val="20"/>
                <w:szCs w:val="20"/>
                <w:lang w:eastAsia="en-GB"/>
              </w:rPr>
              <w:lastRenderedPageBreak/>
              <w:t>quelques-uns »</w:t>
            </w:r>
            <w:r w:rsidRPr="007D779B">
              <w:rPr>
                <w:rFonts w:ascii="Arial" w:eastAsia="Times New Roman" w:hAnsi="Arial" w:cs="Arial"/>
                <w:b/>
                <w:i/>
                <w:sz w:val="20"/>
                <w:szCs w:val="20"/>
                <w:lang w:eastAsia="en-GB"/>
              </w:rPr>
              <w:t>.</w:t>
            </w:r>
          </w:p>
        </w:tc>
        <w:tc>
          <w:tcPr>
            <w:tcW w:w="3236" w:type="dxa"/>
          </w:tcPr>
          <w:p w:rsidR="00F56652" w:rsidRPr="00C47458" w:rsidRDefault="00F56652" w:rsidP="00A87556">
            <w:pPr>
              <w:pStyle w:val="Paragraphedeliste"/>
              <w:numPr>
                <w:ilvl w:val="0"/>
                <w:numId w:val="2"/>
              </w:numPr>
              <w:ind w:left="317" w:hanging="283"/>
              <w:rPr>
                <w:rFonts w:ascii="Arial" w:eastAsia="Times New Roman" w:hAnsi="Arial" w:cs="Arial"/>
                <w:color w:val="000000" w:themeColor="text1"/>
                <w:sz w:val="20"/>
                <w:szCs w:val="20"/>
                <w:lang w:eastAsia="en-GB"/>
              </w:rPr>
            </w:pPr>
            <w:r w:rsidRPr="00C47458">
              <w:rPr>
                <w:rFonts w:ascii="Arial" w:eastAsia="Times New Roman" w:hAnsi="Arial" w:cs="Arial"/>
                <w:color w:val="000000" w:themeColor="text1"/>
                <w:sz w:val="20"/>
                <w:szCs w:val="20"/>
                <w:lang w:eastAsia="en-GB"/>
              </w:rPr>
              <w:lastRenderedPageBreak/>
              <w:t>Augment</w:t>
            </w:r>
            <w:r>
              <w:rPr>
                <w:rFonts w:ascii="Arial" w:eastAsia="Times New Roman" w:hAnsi="Arial" w:cs="Arial"/>
                <w:color w:val="000000" w:themeColor="text1"/>
                <w:sz w:val="20"/>
                <w:szCs w:val="20"/>
                <w:lang w:eastAsia="en-GB"/>
              </w:rPr>
              <w:t xml:space="preserve">er le </w:t>
            </w:r>
            <w:r w:rsidRPr="00C47458">
              <w:rPr>
                <w:rFonts w:ascii="Arial" w:eastAsia="Times New Roman" w:hAnsi="Arial" w:cs="Arial"/>
                <w:color w:val="000000" w:themeColor="text1"/>
                <w:sz w:val="20"/>
                <w:szCs w:val="20"/>
                <w:lang w:eastAsia="en-GB"/>
              </w:rPr>
              <w:t xml:space="preserve">taux d’accès à l’eau potable de </w:t>
            </w:r>
            <w:r w:rsidRPr="00C47458">
              <w:rPr>
                <w:rFonts w:ascii="Arial" w:eastAsia="Times New Roman" w:hAnsi="Arial" w:cs="Arial"/>
                <w:b/>
                <w:i/>
                <w:color w:val="000000" w:themeColor="text1"/>
                <w:sz w:val="20"/>
                <w:szCs w:val="20"/>
                <w:lang w:eastAsia="en-GB"/>
              </w:rPr>
              <w:t>64%</w:t>
            </w:r>
            <w:r w:rsidRPr="00C47458">
              <w:rPr>
                <w:rFonts w:ascii="Arial" w:eastAsia="Times New Roman" w:hAnsi="Arial" w:cs="Arial"/>
                <w:color w:val="000000" w:themeColor="text1"/>
                <w:sz w:val="20"/>
                <w:szCs w:val="20"/>
                <w:lang w:eastAsia="en-GB"/>
              </w:rPr>
              <w:t xml:space="preserve"> en milieu rural à </w:t>
            </w:r>
            <w:r w:rsidRPr="00C47458">
              <w:rPr>
                <w:rFonts w:ascii="Arial" w:eastAsia="Times New Roman" w:hAnsi="Arial" w:cs="Arial"/>
                <w:b/>
                <w:i/>
                <w:color w:val="000000" w:themeColor="text1"/>
                <w:sz w:val="20"/>
                <w:szCs w:val="20"/>
                <w:lang w:eastAsia="en-GB"/>
              </w:rPr>
              <w:t>80%</w:t>
            </w:r>
            <w:r>
              <w:rPr>
                <w:rFonts w:ascii="Arial" w:eastAsia="Times New Roman" w:hAnsi="Arial" w:cs="Arial"/>
                <w:b/>
                <w:i/>
                <w:color w:val="000000" w:themeColor="text1"/>
                <w:sz w:val="20"/>
                <w:szCs w:val="20"/>
                <w:lang w:eastAsia="en-GB"/>
              </w:rPr>
              <w:t> </w:t>
            </w:r>
            <w:r w:rsidRPr="00D652FB">
              <w:rPr>
                <w:rFonts w:ascii="Arial" w:eastAsia="Times New Roman" w:hAnsi="Arial" w:cs="Arial"/>
                <w:color w:val="000000" w:themeColor="text1"/>
                <w:sz w:val="20"/>
                <w:szCs w:val="20"/>
                <w:lang w:eastAsia="en-GB"/>
              </w:rPr>
              <w:t>;</w:t>
            </w:r>
          </w:p>
          <w:p w:rsidR="00F56652" w:rsidRPr="00C47458" w:rsidRDefault="00F56652" w:rsidP="00A87556">
            <w:pPr>
              <w:pStyle w:val="Paragraphedeliste"/>
              <w:numPr>
                <w:ilvl w:val="0"/>
                <w:numId w:val="2"/>
              </w:numPr>
              <w:ind w:left="317" w:hanging="283"/>
              <w:rPr>
                <w:rFonts w:ascii="Arial" w:eastAsia="Times New Roman" w:hAnsi="Arial" w:cs="Arial"/>
                <w:color w:val="000000" w:themeColor="text1"/>
                <w:sz w:val="20"/>
                <w:szCs w:val="20"/>
                <w:lang w:eastAsia="en-GB"/>
              </w:rPr>
            </w:pPr>
            <w:r w:rsidRPr="00C47458">
              <w:rPr>
                <w:rFonts w:ascii="Arial" w:eastAsia="Times New Roman" w:hAnsi="Arial" w:cs="Arial"/>
                <w:color w:val="000000" w:themeColor="text1"/>
                <w:sz w:val="20"/>
                <w:szCs w:val="20"/>
                <w:lang w:eastAsia="en-GB"/>
              </w:rPr>
              <w:t>Augment</w:t>
            </w:r>
            <w:r>
              <w:rPr>
                <w:rFonts w:ascii="Arial" w:eastAsia="Times New Roman" w:hAnsi="Arial" w:cs="Arial"/>
                <w:color w:val="000000" w:themeColor="text1"/>
                <w:sz w:val="20"/>
                <w:szCs w:val="20"/>
                <w:lang w:eastAsia="en-GB"/>
              </w:rPr>
              <w:t>er le</w:t>
            </w:r>
            <w:r w:rsidRPr="00C47458">
              <w:rPr>
                <w:rFonts w:ascii="Arial" w:eastAsia="Times New Roman" w:hAnsi="Arial" w:cs="Arial"/>
                <w:color w:val="000000" w:themeColor="text1"/>
                <w:sz w:val="20"/>
                <w:szCs w:val="20"/>
                <w:lang w:eastAsia="en-GB"/>
              </w:rPr>
              <w:t xml:space="preserve"> taux d’assainissement de </w:t>
            </w:r>
            <w:r w:rsidRPr="00C47458">
              <w:rPr>
                <w:rFonts w:ascii="Arial" w:eastAsia="Times New Roman" w:hAnsi="Arial" w:cs="Arial"/>
                <w:b/>
                <w:i/>
                <w:color w:val="000000" w:themeColor="text1"/>
                <w:sz w:val="20"/>
                <w:szCs w:val="20"/>
                <w:lang w:eastAsia="en-GB"/>
              </w:rPr>
              <w:t>8%</w:t>
            </w:r>
            <w:r w:rsidRPr="00C47458">
              <w:rPr>
                <w:rFonts w:ascii="Arial" w:eastAsia="Times New Roman" w:hAnsi="Arial" w:cs="Arial"/>
                <w:color w:val="000000" w:themeColor="text1"/>
                <w:sz w:val="20"/>
                <w:szCs w:val="20"/>
                <w:lang w:eastAsia="en-GB"/>
              </w:rPr>
              <w:t xml:space="preserve"> à </w:t>
            </w:r>
            <w:r w:rsidRPr="00C47458">
              <w:rPr>
                <w:rFonts w:ascii="Arial" w:eastAsia="Times New Roman" w:hAnsi="Arial" w:cs="Arial"/>
                <w:b/>
                <w:i/>
                <w:color w:val="000000" w:themeColor="text1"/>
                <w:sz w:val="20"/>
                <w:szCs w:val="20"/>
                <w:lang w:eastAsia="en-GB"/>
              </w:rPr>
              <w:t>20%</w:t>
            </w:r>
            <w:r w:rsidRPr="00D652FB">
              <w:rPr>
                <w:rFonts w:ascii="Arial" w:eastAsia="Times New Roman" w:hAnsi="Arial" w:cs="Arial"/>
                <w:color w:val="000000" w:themeColor="text1"/>
                <w:sz w:val="20"/>
                <w:szCs w:val="20"/>
                <w:lang w:eastAsia="en-GB"/>
              </w:rPr>
              <w:t> ;</w:t>
            </w:r>
          </w:p>
          <w:p w:rsidR="00F56652" w:rsidRPr="00C47458" w:rsidRDefault="00F56652" w:rsidP="00A87556">
            <w:pPr>
              <w:pStyle w:val="Paragraphedeliste"/>
              <w:numPr>
                <w:ilvl w:val="0"/>
                <w:numId w:val="2"/>
              </w:numPr>
              <w:ind w:left="317" w:hanging="283"/>
              <w:rPr>
                <w:rFonts w:ascii="Arial" w:eastAsia="Times New Roman" w:hAnsi="Arial" w:cs="Arial"/>
                <w:color w:val="000000" w:themeColor="text1"/>
                <w:sz w:val="20"/>
                <w:szCs w:val="20"/>
                <w:lang w:eastAsia="en-GB"/>
              </w:rPr>
            </w:pPr>
            <w:r w:rsidRPr="00C47458">
              <w:rPr>
                <w:rFonts w:ascii="Arial" w:eastAsia="Times New Roman" w:hAnsi="Arial" w:cs="Arial"/>
                <w:color w:val="000000" w:themeColor="text1"/>
                <w:sz w:val="20"/>
                <w:szCs w:val="20"/>
                <w:lang w:eastAsia="en-GB"/>
              </w:rPr>
              <w:t>Augment</w:t>
            </w:r>
            <w:r>
              <w:rPr>
                <w:rFonts w:ascii="Arial" w:eastAsia="Times New Roman" w:hAnsi="Arial" w:cs="Arial"/>
                <w:color w:val="000000" w:themeColor="text1"/>
                <w:sz w:val="20"/>
                <w:szCs w:val="20"/>
                <w:lang w:eastAsia="en-GB"/>
              </w:rPr>
              <w:t>er le</w:t>
            </w:r>
            <w:r w:rsidRPr="00C47458">
              <w:rPr>
                <w:rFonts w:ascii="Arial" w:eastAsia="Times New Roman" w:hAnsi="Arial" w:cs="Arial"/>
                <w:color w:val="000000" w:themeColor="text1"/>
                <w:sz w:val="20"/>
                <w:szCs w:val="20"/>
                <w:lang w:eastAsia="en-GB"/>
              </w:rPr>
              <w:t xml:space="preserve"> taux d’accès à l’électricité de </w:t>
            </w:r>
            <w:r w:rsidRPr="00C47458">
              <w:rPr>
                <w:rFonts w:ascii="Arial" w:eastAsia="Times New Roman" w:hAnsi="Arial" w:cs="Arial"/>
                <w:b/>
                <w:i/>
                <w:color w:val="000000" w:themeColor="text1"/>
                <w:sz w:val="20"/>
                <w:szCs w:val="20"/>
                <w:lang w:eastAsia="en-GB"/>
              </w:rPr>
              <w:t>24,6%</w:t>
            </w:r>
            <w:r w:rsidRPr="00C47458">
              <w:rPr>
                <w:rFonts w:ascii="Arial" w:eastAsia="Times New Roman" w:hAnsi="Arial" w:cs="Arial"/>
                <w:color w:val="000000" w:themeColor="text1"/>
                <w:sz w:val="20"/>
                <w:szCs w:val="20"/>
                <w:lang w:eastAsia="en-GB"/>
              </w:rPr>
              <w:t xml:space="preserve"> à </w:t>
            </w:r>
            <w:r w:rsidRPr="00C47458">
              <w:rPr>
                <w:rFonts w:ascii="Arial" w:eastAsia="Times New Roman" w:hAnsi="Arial" w:cs="Arial"/>
                <w:b/>
                <w:i/>
                <w:color w:val="000000" w:themeColor="text1"/>
                <w:sz w:val="20"/>
                <w:szCs w:val="20"/>
                <w:lang w:eastAsia="en-GB"/>
              </w:rPr>
              <w:t>50%</w:t>
            </w:r>
            <w:r w:rsidRPr="00D652FB">
              <w:rPr>
                <w:rFonts w:ascii="Arial" w:eastAsia="Times New Roman" w:hAnsi="Arial" w:cs="Arial"/>
                <w:color w:val="000000" w:themeColor="text1"/>
                <w:sz w:val="20"/>
                <w:szCs w:val="20"/>
                <w:lang w:eastAsia="en-GB"/>
              </w:rPr>
              <w:t> ;</w:t>
            </w:r>
          </w:p>
          <w:p w:rsidR="00F56652" w:rsidRPr="00C47458" w:rsidRDefault="00F56652" w:rsidP="00A87556">
            <w:pPr>
              <w:pStyle w:val="Paragraphedeliste"/>
              <w:numPr>
                <w:ilvl w:val="0"/>
                <w:numId w:val="2"/>
              </w:numPr>
              <w:ind w:left="317" w:hanging="283"/>
              <w:rPr>
                <w:rFonts w:ascii="Arial" w:eastAsia="Times New Roman" w:hAnsi="Arial" w:cs="Arial"/>
                <w:color w:val="000000" w:themeColor="text1"/>
                <w:sz w:val="20"/>
                <w:szCs w:val="20"/>
                <w:lang w:eastAsia="en-GB"/>
              </w:rPr>
            </w:pPr>
            <w:r w:rsidRPr="00C47458">
              <w:rPr>
                <w:rFonts w:ascii="Arial" w:eastAsia="Times New Roman" w:hAnsi="Arial" w:cs="Arial"/>
                <w:color w:val="000000" w:themeColor="text1"/>
                <w:sz w:val="20"/>
                <w:szCs w:val="20"/>
                <w:lang w:eastAsia="en-GB"/>
              </w:rPr>
              <w:t>Respecter les engagements pris par le Burkina Faso en matière d’eau, hygiène et assainissement</w:t>
            </w:r>
            <w:r>
              <w:rPr>
                <w:rFonts w:ascii="Arial" w:eastAsia="Times New Roman" w:hAnsi="Arial" w:cs="Arial"/>
                <w:color w:val="000000" w:themeColor="text1"/>
                <w:sz w:val="20"/>
                <w:szCs w:val="20"/>
                <w:lang w:eastAsia="en-GB"/>
              </w:rPr>
              <w:t> ;</w:t>
            </w:r>
          </w:p>
          <w:p w:rsidR="00F56652" w:rsidRDefault="00F56652" w:rsidP="00A87556">
            <w:pPr>
              <w:pStyle w:val="Paragraphedeliste"/>
              <w:numPr>
                <w:ilvl w:val="0"/>
                <w:numId w:val="2"/>
              </w:numPr>
              <w:ind w:left="317" w:hanging="283"/>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L</w:t>
            </w:r>
            <w:r w:rsidRPr="00A9091B">
              <w:rPr>
                <w:rFonts w:ascii="Arial" w:eastAsia="Times New Roman" w:hAnsi="Arial" w:cs="Arial"/>
                <w:color w:val="000000" w:themeColor="text1"/>
                <w:sz w:val="20"/>
                <w:szCs w:val="20"/>
                <w:lang w:eastAsia="en-GB"/>
              </w:rPr>
              <w:t xml:space="preserve">utter contre la pollution des eaux souterraines et de surface par les pesticides, les eaux usées, les plantes envahissantes aquatiques, les engrais, les produits pétroliers, les produits </w:t>
            </w:r>
            <w:r w:rsidRPr="00A9091B">
              <w:rPr>
                <w:rFonts w:ascii="Arial" w:eastAsia="Times New Roman" w:hAnsi="Arial" w:cs="Arial"/>
                <w:color w:val="000000" w:themeColor="text1"/>
                <w:sz w:val="20"/>
                <w:szCs w:val="20"/>
                <w:lang w:eastAsia="en-GB"/>
              </w:rPr>
              <w:lastRenderedPageBreak/>
              <w:t>chimiques et industriels, les déchets et produits chimiques de traitement sur les sites miniers et d’orpaillage, les produits chimiques de consommation</w:t>
            </w:r>
            <w:r>
              <w:rPr>
                <w:rFonts w:ascii="Arial" w:eastAsia="Times New Roman" w:hAnsi="Arial" w:cs="Arial"/>
                <w:color w:val="000000" w:themeColor="text1"/>
                <w:sz w:val="20"/>
                <w:szCs w:val="20"/>
                <w:lang w:eastAsia="en-GB"/>
              </w:rPr>
              <w:t> ;</w:t>
            </w:r>
          </w:p>
          <w:p w:rsidR="00F56652" w:rsidRDefault="00F56652" w:rsidP="00A87556">
            <w:pPr>
              <w:pStyle w:val="Paragraphedeliste"/>
              <w:numPr>
                <w:ilvl w:val="0"/>
                <w:numId w:val="2"/>
              </w:numPr>
              <w:ind w:left="317" w:hanging="283"/>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R</w:t>
            </w:r>
            <w:r w:rsidRPr="00E975AB">
              <w:rPr>
                <w:rFonts w:ascii="Arial" w:eastAsia="Times New Roman" w:hAnsi="Arial" w:cs="Arial"/>
                <w:color w:val="000000" w:themeColor="text1"/>
                <w:sz w:val="20"/>
                <w:szCs w:val="20"/>
                <w:lang w:eastAsia="en-GB"/>
              </w:rPr>
              <w:t>éduire la dépendance énergétique et rendre l'énergie un véritable facteur de développement socio-économique</w:t>
            </w:r>
            <w:r>
              <w:rPr>
                <w:rFonts w:ascii="Arial" w:eastAsia="Times New Roman" w:hAnsi="Arial" w:cs="Arial"/>
                <w:color w:val="000000" w:themeColor="text1"/>
                <w:sz w:val="20"/>
                <w:szCs w:val="20"/>
                <w:lang w:eastAsia="en-GB"/>
              </w:rPr>
              <w:t> ;</w:t>
            </w:r>
          </w:p>
          <w:p w:rsidR="00F56652" w:rsidRDefault="00F56652" w:rsidP="00A87556">
            <w:pPr>
              <w:pStyle w:val="Paragraphedeliste"/>
              <w:numPr>
                <w:ilvl w:val="0"/>
                <w:numId w:val="2"/>
              </w:numPr>
              <w:ind w:left="317" w:hanging="283"/>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R</w:t>
            </w:r>
            <w:r w:rsidRPr="00347044">
              <w:rPr>
                <w:rFonts w:ascii="Arial" w:eastAsia="Times New Roman" w:hAnsi="Arial" w:cs="Arial"/>
                <w:color w:val="000000" w:themeColor="text1"/>
                <w:sz w:val="20"/>
                <w:szCs w:val="20"/>
                <w:lang w:eastAsia="en-GB"/>
              </w:rPr>
              <w:t>éduire au maximum la facture d'hydrocarbure et de l'électricité pour créer une industrie compétitive et améliorer la qualité de vie des populations</w:t>
            </w:r>
            <w:r>
              <w:rPr>
                <w:rFonts w:ascii="Arial" w:eastAsia="Times New Roman" w:hAnsi="Arial" w:cs="Arial"/>
                <w:color w:val="000000" w:themeColor="text1"/>
                <w:sz w:val="20"/>
                <w:szCs w:val="20"/>
                <w:lang w:eastAsia="en-GB"/>
              </w:rPr>
              <w:t>.</w:t>
            </w:r>
          </w:p>
          <w:p w:rsidR="00F56652" w:rsidRPr="00C47458" w:rsidRDefault="00F56652" w:rsidP="00A87556">
            <w:pPr>
              <w:pStyle w:val="Paragraphedeliste"/>
              <w:ind w:left="317"/>
              <w:rPr>
                <w:rFonts w:ascii="Arial" w:eastAsia="Times New Roman" w:hAnsi="Arial" w:cs="Arial"/>
                <w:color w:val="000000" w:themeColor="text1"/>
                <w:sz w:val="20"/>
                <w:szCs w:val="20"/>
                <w:lang w:eastAsia="en-GB"/>
              </w:rPr>
            </w:pPr>
            <w:r w:rsidRPr="00E0318F">
              <w:rPr>
                <w:rFonts w:ascii="Arial" w:eastAsia="Times New Roman" w:hAnsi="Arial" w:cs="Arial"/>
                <w:color w:val="000000" w:themeColor="text1"/>
                <w:sz w:val="20"/>
                <w:szCs w:val="20"/>
                <w:lang w:eastAsia="en-GB"/>
              </w:rPr>
              <w:t xml:space="preserve"> </w:t>
            </w:r>
          </w:p>
        </w:tc>
        <w:tc>
          <w:tcPr>
            <w:tcW w:w="4938" w:type="dxa"/>
          </w:tcPr>
          <w:p w:rsidR="00F56652" w:rsidRDefault="00F56652" w:rsidP="00A87556">
            <w:pPr>
              <w:pStyle w:val="Paragraphedeliste"/>
              <w:numPr>
                <w:ilvl w:val="0"/>
                <w:numId w:val="2"/>
              </w:numPr>
              <w:ind w:left="317" w:hanging="283"/>
              <w:rPr>
                <w:rFonts w:ascii="Arial" w:eastAsia="Times New Roman" w:hAnsi="Arial" w:cs="Arial"/>
                <w:color w:val="000000" w:themeColor="text1"/>
                <w:sz w:val="20"/>
                <w:szCs w:val="20"/>
                <w:lang w:eastAsia="en-GB"/>
              </w:rPr>
            </w:pPr>
            <w:r w:rsidRPr="00BA1E58">
              <w:rPr>
                <w:rFonts w:ascii="Arial" w:eastAsia="Times New Roman" w:hAnsi="Arial" w:cs="Arial"/>
                <w:color w:val="000000" w:themeColor="text1"/>
                <w:sz w:val="20"/>
                <w:szCs w:val="20"/>
                <w:lang w:eastAsia="en-GB"/>
              </w:rPr>
              <w:lastRenderedPageBreak/>
              <w:t>Organisation des états généraux de l’eau et de l’électricité pour résoudre les problèmes de pénurie d’eau et de délestage dans les grands centres urbains comme Ouagadougou et Bobo-Dioulasso ;</w:t>
            </w:r>
          </w:p>
          <w:p w:rsidR="00F56652" w:rsidRPr="00F4581B" w:rsidRDefault="00F56652" w:rsidP="00A87556">
            <w:pPr>
              <w:pStyle w:val="Paragraphedeliste"/>
              <w:numPr>
                <w:ilvl w:val="0"/>
                <w:numId w:val="2"/>
              </w:numPr>
              <w:ind w:left="317" w:hanging="283"/>
              <w:rPr>
                <w:rFonts w:ascii="Arial" w:eastAsia="Times New Roman" w:hAnsi="Arial" w:cs="Arial"/>
                <w:color w:val="000000" w:themeColor="text1"/>
                <w:sz w:val="20"/>
                <w:szCs w:val="20"/>
                <w:lang w:eastAsia="en-GB"/>
              </w:rPr>
            </w:pPr>
            <w:r w:rsidRPr="00A45EAA">
              <w:rPr>
                <w:rFonts w:ascii="Arial" w:eastAsia="Times New Roman" w:hAnsi="Arial" w:cs="Arial"/>
                <w:color w:val="000000" w:themeColor="text1"/>
                <w:sz w:val="20"/>
                <w:szCs w:val="20"/>
                <w:lang w:eastAsia="en-GB"/>
              </w:rPr>
              <w:t xml:space="preserve">L’accès aux services pour les populations pauvres et marginalisées sera amélioré à travers la mise en œuvre de </w:t>
            </w:r>
          </w:p>
          <w:p w:rsidR="00F56652" w:rsidRPr="00A45EAA" w:rsidRDefault="00F56652" w:rsidP="00A87556">
            <w:pPr>
              <w:pStyle w:val="Paragraphedeliste"/>
              <w:numPr>
                <w:ilvl w:val="0"/>
                <w:numId w:val="2"/>
              </w:numPr>
              <w:ind w:left="317" w:hanging="283"/>
              <w:rPr>
                <w:rFonts w:ascii="Arial" w:eastAsia="Times New Roman" w:hAnsi="Arial" w:cs="Arial"/>
                <w:color w:val="000000" w:themeColor="text1"/>
                <w:sz w:val="20"/>
                <w:szCs w:val="20"/>
                <w:lang w:eastAsia="en-GB"/>
              </w:rPr>
            </w:pPr>
            <w:r w:rsidRPr="00A45EAA">
              <w:rPr>
                <w:rFonts w:ascii="Arial" w:eastAsia="Times New Roman" w:hAnsi="Arial" w:cs="Arial"/>
                <w:color w:val="000000" w:themeColor="text1"/>
                <w:sz w:val="20"/>
                <w:szCs w:val="20"/>
                <w:lang w:eastAsia="en-GB"/>
              </w:rPr>
              <w:t>l’Approche Basée sur les Droits et les services.</w:t>
            </w:r>
          </w:p>
          <w:p w:rsidR="00F56652" w:rsidRDefault="00F56652" w:rsidP="00A87556">
            <w:pPr>
              <w:pStyle w:val="Paragraphedeliste"/>
              <w:numPr>
                <w:ilvl w:val="0"/>
                <w:numId w:val="2"/>
              </w:numPr>
              <w:ind w:left="317" w:hanging="283"/>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C</w:t>
            </w:r>
            <w:r w:rsidRPr="00BA1E58">
              <w:rPr>
                <w:rFonts w:ascii="Arial" w:eastAsia="Times New Roman" w:hAnsi="Arial" w:cs="Arial"/>
                <w:color w:val="000000" w:themeColor="text1"/>
                <w:sz w:val="20"/>
                <w:szCs w:val="20"/>
                <w:lang w:eastAsia="en-GB"/>
              </w:rPr>
              <w:t xml:space="preserve">réation et développement </w:t>
            </w:r>
            <w:r>
              <w:rPr>
                <w:rFonts w:ascii="Arial" w:eastAsia="Times New Roman" w:hAnsi="Arial" w:cs="Arial"/>
                <w:color w:val="000000" w:themeColor="text1"/>
                <w:sz w:val="20"/>
                <w:szCs w:val="20"/>
                <w:lang w:eastAsia="en-GB"/>
              </w:rPr>
              <w:t>de filières industrielles dans l</w:t>
            </w:r>
            <w:r w:rsidRPr="00BA1E58">
              <w:rPr>
                <w:rFonts w:ascii="Arial" w:eastAsia="Times New Roman" w:hAnsi="Arial" w:cs="Arial"/>
                <w:color w:val="000000" w:themeColor="text1"/>
                <w:sz w:val="20"/>
                <w:szCs w:val="20"/>
                <w:lang w:eastAsia="en-GB"/>
              </w:rPr>
              <w:t>e secteur</w:t>
            </w:r>
            <w:r>
              <w:rPr>
                <w:rFonts w:ascii="Arial" w:eastAsia="Times New Roman" w:hAnsi="Arial" w:cs="Arial"/>
                <w:color w:val="000000" w:themeColor="text1"/>
                <w:sz w:val="20"/>
                <w:szCs w:val="20"/>
                <w:lang w:eastAsia="en-GB"/>
              </w:rPr>
              <w:t xml:space="preserve"> de l’énergie </w:t>
            </w:r>
            <w:r w:rsidRPr="00BA1E58">
              <w:rPr>
                <w:rFonts w:ascii="Arial" w:eastAsia="Times New Roman" w:hAnsi="Arial" w:cs="Arial"/>
                <w:color w:val="000000" w:themeColor="text1"/>
                <w:sz w:val="20"/>
                <w:szCs w:val="20"/>
                <w:lang w:eastAsia="en-GB"/>
              </w:rPr>
              <w:t>de manière à couvrir plus de 50% des besoins énergétiques</w:t>
            </w:r>
            <w:r>
              <w:rPr>
                <w:rFonts w:ascii="Arial" w:eastAsia="Times New Roman" w:hAnsi="Arial" w:cs="Arial"/>
                <w:color w:val="000000" w:themeColor="text1"/>
                <w:sz w:val="20"/>
                <w:szCs w:val="20"/>
                <w:lang w:eastAsia="en-GB"/>
              </w:rPr>
              <w:t xml:space="preserve"> ; </w:t>
            </w:r>
          </w:p>
          <w:p w:rsidR="00F56652" w:rsidRDefault="00F56652" w:rsidP="00A87556">
            <w:pPr>
              <w:pStyle w:val="Paragraphedeliste"/>
              <w:numPr>
                <w:ilvl w:val="0"/>
                <w:numId w:val="2"/>
              </w:numPr>
              <w:ind w:left="317" w:hanging="283"/>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C</w:t>
            </w:r>
            <w:r w:rsidRPr="00BA1E58">
              <w:rPr>
                <w:rFonts w:ascii="Arial" w:eastAsia="Times New Roman" w:hAnsi="Arial" w:cs="Arial"/>
                <w:color w:val="000000" w:themeColor="text1"/>
                <w:sz w:val="20"/>
                <w:szCs w:val="20"/>
                <w:lang w:eastAsia="en-GB"/>
              </w:rPr>
              <w:t>réation d’un parc solair</w:t>
            </w:r>
            <w:r>
              <w:rPr>
                <w:rFonts w:ascii="Arial" w:eastAsia="Times New Roman" w:hAnsi="Arial" w:cs="Arial"/>
                <w:color w:val="000000" w:themeColor="text1"/>
                <w:sz w:val="20"/>
                <w:szCs w:val="20"/>
                <w:lang w:eastAsia="en-GB"/>
              </w:rPr>
              <w:t>e à vocation sous régionale et exploitation de la bioénergie ;</w:t>
            </w:r>
          </w:p>
          <w:p w:rsidR="00F56652" w:rsidRDefault="00F56652" w:rsidP="00A87556">
            <w:pPr>
              <w:pStyle w:val="Paragraphedeliste"/>
              <w:numPr>
                <w:ilvl w:val="0"/>
                <w:numId w:val="2"/>
              </w:numPr>
              <w:ind w:left="317" w:hanging="283"/>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I</w:t>
            </w:r>
            <w:r w:rsidRPr="00E0318F">
              <w:rPr>
                <w:rFonts w:ascii="Arial" w:eastAsia="Times New Roman" w:hAnsi="Arial" w:cs="Arial"/>
                <w:color w:val="000000" w:themeColor="text1"/>
                <w:sz w:val="20"/>
                <w:szCs w:val="20"/>
                <w:lang w:eastAsia="en-GB"/>
              </w:rPr>
              <w:t>ntensifi</w:t>
            </w:r>
            <w:r>
              <w:rPr>
                <w:rFonts w:ascii="Arial" w:eastAsia="Times New Roman" w:hAnsi="Arial" w:cs="Arial"/>
                <w:color w:val="000000" w:themeColor="text1"/>
                <w:sz w:val="20"/>
                <w:szCs w:val="20"/>
                <w:lang w:eastAsia="en-GB"/>
              </w:rPr>
              <w:t xml:space="preserve">er </w:t>
            </w:r>
            <w:r w:rsidRPr="00E0318F">
              <w:rPr>
                <w:rFonts w:ascii="Arial" w:eastAsia="Times New Roman" w:hAnsi="Arial" w:cs="Arial"/>
                <w:color w:val="000000" w:themeColor="text1"/>
                <w:sz w:val="20"/>
                <w:szCs w:val="20"/>
                <w:lang w:eastAsia="en-GB"/>
              </w:rPr>
              <w:t>la recherche sur l'énergie solaire</w:t>
            </w:r>
            <w:r>
              <w:rPr>
                <w:rFonts w:ascii="Arial" w:eastAsia="Times New Roman" w:hAnsi="Arial" w:cs="Arial"/>
                <w:color w:val="000000" w:themeColor="text1"/>
                <w:sz w:val="20"/>
                <w:szCs w:val="20"/>
                <w:lang w:eastAsia="en-GB"/>
              </w:rPr>
              <w:t>,</w:t>
            </w:r>
            <w:r w:rsidRPr="00E0318F">
              <w:rPr>
                <w:rFonts w:ascii="Arial" w:eastAsia="Times New Roman" w:hAnsi="Arial" w:cs="Arial"/>
                <w:color w:val="000000" w:themeColor="text1"/>
                <w:sz w:val="20"/>
                <w:szCs w:val="20"/>
                <w:lang w:eastAsia="en-GB"/>
              </w:rPr>
              <w:t xml:space="preserve"> la bioénergie et la vulgarisation de leur utilisation</w:t>
            </w:r>
            <w:r>
              <w:rPr>
                <w:rFonts w:ascii="Arial" w:eastAsia="Times New Roman" w:hAnsi="Arial" w:cs="Arial"/>
                <w:color w:val="000000" w:themeColor="text1"/>
                <w:sz w:val="20"/>
                <w:szCs w:val="20"/>
                <w:lang w:eastAsia="en-GB"/>
              </w:rPr>
              <w:t> ;</w:t>
            </w:r>
          </w:p>
          <w:p w:rsidR="00F56652" w:rsidRDefault="00F56652" w:rsidP="00A87556">
            <w:pPr>
              <w:pStyle w:val="Paragraphedeliste"/>
              <w:numPr>
                <w:ilvl w:val="0"/>
                <w:numId w:val="2"/>
              </w:numPr>
              <w:ind w:left="317" w:hanging="283"/>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I</w:t>
            </w:r>
            <w:r w:rsidRPr="00E0318F">
              <w:rPr>
                <w:rFonts w:ascii="Arial" w:eastAsia="Times New Roman" w:hAnsi="Arial" w:cs="Arial"/>
                <w:color w:val="000000" w:themeColor="text1"/>
                <w:sz w:val="20"/>
                <w:szCs w:val="20"/>
                <w:lang w:eastAsia="en-GB"/>
              </w:rPr>
              <w:t>ntensifie</w:t>
            </w:r>
            <w:r>
              <w:rPr>
                <w:rFonts w:ascii="Arial" w:eastAsia="Times New Roman" w:hAnsi="Arial" w:cs="Arial"/>
                <w:color w:val="000000" w:themeColor="text1"/>
                <w:sz w:val="20"/>
                <w:szCs w:val="20"/>
                <w:lang w:eastAsia="en-GB"/>
              </w:rPr>
              <w:t>r</w:t>
            </w:r>
            <w:r w:rsidRPr="00E0318F">
              <w:rPr>
                <w:rFonts w:ascii="Arial" w:eastAsia="Times New Roman" w:hAnsi="Arial" w:cs="Arial"/>
                <w:color w:val="000000" w:themeColor="text1"/>
                <w:sz w:val="20"/>
                <w:szCs w:val="20"/>
                <w:lang w:eastAsia="en-GB"/>
              </w:rPr>
              <w:t xml:space="preserve"> </w:t>
            </w:r>
            <w:r>
              <w:rPr>
                <w:rFonts w:ascii="Arial" w:eastAsia="Times New Roman" w:hAnsi="Arial" w:cs="Arial"/>
                <w:color w:val="000000" w:themeColor="text1"/>
                <w:sz w:val="20"/>
                <w:szCs w:val="20"/>
                <w:lang w:eastAsia="en-GB"/>
              </w:rPr>
              <w:t>l</w:t>
            </w:r>
            <w:r w:rsidRPr="00E0318F">
              <w:rPr>
                <w:rFonts w:ascii="Arial" w:eastAsia="Times New Roman" w:hAnsi="Arial" w:cs="Arial"/>
                <w:color w:val="000000" w:themeColor="text1"/>
                <w:sz w:val="20"/>
                <w:szCs w:val="20"/>
                <w:lang w:eastAsia="en-GB"/>
              </w:rPr>
              <w:t>'ut</w:t>
            </w:r>
            <w:r>
              <w:rPr>
                <w:rFonts w:ascii="Arial" w:eastAsia="Times New Roman" w:hAnsi="Arial" w:cs="Arial"/>
                <w:color w:val="000000" w:themeColor="text1"/>
                <w:sz w:val="20"/>
                <w:szCs w:val="20"/>
                <w:lang w:eastAsia="en-GB"/>
              </w:rPr>
              <w:t>ilisation des foyers améliorés ;</w:t>
            </w:r>
          </w:p>
          <w:p w:rsidR="00F56652" w:rsidRDefault="00F56652" w:rsidP="00A87556">
            <w:pPr>
              <w:pStyle w:val="Paragraphedeliste"/>
              <w:numPr>
                <w:ilvl w:val="0"/>
                <w:numId w:val="2"/>
              </w:numPr>
              <w:ind w:left="317" w:hanging="283"/>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Multiplier </w:t>
            </w:r>
            <w:r w:rsidRPr="0078177E">
              <w:rPr>
                <w:rFonts w:ascii="Arial" w:eastAsia="Times New Roman" w:hAnsi="Arial" w:cs="Arial"/>
                <w:color w:val="000000" w:themeColor="text1"/>
                <w:sz w:val="20"/>
                <w:szCs w:val="20"/>
                <w:lang w:eastAsia="en-GB"/>
              </w:rPr>
              <w:t xml:space="preserve">la construction des barrages </w:t>
            </w:r>
            <w:r w:rsidRPr="0078177E">
              <w:rPr>
                <w:rFonts w:ascii="Arial" w:eastAsia="Times New Roman" w:hAnsi="Arial" w:cs="Arial"/>
                <w:color w:val="000000" w:themeColor="text1"/>
                <w:sz w:val="20"/>
                <w:szCs w:val="20"/>
                <w:lang w:eastAsia="en-GB"/>
              </w:rPr>
              <w:lastRenderedPageBreak/>
              <w:t>hydroélectriques</w:t>
            </w:r>
            <w:r>
              <w:rPr>
                <w:rFonts w:ascii="Arial" w:eastAsia="Times New Roman" w:hAnsi="Arial" w:cs="Arial"/>
                <w:color w:val="000000" w:themeColor="text1"/>
                <w:sz w:val="20"/>
                <w:szCs w:val="20"/>
                <w:lang w:eastAsia="en-GB"/>
              </w:rPr>
              <w:t xml:space="preserve"> et</w:t>
            </w:r>
            <w:r w:rsidRPr="0078177E">
              <w:rPr>
                <w:rFonts w:ascii="Arial" w:eastAsia="Times New Roman" w:hAnsi="Arial" w:cs="Arial"/>
                <w:color w:val="000000" w:themeColor="text1"/>
                <w:sz w:val="20"/>
                <w:szCs w:val="20"/>
                <w:lang w:eastAsia="en-GB"/>
              </w:rPr>
              <w:t xml:space="preserve"> l'interconnexion avec les pays voisins</w:t>
            </w:r>
            <w:r>
              <w:rPr>
                <w:rFonts w:ascii="Arial" w:eastAsia="Times New Roman" w:hAnsi="Arial" w:cs="Arial"/>
                <w:color w:val="000000" w:themeColor="text1"/>
                <w:sz w:val="20"/>
                <w:szCs w:val="20"/>
                <w:lang w:eastAsia="en-GB"/>
              </w:rPr>
              <w:t> ;</w:t>
            </w:r>
          </w:p>
          <w:p w:rsidR="00F56652" w:rsidRPr="0078177E" w:rsidRDefault="00F56652" w:rsidP="00A87556">
            <w:pPr>
              <w:pStyle w:val="Paragraphedeliste"/>
              <w:numPr>
                <w:ilvl w:val="0"/>
                <w:numId w:val="2"/>
              </w:numPr>
              <w:ind w:left="317" w:hanging="283"/>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Octroyer </w:t>
            </w:r>
            <w:r w:rsidRPr="0078177E">
              <w:rPr>
                <w:rFonts w:ascii="Arial" w:eastAsia="Times New Roman" w:hAnsi="Arial" w:cs="Arial"/>
                <w:color w:val="000000" w:themeColor="text1"/>
                <w:sz w:val="20"/>
                <w:szCs w:val="20"/>
                <w:lang w:eastAsia="en-GB"/>
              </w:rPr>
              <w:t>de</w:t>
            </w:r>
            <w:r>
              <w:rPr>
                <w:rFonts w:ascii="Arial" w:eastAsia="Times New Roman" w:hAnsi="Arial" w:cs="Arial"/>
                <w:color w:val="000000" w:themeColor="text1"/>
                <w:sz w:val="20"/>
                <w:szCs w:val="20"/>
                <w:lang w:eastAsia="en-GB"/>
              </w:rPr>
              <w:t>s</w:t>
            </w:r>
            <w:r w:rsidRPr="0078177E">
              <w:rPr>
                <w:rFonts w:ascii="Arial" w:eastAsia="Times New Roman" w:hAnsi="Arial" w:cs="Arial"/>
                <w:color w:val="000000" w:themeColor="text1"/>
                <w:sz w:val="20"/>
                <w:szCs w:val="20"/>
                <w:lang w:eastAsia="en-GB"/>
              </w:rPr>
              <w:t xml:space="preserve"> subventions pour la construction de puits perdus dans chaque ménage des villes de Ouagadougou et de Bobo Dioulasso ;</w:t>
            </w:r>
          </w:p>
          <w:p w:rsidR="00F56652" w:rsidRPr="0078177E" w:rsidRDefault="00F56652" w:rsidP="00A87556">
            <w:pPr>
              <w:pStyle w:val="Paragraphedeliste"/>
              <w:numPr>
                <w:ilvl w:val="0"/>
                <w:numId w:val="2"/>
              </w:numPr>
              <w:ind w:left="317" w:hanging="283"/>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Octroyer des </w:t>
            </w:r>
            <w:r w:rsidRPr="0078177E">
              <w:rPr>
                <w:rFonts w:ascii="Arial" w:eastAsia="Times New Roman" w:hAnsi="Arial" w:cs="Arial"/>
                <w:color w:val="000000" w:themeColor="text1"/>
                <w:sz w:val="20"/>
                <w:szCs w:val="20"/>
                <w:lang w:eastAsia="en-GB"/>
              </w:rPr>
              <w:t>subvention</w:t>
            </w:r>
            <w:r>
              <w:rPr>
                <w:rFonts w:ascii="Arial" w:eastAsia="Times New Roman" w:hAnsi="Arial" w:cs="Arial"/>
                <w:color w:val="000000" w:themeColor="text1"/>
                <w:sz w:val="20"/>
                <w:szCs w:val="20"/>
                <w:lang w:eastAsia="en-GB"/>
              </w:rPr>
              <w:t>s</w:t>
            </w:r>
            <w:r w:rsidRPr="0078177E">
              <w:rPr>
                <w:rFonts w:ascii="Arial" w:eastAsia="Times New Roman" w:hAnsi="Arial" w:cs="Arial"/>
                <w:color w:val="000000" w:themeColor="text1"/>
                <w:sz w:val="20"/>
                <w:szCs w:val="20"/>
                <w:lang w:eastAsia="en-GB"/>
              </w:rPr>
              <w:t xml:space="preserve"> pour la construction de toilettes dans les ménages en milieu rural ;</w:t>
            </w:r>
          </w:p>
          <w:p w:rsidR="00F56652" w:rsidRPr="0078177E" w:rsidRDefault="00F56652" w:rsidP="00A87556">
            <w:pPr>
              <w:pStyle w:val="Paragraphedeliste"/>
              <w:numPr>
                <w:ilvl w:val="0"/>
                <w:numId w:val="2"/>
              </w:numPr>
              <w:ind w:left="317" w:hanging="283"/>
              <w:rPr>
                <w:rFonts w:ascii="Arial" w:eastAsia="Times New Roman" w:hAnsi="Arial" w:cs="Arial"/>
                <w:color w:val="000000" w:themeColor="text1"/>
                <w:sz w:val="20"/>
                <w:szCs w:val="20"/>
                <w:lang w:eastAsia="en-GB"/>
              </w:rPr>
            </w:pPr>
            <w:r w:rsidRPr="0078177E">
              <w:rPr>
                <w:rFonts w:ascii="Arial" w:eastAsia="Times New Roman" w:hAnsi="Arial" w:cs="Arial"/>
                <w:color w:val="000000" w:themeColor="text1"/>
                <w:sz w:val="20"/>
                <w:szCs w:val="20"/>
                <w:lang w:eastAsia="en-GB"/>
              </w:rPr>
              <w:t>Constru</w:t>
            </w:r>
            <w:r>
              <w:rPr>
                <w:rFonts w:ascii="Arial" w:eastAsia="Times New Roman" w:hAnsi="Arial" w:cs="Arial"/>
                <w:color w:val="000000" w:themeColor="text1"/>
                <w:sz w:val="20"/>
                <w:szCs w:val="20"/>
                <w:lang w:eastAsia="en-GB"/>
              </w:rPr>
              <w:t xml:space="preserve">ire </w:t>
            </w:r>
            <w:r w:rsidRPr="0078177E">
              <w:rPr>
                <w:rFonts w:ascii="Arial" w:eastAsia="Times New Roman" w:hAnsi="Arial" w:cs="Arial"/>
                <w:color w:val="000000" w:themeColor="text1"/>
                <w:sz w:val="20"/>
                <w:szCs w:val="20"/>
                <w:lang w:eastAsia="en-GB"/>
              </w:rPr>
              <w:t>de</w:t>
            </w:r>
            <w:r>
              <w:rPr>
                <w:rFonts w:ascii="Arial" w:eastAsia="Times New Roman" w:hAnsi="Arial" w:cs="Arial"/>
                <w:color w:val="000000" w:themeColor="text1"/>
                <w:sz w:val="20"/>
                <w:szCs w:val="20"/>
                <w:lang w:eastAsia="en-GB"/>
              </w:rPr>
              <w:t>s</w:t>
            </w:r>
            <w:r w:rsidRPr="0078177E">
              <w:rPr>
                <w:rFonts w:ascii="Arial" w:eastAsia="Times New Roman" w:hAnsi="Arial" w:cs="Arial"/>
                <w:color w:val="000000" w:themeColor="text1"/>
                <w:sz w:val="20"/>
                <w:szCs w:val="20"/>
                <w:lang w:eastAsia="en-GB"/>
              </w:rPr>
              <w:t xml:space="preserve"> toilettes publiques ;</w:t>
            </w:r>
          </w:p>
          <w:p w:rsidR="00F56652" w:rsidRPr="00BA1E58" w:rsidRDefault="00F56652" w:rsidP="00A87556">
            <w:pPr>
              <w:pStyle w:val="Paragraphedeliste"/>
              <w:numPr>
                <w:ilvl w:val="0"/>
                <w:numId w:val="2"/>
              </w:numPr>
              <w:ind w:left="317" w:hanging="283"/>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C</w:t>
            </w:r>
            <w:r w:rsidRPr="0078177E">
              <w:rPr>
                <w:rFonts w:ascii="Arial" w:eastAsia="Times New Roman" w:hAnsi="Arial" w:cs="Arial"/>
                <w:color w:val="000000" w:themeColor="text1"/>
                <w:sz w:val="20"/>
                <w:szCs w:val="20"/>
                <w:lang w:eastAsia="en-GB"/>
              </w:rPr>
              <w:t>onstru</w:t>
            </w:r>
            <w:r>
              <w:rPr>
                <w:rFonts w:ascii="Arial" w:eastAsia="Times New Roman" w:hAnsi="Arial" w:cs="Arial"/>
                <w:color w:val="000000" w:themeColor="text1"/>
                <w:sz w:val="20"/>
                <w:szCs w:val="20"/>
                <w:lang w:eastAsia="en-GB"/>
              </w:rPr>
              <w:t>ire</w:t>
            </w:r>
            <w:r w:rsidRPr="0078177E">
              <w:rPr>
                <w:rFonts w:ascii="Arial" w:eastAsia="Times New Roman" w:hAnsi="Arial" w:cs="Arial"/>
                <w:color w:val="000000" w:themeColor="text1"/>
                <w:sz w:val="20"/>
                <w:szCs w:val="20"/>
                <w:lang w:eastAsia="en-GB"/>
              </w:rPr>
              <w:t xml:space="preserve"> des canaux de drainage des eaux de pluies dans les secteurs de la ville de Ouagadougou et de Bobo Dioulasso</w:t>
            </w:r>
          </w:p>
          <w:p w:rsidR="00F56652" w:rsidRPr="00227CC5" w:rsidRDefault="00F56652" w:rsidP="00A87556">
            <w:pPr>
              <w:rPr>
                <w:rFonts w:ascii="Arial" w:eastAsia="Times New Roman" w:hAnsi="Arial" w:cs="Arial"/>
                <w:color w:val="000000" w:themeColor="text1"/>
                <w:sz w:val="20"/>
                <w:szCs w:val="20"/>
                <w:lang w:eastAsia="en-GB"/>
              </w:rPr>
            </w:pPr>
          </w:p>
        </w:tc>
        <w:tc>
          <w:tcPr>
            <w:tcW w:w="2731" w:type="dxa"/>
          </w:tcPr>
          <w:p w:rsidR="00F56652" w:rsidRDefault="00F56652" w:rsidP="00A87556">
            <w:pPr>
              <w:rPr>
                <w:rFonts w:ascii="Arial" w:eastAsia="Times New Roman" w:hAnsi="Arial" w:cs="Arial"/>
                <w:color w:val="000000" w:themeColor="text1"/>
                <w:sz w:val="20"/>
                <w:szCs w:val="20"/>
                <w:lang w:eastAsia="en-GB"/>
              </w:rPr>
            </w:pPr>
            <w:r w:rsidRPr="00E7412F">
              <w:rPr>
                <w:rFonts w:ascii="Arial" w:eastAsia="Times New Roman" w:hAnsi="Arial" w:cs="Arial"/>
                <w:color w:val="000000" w:themeColor="text1"/>
                <w:sz w:val="20"/>
                <w:szCs w:val="20"/>
                <w:lang w:eastAsia="en-GB"/>
              </w:rPr>
              <w:lastRenderedPageBreak/>
              <w:t xml:space="preserve">Coût total : </w:t>
            </w:r>
            <w:r w:rsidRPr="00E7412F">
              <w:rPr>
                <w:rFonts w:ascii="Arial" w:eastAsia="Times New Roman" w:hAnsi="Arial" w:cs="Arial"/>
                <w:b/>
                <w:i/>
                <w:color w:val="000000" w:themeColor="text1"/>
                <w:sz w:val="20"/>
                <w:szCs w:val="20"/>
                <w:lang w:eastAsia="en-GB"/>
              </w:rPr>
              <w:t>410 milliards de franc CFA</w:t>
            </w:r>
            <w:r w:rsidRPr="00E7412F">
              <w:rPr>
                <w:rFonts w:ascii="Arial" w:eastAsia="Times New Roman" w:hAnsi="Arial" w:cs="Arial"/>
                <w:color w:val="000000" w:themeColor="text1"/>
                <w:sz w:val="20"/>
                <w:szCs w:val="20"/>
                <w:lang w:eastAsia="en-GB"/>
              </w:rPr>
              <w:t xml:space="preserve"> pour les cinq ans, soit un besoin de financement de 82 milliards de franc CFA </w:t>
            </w:r>
            <w:r>
              <w:rPr>
                <w:rFonts w:ascii="Arial" w:eastAsia="Times New Roman" w:hAnsi="Arial" w:cs="Arial"/>
                <w:color w:val="000000" w:themeColor="text1"/>
                <w:sz w:val="20"/>
                <w:szCs w:val="20"/>
                <w:lang w:eastAsia="en-GB"/>
              </w:rPr>
              <w:t>p</w:t>
            </w:r>
            <w:r w:rsidRPr="00E7412F">
              <w:rPr>
                <w:rFonts w:ascii="Arial" w:eastAsia="Times New Roman" w:hAnsi="Arial" w:cs="Arial"/>
                <w:color w:val="000000" w:themeColor="text1"/>
                <w:sz w:val="20"/>
                <w:szCs w:val="20"/>
                <w:lang w:eastAsia="en-GB"/>
              </w:rPr>
              <w:t>ar an.</w:t>
            </w:r>
          </w:p>
          <w:p w:rsidR="00F56652" w:rsidRDefault="00F56652" w:rsidP="00A87556">
            <w:pPr>
              <w:rPr>
                <w:rFonts w:ascii="Arial" w:eastAsia="Times New Roman" w:hAnsi="Arial" w:cs="Arial"/>
                <w:color w:val="000000" w:themeColor="text1"/>
                <w:sz w:val="20"/>
                <w:szCs w:val="20"/>
                <w:lang w:eastAsia="en-GB"/>
              </w:rPr>
            </w:pPr>
          </w:p>
          <w:p w:rsidR="00F56652" w:rsidRPr="00B776CC" w:rsidRDefault="00F56652" w:rsidP="00A87556">
            <w:pP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La stratégie de mobilisation des ressources financières </w:t>
            </w:r>
          </w:p>
          <w:p w:rsidR="00F56652" w:rsidRPr="00B776CC" w:rsidRDefault="00F56652" w:rsidP="00A87556">
            <w:pP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repose sur les r</w:t>
            </w:r>
            <w:r w:rsidRPr="00B776CC">
              <w:rPr>
                <w:rFonts w:ascii="Arial" w:eastAsia="Times New Roman" w:hAnsi="Arial" w:cs="Arial"/>
                <w:color w:val="000000" w:themeColor="text1"/>
                <w:sz w:val="20"/>
                <w:szCs w:val="20"/>
                <w:lang w:eastAsia="en-GB"/>
              </w:rPr>
              <w:t>essources propres provenant :</w:t>
            </w:r>
          </w:p>
          <w:p w:rsidR="00F56652" w:rsidRPr="00B776CC" w:rsidRDefault="00F56652" w:rsidP="00A87556">
            <w:pPr>
              <w:pStyle w:val="Paragraphedeliste"/>
              <w:numPr>
                <w:ilvl w:val="0"/>
                <w:numId w:val="2"/>
              </w:numPr>
              <w:ind w:left="317" w:hanging="283"/>
              <w:rPr>
                <w:rFonts w:ascii="Arial" w:eastAsia="Times New Roman" w:hAnsi="Arial" w:cs="Arial"/>
                <w:color w:val="000000" w:themeColor="text1"/>
                <w:sz w:val="20"/>
                <w:szCs w:val="20"/>
                <w:lang w:eastAsia="en-GB"/>
              </w:rPr>
            </w:pPr>
            <w:r w:rsidRPr="00B776CC">
              <w:rPr>
                <w:rFonts w:ascii="Arial" w:eastAsia="Times New Roman" w:hAnsi="Arial" w:cs="Arial"/>
                <w:color w:val="000000" w:themeColor="text1"/>
                <w:sz w:val="20"/>
                <w:szCs w:val="20"/>
                <w:lang w:eastAsia="en-GB"/>
              </w:rPr>
              <w:t>des recettes prop</w:t>
            </w:r>
            <w:r>
              <w:rPr>
                <w:rFonts w:ascii="Arial" w:eastAsia="Times New Roman" w:hAnsi="Arial" w:cs="Arial"/>
                <w:color w:val="000000" w:themeColor="text1"/>
                <w:sz w:val="20"/>
                <w:szCs w:val="20"/>
                <w:lang w:eastAsia="en-GB"/>
              </w:rPr>
              <w:t xml:space="preserve">res (fiscales et non fiscales) </w:t>
            </w:r>
          </w:p>
          <w:p w:rsidR="00F56652" w:rsidRPr="00B776CC" w:rsidRDefault="00F56652" w:rsidP="00A87556">
            <w:pPr>
              <w:pStyle w:val="Paragraphedeliste"/>
              <w:numPr>
                <w:ilvl w:val="0"/>
                <w:numId w:val="2"/>
              </w:numPr>
              <w:ind w:left="317" w:hanging="283"/>
              <w:rPr>
                <w:rFonts w:ascii="Arial" w:eastAsia="Times New Roman" w:hAnsi="Arial" w:cs="Arial"/>
                <w:color w:val="000000" w:themeColor="text1"/>
                <w:sz w:val="20"/>
                <w:szCs w:val="20"/>
                <w:lang w:eastAsia="en-GB"/>
              </w:rPr>
            </w:pPr>
            <w:r w:rsidRPr="00B776CC">
              <w:rPr>
                <w:rFonts w:ascii="Arial" w:eastAsia="Times New Roman" w:hAnsi="Arial" w:cs="Arial"/>
                <w:color w:val="000000" w:themeColor="text1"/>
                <w:sz w:val="20"/>
                <w:szCs w:val="20"/>
                <w:lang w:eastAsia="en-GB"/>
              </w:rPr>
              <w:t>de la réduction du train de vie de l’Etat ;</w:t>
            </w:r>
          </w:p>
          <w:p w:rsidR="00F56652" w:rsidRPr="00B776CC" w:rsidRDefault="00F56652" w:rsidP="00A87556">
            <w:pPr>
              <w:pStyle w:val="Paragraphedeliste"/>
              <w:numPr>
                <w:ilvl w:val="0"/>
                <w:numId w:val="2"/>
              </w:numPr>
              <w:ind w:left="317" w:hanging="283"/>
              <w:rPr>
                <w:rFonts w:ascii="Arial" w:eastAsia="Times New Roman" w:hAnsi="Arial" w:cs="Arial"/>
                <w:color w:val="000000" w:themeColor="text1"/>
                <w:sz w:val="20"/>
                <w:szCs w:val="20"/>
                <w:lang w:eastAsia="en-GB"/>
              </w:rPr>
            </w:pPr>
            <w:r w:rsidRPr="00B776CC">
              <w:rPr>
                <w:rFonts w:ascii="Arial" w:eastAsia="Times New Roman" w:hAnsi="Arial" w:cs="Arial"/>
                <w:color w:val="000000" w:themeColor="text1"/>
                <w:sz w:val="20"/>
                <w:szCs w:val="20"/>
                <w:lang w:eastAsia="en-GB"/>
              </w:rPr>
              <w:t xml:space="preserve">de l’effort populaire d’investissement. </w:t>
            </w:r>
          </w:p>
          <w:p w:rsidR="00F56652" w:rsidRPr="00B776CC" w:rsidRDefault="00F56652" w:rsidP="00A87556">
            <w:pPr>
              <w:ind w:left="34"/>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Et d</w:t>
            </w:r>
            <w:r w:rsidRPr="00B776CC">
              <w:rPr>
                <w:rFonts w:ascii="Arial" w:eastAsia="Times New Roman" w:hAnsi="Arial" w:cs="Arial"/>
                <w:color w:val="000000" w:themeColor="text1"/>
                <w:sz w:val="20"/>
                <w:szCs w:val="20"/>
                <w:lang w:eastAsia="en-GB"/>
              </w:rPr>
              <w:t>es ressources extérieures</w:t>
            </w:r>
            <w:r>
              <w:rPr>
                <w:rFonts w:ascii="Arial" w:eastAsia="Times New Roman" w:hAnsi="Arial" w:cs="Arial"/>
                <w:color w:val="000000" w:themeColor="text1"/>
                <w:sz w:val="20"/>
                <w:szCs w:val="20"/>
                <w:lang w:eastAsia="en-GB"/>
              </w:rPr>
              <w:t>.</w:t>
            </w:r>
          </w:p>
        </w:tc>
      </w:tr>
      <w:tr w:rsidR="00F56652" w:rsidRPr="00227CC5" w:rsidTr="00127B48">
        <w:trPr>
          <w:jc w:val="center"/>
        </w:trPr>
        <w:tc>
          <w:tcPr>
            <w:tcW w:w="2709" w:type="dxa"/>
          </w:tcPr>
          <w:p w:rsidR="00F56652" w:rsidRPr="00227CC5" w:rsidRDefault="00F56652" w:rsidP="00A87556">
            <w:pPr>
              <w:rPr>
                <w:rFonts w:ascii="Arial" w:eastAsia="Times New Roman" w:hAnsi="Arial" w:cs="Arial"/>
                <w:color w:val="000000" w:themeColor="text1"/>
                <w:sz w:val="20"/>
                <w:szCs w:val="20"/>
                <w:lang w:eastAsia="en-GB"/>
              </w:rPr>
            </w:pPr>
            <w:r w:rsidRPr="00802EFA">
              <w:rPr>
                <w:rFonts w:ascii="Arial" w:eastAsia="Times New Roman" w:hAnsi="Arial" w:cs="Arial"/>
                <w:b/>
                <w:i/>
                <w:color w:val="000000" w:themeColor="text1"/>
                <w:sz w:val="20"/>
                <w:szCs w:val="20"/>
                <w:lang w:eastAsia="en-GB"/>
              </w:rPr>
              <w:lastRenderedPageBreak/>
              <w:t>Jean-Baptiste NATAMA, Candidat indépendant</w:t>
            </w:r>
          </w:p>
        </w:tc>
        <w:tc>
          <w:tcPr>
            <w:tcW w:w="2463" w:type="dxa"/>
          </w:tcPr>
          <w:p w:rsidR="00F56652" w:rsidRPr="000400F6" w:rsidRDefault="00F56652" w:rsidP="00A87556">
            <w:pPr>
              <w:rPr>
                <w:rFonts w:ascii="Arial" w:eastAsia="Times New Roman" w:hAnsi="Arial" w:cs="Arial"/>
                <w:b/>
                <w:i/>
                <w:color w:val="000000" w:themeColor="text1"/>
                <w:sz w:val="20"/>
                <w:szCs w:val="20"/>
                <w:lang w:eastAsia="en-GB"/>
              </w:rPr>
            </w:pPr>
            <w:r w:rsidRPr="000400F6">
              <w:rPr>
                <w:rFonts w:ascii="Arial" w:eastAsia="Times New Roman" w:hAnsi="Arial" w:cs="Arial"/>
                <w:b/>
                <w:i/>
                <w:color w:val="000000" w:themeColor="text1"/>
                <w:sz w:val="20"/>
                <w:szCs w:val="20"/>
                <w:lang w:eastAsia="en-GB"/>
              </w:rPr>
              <w:t>Non précisé</w:t>
            </w:r>
          </w:p>
        </w:tc>
        <w:tc>
          <w:tcPr>
            <w:tcW w:w="3236" w:type="dxa"/>
          </w:tcPr>
          <w:p w:rsidR="00F56652" w:rsidRPr="0003233D" w:rsidRDefault="00F56652" w:rsidP="00A87556">
            <w:pPr>
              <w:pStyle w:val="Paragraphedeliste"/>
              <w:numPr>
                <w:ilvl w:val="0"/>
                <w:numId w:val="2"/>
              </w:numPr>
              <w:ind w:left="317" w:hanging="283"/>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A</w:t>
            </w:r>
            <w:r w:rsidRPr="0003233D">
              <w:rPr>
                <w:rFonts w:ascii="Arial" w:eastAsia="Times New Roman" w:hAnsi="Arial" w:cs="Arial"/>
                <w:color w:val="000000" w:themeColor="text1"/>
                <w:sz w:val="20"/>
                <w:szCs w:val="20"/>
                <w:lang w:eastAsia="en-GB"/>
              </w:rPr>
              <w:t>ssurer un taux d’accès de 100% à l’eau potable sur toute l’étendue du territoire à la fin de mon mandat</w:t>
            </w:r>
          </w:p>
          <w:p w:rsidR="00F56652" w:rsidRDefault="00F56652" w:rsidP="00A87556">
            <w:pPr>
              <w:pStyle w:val="Paragraphedeliste"/>
              <w:ind w:left="317"/>
              <w:rPr>
                <w:rFonts w:ascii="Arial" w:eastAsia="Times New Roman" w:hAnsi="Arial" w:cs="Arial"/>
                <w:color w:val="000000" w:themeColor="text1"/>
                <w:sz w:val="20"/>
                <w:szCs w:val="20"/>
                <w:lang w:eastAsia="en-GB"/>
              </w:rPr>
            </w:pPr>
          </w:p>
          <w:p w:rsidR="00F56652" w:rsidRDefault="00F56652" w:rsidP="00A87556">
            <w:pPr>
              <w:pStyle w:val="Paragraphedeliste"/>
              <w:numPr>
                <w:ilvl w:val="0"/>
                <w:numId w:val="2"/>
              </w:numPr>
              <w:ind w:left="317" w:hanging="283"/>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E</w:t>
            </w:r>
            <w:r w:rsidRPr="00CC72EB">
              <w:rPr>
                <w:rFonts w:ascii="Arial" w:eastAsia="Times New Roman" w:hAnsi="Arial" w:cs="Arial"/>
                <w:color w:val="000000" w:themeColor="text1"/>
                <w:sz w:val="20"/>
                <w:szCs w:val="20"/>
                <w:lang w:eastAsia="en-GB"/>
              </w:rPr>
              <w:t>tendre les réseaux d’égouts pour un assainissement collectif plus efficace dans les villes à fortes concentrations de populations comme Bobo-Dioulasso e</w:t>
            </w:r>
            <w:r>
              <w:rPr>
                <w:rFonts w:ascii="Arial" w:eastAsia="Times New Roman" w:hAnsi="Arial" w:cs="Arial"/>
                <w:color w:val="000000" w:themeColor="text1"/>
                <w:sz w:val="20"/>
                <w:szCs w:val="20"/>
                <w:lang w:eastAsia="en-GB"/>
              </w:rPr>
              <w:t>t Ouagadougou ;</w:t>
            </w:r>
          </w:p>
          <w:p w:rsidR="00F56652" w:rsidRPr="00CC72EB" w:rsidRDefault="00F56652" w:rsidP="00A87556">
            <w:pPr>
              <w:pStyle w:val="Paragraphedeliste"/>
              <w:rPr>
                <w:rFonts w:ascii="Arial" w:eastAsia="Times New Roman" w:hAnsi="Arial" w:cs="Arial"/>
                <w:color w:val="000000" w:themeColor="text1"/>
                <w:sz w:val="20"/>
                <w:szCs w:val="20"/>
                <w:lang w:eastAsia="en-GB"/>
              </w:rPr>
            </w:pPr>
          </w:p>
          <w:p w:rsidR="00F56652" w:rsidRDefault="00F56652" w:rsidP="00A87556">
            <w:pPr>
              <w:pStyle w:val="Paragraphedeliste"/>
              <w:numPr>
                <w:ilvl w:val="0"/>
                <w:numId w:val="2"/>
              </w:numPr>
              <w:ind w:left="317" w:hanging="283"/>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Mettre en place </w:t>
            </w:r>
            <w:r w:rsidRPr="0003233D">
              <w:rPr>
                <w:rFonts w:ascii="Arial" w:eastAsia="Times New Roman" w:hAnsi="Arial" w:cs="Arial"/>
                <w:color w:val="000000" w:themeColor="text1"/>
                <w:sz w:val="20"/>
                <w:szCs w:val="20"/>
                <w:lang w:eastAsia="en-GB"/>
              </w:rPr>
              <w:t>un réseau d’adduction d’eau dans toutes les communes</w:t>
            </w:r>
            <w:r>
              <w:rPr>
                <w:rFonts w:ascii="Arial" w:eastAsia="Times New Roman" w:hAnsi="Arial" w:cs="Arial"/>
                <w:color w:val="000000" w:themeColor="text1"/>
                <w:sz w:val="20"/>
                <w:szCs w:val="20"/>
                <w:lang w:eastAsia="en-GB"/>
              </w:rPr>
              <w:t> ;</w:t>
            </w:r>
          </w:p>
          <w:p w:rsidR="00F56652" w:rsidRPr="0003233D" w:rsidRDefault="00F56652" w:rsidP="00A87556">
            <w:pPr>
              <w:pStyle w:val="Paragraphedeliste"/>
              <w:numPr>
                <w:ilvl w:val="0"/>
                <w:numId w:val="2"/>
              </w:numPr>
              <w:ind w:left="317" w:hanging="283"/>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O</w:t>
            </w:r>
            <w:r w:rsidRPr="0003233D">
              <w:rPr>
                <w:rFonts w:ascii="Arial" w:eastAsia="Times New Roman" w:hAnsi="Arial" w:cs="Arial"/>
                <w:color w:val="000000" w:themeColor="text1"/>
                <w:sz w:val="20"/>
                <w:szCs w:val="20"/>
                <w:lang w:eastAsia="en-GB"/>
              </w:rPr>
              <w:t>ctro</w:t>
            </w:r>
            <w:r>
              <w:rPr>
                <w:rFonts w:ascii="Arial" w:eastAsia="Times New Roman" w:hAnsi="Arial" w:cs="Arial"/>
                <w:color w:val="000000" w:themeColor="text1"/>
                <w:sz w:val="20"/>
                <w:szCs w:val="20"/>
                <w:lang w:eastAsia="en-GB"/>
              </w:rPr>
              <w:t>yer</w:t>
            </w:r>
            <w:r w:rsidRPr="0003233D">
              <w:rPr>
                <w:rFonts w:ascii="Arial" w:eastAsia="Times New Roman" w:hAnsi="Arial" w:cs="Arial"/>
                <w:color w:val="000000" w:themeColor="text1"/>
                <w:sz w:val="20"/>
                <w:szCs w:val="20"/>
                <w:lang w:eastAsia="en-GB"/>
              </w:rPr>
              <w:t xml:space="preserve"> de</w:t>
            </w:r>
            <w:r>
              <w:rPr>
                <w:rFonts w:ascii="Arial" w:eastAsia="Times New Roman" w:hAnsi="Arial" w:cs="Arial"/>
                <w:color w:val="000000" w:themeColor="text1"/>
                <w:sz w:val="20"/>
                <w:szCs w:val="20"/>
                <w:lang w:eastAsia="en-GB"/>
              </w:rPr>
              <w:t>s</w:t>
            </w:r>
            <w:r w:rsidRPr="0003233D">
              <w:rPr>
                <w:rFonts w:ascii="Arial" w:eastAsia="Times New Roman" w:hAnsi="Arial" w:cs="Arial"/>
                <w:color w:val="000000" w:themeColor="text1"/>
                <w:sz w:val="20"/>
                <w:szCs w:val="20"/>
                <w:lang w:eastAsia="en-GB"/>
              </w:rPr>
              <w:t xml:space="preserve"> subventions de branchements aux populations vulnérables</w:t>
            </w:r>
            <w:r>
              <w:rPr>
                <w:rFonts w:ascii="Arial" w:eastAsia="Times New Roman" w:hAnsi="Arial" w:cs="Arial"/>
                <w:color w:val="000000" w:themeColor="text1"/>
                <w:sz w:val="20"/>
                <w:szCs w:val="20"/>
                <w:lang w:eastAsia="en-GB"/>
              </w:rPr>
              <w:t>.</w:t>
            </w:r>
          </w:p>
        </w:tc>
        <w:tc>
          <w:tcPr>
            <w:tcW w:w="4938" w:type="dxa"/>
          </w:tcPr>
          <w:p w:rsidR="00F56652" w:rsidRPr="00A45EAA" w:rsidRDefault="00F56652" w:rsidP="00A87556">
            <w:pPr>
              <w:pStyle w:val="Paragraphedeliste"/>
              <w:numPr>
                <w:ilvl w:val="0"/>
                <w:numId w:val="2"/>
              </w:numPr>
              <w:ind w:left="317" w:hanging="283"/>
              <w:rPr>
                <w:rFonts w:ascii="Arial" w:eastAsia="Times New Roman" w:hAnsi="Arial" w:cs="Arial"/>
                <w:color w:val="000000" w:themeColor="text1"/>
                <w:sz w:val="20"/>
                <w:szCs w:val="20"/>
                <w:lang w:eastAsia="en-GB"/>
              </w:rPr>
            </w:pPr>
            <w:r w:rsidRPr="00A45EAA">
              <w:rPr>
                <w:rFonts w:ascii="Arial" w:eastAsia="Times New Roman" w:hAnsi="Arial" w:cs="Arial"/>
                <w:color w:val="000000" w:themeColor="text1"/>
                <w:sz w:val="20"/>
                <w:szCs w:val="20"/>
                <w:lang w:eastAsia="en-GB"/>
              </w:rPr>
              <w:t>Associer la communauté à la gestion de l’eau</w:t>
            </w:r>
          </w:p>
          <w:p w:rsidR="00F56652" w:rsidRPr="00A45EAA" w:rsidRDefault="00F56652" w:rsidP="00A87556">
            <w:pPr>
              <w:pStyle w:val="Paragraphedeliste"/>
              <w:numPr>
                <w:ilvl w:val="0"/>
                <w:numId w:val="2"/>
              </w:numPr>
              <w:ind w:left="317" w:hanging="283"/>
              <w:rPr>
                <w:rFonts w:ascii="Arial" w:eastAsia="Times New Roman" w:hAnsi="Arial" w:cs="Arial"/>
                <w:color w:val="000000" w:themeColor="text1"/>
                <w:sz w:val="20"/>
                <w:szCs w:val="20"/>
                <w:lang w:eastAsia="en-GB"/>
              </w:rPr>
            </w:pPr>
            <w:r w:rsidRPr="00A45EAA">
              <w:rPr>
                <w:rFonts w:ascii="Arial" w:eastAsia="Times New Roman" w:hAnsi="Arial" w:cs="Arial"/>
                <w:color w:val="000000" w:themeColor="text1"/>
                <w:sz w:val="20"/>
                <w:szCs w:val="20"/>
                <w:lang w:eastAsia="en-GB"/>
              </w:rPr>
              <w:t>Promouvoir les infrastructures ;</w:t>
            </w:r>
          </w:p>
          <w:p w:rsidR="00F56652" w:rsidRPr="00A45EAA" w:rsidRDefault="00F56652" w:rsidP="00A87556">
            <w:pPr>
              <w:pStyle w:val="Paragraphedeliste"/>
              <w:numPr>
                <w:ilvl w:val="0"/>
                <w:numId w:val="2"/>
              </w:numPr>
              <w:ind w:left="317" w:hanging="283"/>
              <w:rPr>
                <w:rFonts w:ascii="Arial" w:eastAsia="Times New Roman" w:hAnsi="Arial" w:cs="Arial"/>
                <w:color w:val="000000" w:themeColor="text1"/>
                <w:sz w:val="20"/>
                <w:szCs w:val="20"/>
                <w:lang w:eastAsia="en-GB"/>
              </w:rPr>
            </w:pPr>
            <w:r w:rsidRPr="00A45EAA">
              <w:rPr>
                <w:rFonts w:ascii="Arial" w:eastAsia="Times New Roman" w:hAnsi="Arial" w:cs="Arial"/>
                <w:color w:val="000000" w:themeColor="text1"/>
                <w:sz w:val="20"/>
                <w:szCs w:val="20"/>
                <w:lang w:eastAsia="en-GB"/>
              </w:rPr>
              <w:t xml:space="preserve">Augmenter la capacité de rétention d’eau afin d’assurer une distribution continue ; </w:t>
            </w:r>
          </w:p>
          <w:p w:rsidR="00F56652" w:rsidRPr="00A45EAA" w:rsidRDefault="00F56652" w:rsidP="00A87556">
            <w:pPr>
              <w:pStyle w:val="Paragraphedeliste"/>
              <w:numPr>
                <w:ilvl w:val="0"/>
                <w:numId w:val="2"/>
              </w:numPr>
              <w:ind w:left="317" w:hanging="283"/>
              <w:rPr>
                <w:rFonts w:ascii="Arial" w:eastAsia="Times New Roman" w:hAnsi="Arial" w:cs="Arial"/>
                <w:color w:val="000000" w:themeColor="text1"/>
                <w:sz w:val="20"/>
                <w:szCs w:val="20"/>
                <w:lang w:eastAsia="en-GB"/>
              </w:rPr>
            </w:pPr>
            <w:r w:rsidRPr="00A45EAA">
              <w:rPr>
                <w:rFonts w:ascii="Arial" w:eastAsia="Times New Roman" w:hAnsi="Arial" w:cs="Arial"/>
                <w:color w:val="000000" w:themeColor="text1"/>
                <w:sz w:val="20"/>
                <w:szCs w:val="20"/>
                <w:lang w:eastAsia="en-GB"/>
              </w:rPr>
              <w:t>Promouvoir les  Branchements Particuliers ou Privés (BP) et la densification des Bornes Fontaines (BF) en milieu rural, en zones péri-urbaines dans le cadre des réhabilitations ou des nouveaux investissements ;</w:t>
            </w:r>
          </w:p>
          <w:p w:rsidR="00F56652" w:rsidRPr="00A45EAA" w:rsidRDefault="00F56652" w:rsidP="00A87556">
            <w:pPr>
              <w:pStyle w:val="Paragraphedeliste"/>
              <w:numPr>
                <w:ilvl w:val="0"/>
                <w:numId w:val="2"/>
              </w:numPr>
              <w:ind w:left="317" w:hanging="283"/>
              <w:rPr>
                <w:rFonts w:ascii="Arial" w:eastAsia="Times New Roman" w:hAnsi="Arial" w:cs="Arial"/>
                <w:color w:val="000000" w:themeColor="text1"/>
                <w:sz w:val="20"/>
                <w:szCs w:val="20"/>
                <w:lang w:eastAsia="en-GB"/>
              </w:rPr>
            </w:pPr>
            <w:r w:rsidRPr="00A45EAA">
              <w:rPr>
                <w:rFonts w:ascii="Arial" w:eastAsia="Times New Roman" w:hAnsi="Arial" w:cs="Arial"/>
                <w:color w:val="000000" w:themeColor="text1"/>
                <w:sz w:val="20"/>
                <w:szCs w:val="20"/>
                <w:lang w:eastAsia="en-GB"/>
              </w:rPr>
              <w:t>Construire des réseaux de drainage adaptés et promouvoir un système de récupération et de stockage intégré à l’habitat ;</w:t>
            </w:r>
          </w:p>
          <w:p w:rsidR="00F56652" w:rsidRPr="00A45EAA" w:rsidRDefault="00F56652" w:rsidP="00A87556">
            <w:pPr>
              <w:pStyle w:val="Paragraphedeliste"/>
              <w:numPr>
                <w:ilvl w:val="0"/>
                <w:numId w:val="2"/>
              </w:numPr>
              <w:ind w:left="317" w:hanging="283"/>
              <w:rPr>
                <w:rFonts w:ascii="Arial" w:eastAsia="Times New Roman" w:hAnsi="Arial" w:cs="Arial"/>
                <w:color w:val="000000" w:themeColor="text1"/>
                <w:sz w:val="20"/>
                <w:szCs w:val="20"/>
                <w:lang w:eastAsia="en-GB"/>
              </w:rPr>
            </w:pPr>
            <w:r w:rsidRPr="00A45EAA">
              <w:rPr>
                <w:rFonts w:ascii="Arial" w:eastAsia="Times New Roman" w:hAnsi="Arial" w:cs="Arial"/>
                <w:color w:val="000000" w:themeColor="text1"/>
                <w:sz w:val="20"/>
                <w:szCs w:val="20"/>
                <w:lang w:eastAsia="en-GB"/>
              </w:rPr>
              <w:t>Récupérer et traiter les eaux usées ;</w:t>
            </w:r>
          </w:p>
          <w:p w:rsidR="00F56652" w:rsidRPr="00A45EAA" w:rsidRDefault="00F56652" w:rsidP="00A87556">
            <w:pPr>
              <w:pStyle w:val="Paragraphedeliste"/>
              <w:numPr>
                <w:ilvl w:val="0"/>
                <w:numId w:val="2"/>
              </w:numPr>
              <w:ind w:left="317" w:hanging="283"/>
              <w:rPr>
                <w:rFonts w:ascii="Arial" w:eastAsia="Times New Roman" w:hAnsi="Arial" w:cs="Arial"/>
                <w:color w:val="000000" w:themeColor="text1"/>
                <w:sz w:val="20"/>
                <w:szCs w:val="20"/>
                <w:lang w:eastAsia="en-GB"/>
              </w:rPr>
            </w:pPr>
            <w:r w:rsidRPr="00A45EAA">
              <w:rPr>
                <w:rFonts w:ascii="Arial" w:eastAsia="Times New Roman" w:hAnsi="Arial" w:cs="Arial"/>
                <w:color w:val="000000" w:themeColor="text1"/>
                <w:sz w:val="20"/>
                <w:szCs w:val="20"/>
                <w:lang w:eastAsia="en-GB"/>
              </w:rPr>
              <w:t>Construction de réseaux d’égouts ;</w:t>
            </w:r>
          </w:p>
          <w:p w:rsidR="00F56652" w:rsidRPr="00A45EAA" w:rsidRDefault="00F56652" w:rsidP="00A87556">
            <w:pPr>
              <w:pStyle w:val="Paragraphedeliste"/>
              <w:numPr>
                <w:ilvl w:val="0"/>
                <w:numId w:val="2"/>
              </w:numPr>
              <w:ind w:left="317" w:hanging="283"/>
              <w:rPr>
                <w:rFonts w:ascii="Arial" w:eastAsia="Times New Roman" w:hAnsi="Arial" w:cs="Arial"/>
                <w:color w:val="000000" w:themeColor="text1"/>
                <w:sz w:val="20"/>
                <w:szCs w:val="20"/>
                <w:lang w:eastAsia="en-GB"/>
              </w:rPr>
            </w:pPr>
            <w:r w:rsidRPr="00A45EAA">
              <w:rPr>
                <w:rFonts w:ascii="Arial" w:eastAsia="Times New Roman" w:hAnsi="Arial" w:cs="Arial"/>
                <w:color w:val="000000" w:themeColor="text1"/>
                <w:sz w:val="20"/>
                <w:szCs w:val="20"/>
                <w:lang w:eastAsia="en-GB"/>
              </w:rPr>
              <w:t>Développer des mini-stations d’épuration des eaux usées ménagères dans les grands bâtiments et immeubles publics à moyen terme, une station d’épuration des eaux usées ménagères, industrielles, agricoles à l’échelle des villes à long terme ;</w:t>
            </w:r>
          </w:p>
          <w:p w:rsidR="00F56652" w:rsidRPr="00A45EAA" w:rsidRDefault="00F56652" w:rsidP="00A87556">
            <w:pPr>
              <w:pStyle w:val="Paragraphedeliste"/>
              <w:numPr>
                <w:ilvl w:val="0"/>
                <w:numId w:val="2"/>
              </w:numPr>
              <w:ind w:left="317" w:hanging="283"/>
              <w:rPr>
                <w:rFonts w:ascii="Arial" w:eastAsia="Times New Roman" w:hAnsi="Arial" w:cs="Arial"/>
                <w:color w:val="000000" w:themeColor="text1"/>
                <w:sz w:val="20"/>
                <w:szCs w:val="20"/>
                <w:lang w:eastAsia="en-GB"/>
              </w:rPr>
            </w:pPr>
            <w:r w:rsidRPr="00A45EAA">
              <w:rPr>
                <w:rFonts w:ascii="Arial" w:eastAsia="Times New Roman" w:hAnsi="Arial" w:cs="Arial"/>
                <w:color w:val="000000" w:themeColor="text1"/>
                <w:sz w:val="20"/>
                <w:szCs w:val="20"/>
                <w:lang w:eastAsia="en-GB"/>
              </w:rPr>
              <w:t xml:space="preserve">Mettre en place des systèmes de traitement par </w:t>
            </w:r>
            <w:r w:rsidRPr="00A45EAA">
              <w:rPr>
                <w:rFonts w:ascii="Arial" w:eastAsia="Times New Roman" w:hAnsi="Arial" w:cs="Arial"/>
                <w:color w:val="000000" w:themeColor="text1"/>
                <w:sz w:val="20"/>
                <w:szCs w:val="20"/>
                <w:lang w:eastAsia="en-GB"/>
              </w:rPr>
              <w:lastRenderedPageBreak/>
              <w:t>lagunage et des épandages intégrant un caractère paysager et contribuant à la préservation de la biodiversité ;</w:t>
            </w:r>
          </w:p>
          <w:p w:rsidR="00F56652" w:rsidRPr="00A45EAA" w:rsidRDefault="00F56652" w:rsidP="00A87556">
            <w:pPr>
              <w:pStyle w:val="Paragraphedeliste"/>
              <w:numPr>
                <w:ilvl w:val="0"/>
                <w:numId w:val="2"/>
              </w:numPr>
              <w:ind w:left="317" w:hanging="283"/>
              <w:rPr>
                <w:rFonts w:ascii="Arial" w:eastAsia="Times New Roman" w:hAnsi="Arial" w:cs="Arial"/>
                <w:color w:val="000000" w:themeColor="text1"/>
                <w:sz w:val="20"/>
                <w:szCs w:val="20"/>
                <w:lang w:eastAsia="en-GB"/>
              </w:rPr>
            </w:pPr>
            <w:r w:rsidRPr="00A45EAA">
              <w:rPr>
                <w:rFonts w:ascii="Arial" w:eastAsia="Times New Roman" w:hAnsi="Arial" w:cs="Arial"/>
                <w:color w:val="000000" w:themeColor="text1"/>
                <w:sz w:val="20"/>
                <w:szCs w:val="20"/>
                <w:lang w:eastAsia="en-GB"/>
              </w:rPr>
              <w:t>Moderniser le centre d’enfouissement technique en centre de traitement et d’élimination des déchets et la valorisation des déchets ;</w:t>
            </w:r>
          </w:p>
          <w:p w:rsidR="00F56652" w:rsidRPr="00A45EAA" w:rsidRDefault="00F56652" w:rsidP="00A87556">
            <w:pPr>
              <w:pStyle w:val="Paragraphedeliste"/>
              <w:numPr>
                <w:ilvl w:val="0"/>
                <w:numId w:val="2"/>
              </w:numPr>
              <w:ind w:left="317" w:hanging="283"/>
              <w:rPr>
                <w:rFonts w:ascii="Arial" w:eastAsia="Times New Roman" w:hAnsi="Arial" w:cs="Arial"/>
                <w:color w:val="000000" w:themeColor="text1"/>
                <w:sz w:val="20"/>
                <w:szCs w:val="20"/>
                <w:lang w:eastAsia="en-GB"/>
              </w:rPr>
            </w:pPr>
            <w:r w:rsidRPr="00A45EAA">
              <w:rPr>
                <w:rFonts w:ascii="Arial" w:eastAsia="Times New Roman" w:hAnsi="Arial" w:cs="Arial"/>
                <w:color w:val="000000" w:themeColor="text1"/>
                <w:sz w:val="20"/>
                <w:szCs w:val="20"/>
                <w:lang w:eastAsia="en-GB"/>
              </w:rPr>
              <w:t>Construire des incinérateurs pour les  déchets biomédicaux, modernes dans les centres de santé pour leur élimination.</w:t>
            </w:r>
          </w:p>
        </w:tc>
        <w:tc>
          <w:tcPr>
            <w:tcW w:w="2731" w:type="dxa"/>
          </w:tcPr>
          <w:p w:rsidR="00F56652" w:rsidRPr="00227CC5" w:rsidRDefault="00F56652" w:rsidP="00A87556">
            <w:pPr>
              <w:rPr>
                <w:rFonts w:ascii="Arial" w:eastAsia="Times New Roman" w:hAnsi="Arial" w:cs="Arial"/>
                <w:color w:val="000000" w:themeColor="text1"/>
                <w:sz w:val="20"/>
                <w:szCs w:val="20"/>
                <w:lang w:eastAsia="en-GB"/>
              </w:rPr>
            </w:pPr>
            <w:r w:rsidRPr="00583FCD">
              <w:rPr>
                <w:rFonts w:ascii="Arial" w:eastAsia="Times New Roman" w:hAnsi="Arial" w:cs="Arial"/>
                <w:b/>
                <w:i/>
                <w:color w:val="000000" w:themeColor="text1"/>
                <w:sz w:val="20"/>
                <w:szCs w:val="20"/>
                <w:u w:val="single"/>
                <w:lang w:eastAsia="en-GB"/>
              </w:rPr>
              <w:lastRenderedPageBreak/>
              <w:t>Non précisé</w:t>
            </w:r>
          </w:p>
        </w:tc>
      </w:tr>
      <w:tr w:rsidR="00F56652" w:rsidRPr="00227CC5" w:rsidTr="00127B48">
        <w:trPr>
          <w:jc w:val="center"/>
        </w:trPr>
        <w:tc>
          <w:tcPr>
            <w:tcW w:w="2709" w:type="dxa"/>
          </w:tcPr>
          <w:p w:rsidR="00F56652" w:rsidRDefault="00F56652" w:rsidP="00A87556">
            <w:pPr>
              <w:rPr>
                <w:rFonts w:ascii="Arial" w:eastAsia="Times New Roman" w:hAnsi="Arial" w:cs="Arial"/>
                <w:b/>
                <w:i/>
                <w:color w:val="000000" w:themeColor="text1"/>
                <w:sz w:val="20"/>
                <w:szCs w:val="20"/>
                <w:lang w:eastAsia="en-GB"/>
              </w:rPr>
            </w:pPr>
            <w:r w:rsidRPr="00A426BE">
              <w:rPr>
                <w:rFonts w:ascii="Arial" w:eastAsia="Times New Roman" w:hAnsi="Arial" w:cs="Arial"/>
                <w:b/>
                <w:i/>
                <w:color w:val="000000" w:themeColor="text1"/>
                <w:sz w:val="20"/>
                <w:szCs w:val="20"/>
                <w:lang w:eastAsia="en-GB"/>
              </w:rPr>
              <w:lastRenderedPageBreak/>
              <w:t>Ram OUEDRAOGO, Candidat du Rassemblement des écologistes du Burkina Faso (R</w:t>
            </w:r>
            <w:r>
              <w:rPr>
                <w:rFonts w:ascii="Arial" w:eastAsia="Times New Roman" w:hAnsi="Arial" w:cs="Arial"/>
                <w:b/>
                <w:i/>
                <w:color w:val="000000" w:themeColor="text1"/>
                <w:sz w:val="20"/>
                <w:szCs w:val="20"/>
                <w:lang w:eastAsia="en-GB"/>
              </w:rPr>
              <w:t>.</w:t>
            </w:r>
            <w:r w:rsidRPr="00A426BE">
              <w:rPr>
                <w:rFonts w:ascii="Arial" w:eastAsia="Times New Roman" w:hAnsi="Arial" w:cs="Arial"/>
                <w:b/>
                <w:i/>
                <w:color w:val="000000" w:themeColor="text1"/>
                <w:sz w:val="20"/>
                <w:szCs w:val="20"/>
                <w:lang w:eastAsia="en-GB"/>
              </w:rPr>
              <w:t>D</w:t>
            </w:r>
            <w:r>
              <w:rPr>
                <w:rFonts w:ascii="Arial" w:eastAsia="Times New Roman" w:hAnsi="Arial" w:cs="Arial"/>
                <w:b/>
                <w:i/>
                <w:color w:val="000000" w:themeColor="text1"/>
                <w:sz w:val="20"/>
                <w:szCs w:val="20"/>
                <w:lang w:eastAsia="en-GB"/>
              </w:rPr>
              <w:t>.</w:t>
            </w:r>
            <w:r w:rsidRPr="00A426BE">
              <w:rPr>
                <w:rFonts w:ascii="Arial" w:eastAsia="Times New Roman" w:hAnsi="Arial" w:cs="Arial"/>
                <w:b/>
                <w:i/>
                <w:color w:val="000000" w:themeColor="text1"/>
                <w:sz w:val="20"/>
                <w:szCs w:val="20"/>
                <w:lang w:eastAsia="en-GB"/>
              </w:rPr>
              <w:t>E</w:t>
            </w:r>
            <w:r>
              <w:rPr>
                <w:rFonts w:ascii="Arial" w:eastAsia="Times New Roman" w:hAnsi="Arial" w:cs="Arial"/>
                <w:b/>
                <w:i/>
                <w:color w:val="000000" w:themeColor="text1"/>
                <w:sz w:val="20"/>
                <w:szCs w:val="20"/>
                <w:lang w:eastAsia="en-GB"/>
              </w:rPr>
              <w:t>.</w:t>
            </w:r>
            <w:r w:rsidRPr="00A426BE">
              <w:rPr>
                <w:rFonts w:ascii="Arial" w:eastAsia="Times New Roman" w:hAnsi="Arial" w:cs="Arial"/>
                <w:b/>
                <w:i/>
                <w:color w:val="000000" w:themeColor="text1"/>
                <w:sz w:val="20"/>
                <w:szCs w:val="20"/>
                <w:lang w:eastAsia="en-GB"/>
              </w:rPr>
              <w:t>BF)</w:t>
            </w:r>
          </w:p>
          <w:p w:rsidR="00F56652" w:rsidRDefault="00F56652" w:rsidP="00A87556">
            <w:pPr>
              <w:rPr>
                <w:rFonts w:ascii="Arial" w:eastAsia="Times New Roman" w:hAnsi="Arial" w:cs="Arial"/>
                <w:b/>
                <w:i/>
                <w:color w:val="000000" w:themeColor="text1"/>
                <w:sz w:val="20"/>
                <w:szCs w:val="20"/>
                <w:lang w:eastAsia="en-GB"/>
              </w:rPr>
            </w:pPr>
          </w:p>
          <w:p w:rsidR="00F56652" w:rsidRDefault="00F56652" w:rsidP="00A87556">
            <w:pPr>
              <w:rPr>
                <w:noProof/>
              </w:rPr>
            </w:pPr>
          </w:p>
        </w:tc>
        <w:tc>
          <w:tcPr>
            <w:tcW w:w="2463" w:type="dxa"/>
          </w:tcPr>
          <w:p w:rsidR="00F56652" w:rsidRPr="007229B5" w:rsidRDefault="00F56652" w:rsidP="00A87556">
            <w:pPr>
              <w:rPr>
                <w:rFonts w:ascii="Arial" w:eastAsia="Times New Roman" w:hAnsi="Arial" w:cs="Arial"/>
                <w:b/>
                <w:i/>
                <w:color w:val="000000" w:themeColor="text1"/>
                <w:sz w:val="20"/>
                <w:szCs w:val="20"/>
                <w:u w:val="single"/>
                <w:lang w:eastAsia="en-GB"/>
              </w:rPr>
            </w:pPr>
            <w:r w:rsidRPr="007229B5">
              <w:rPr>
                <w:rFonts w:ascii="Arial" w:eastAsia="Times New Roman" w:hAnsi="Arial" w:cs="Arial"/>
                <w:b/>
                <w:i/>
                <w:color w:val="000000" w:themeColor="text1"/>
                <w:sz w:val="20"/>
                <w:szCs w:val="20"/>
                <w:u w:val="single"/>
                <w:lang w:eastAsia="en-GB"/>
              </w:rPr>
              <w:t xml:space="preserve">Oui </w:t>
            </w:r>
          </w:p>
          <w:p w:rsidR="00F56652" w:rsidRDefault="00F56652" w:rsidP="00A87556">
            <w:pPr>
              <w:rPr>
                <w:rFonts w:ascii="Arial" w:eastAsia="Times New Roman" w:hAnsi="Arial" w:cs="Arial"/>
                <w:b/>
                <w:i/>
                <w:color w:val="000000" w:themeColor="text1"/>
                <w:sz w:val="20"/>
                <w:szCs w:val="20"/>
                <w:lang w:eastAsia="en-GB"/>
              </w:rPr>
            </w:pPr>
            <w:r>
              <w:rPr>
                <w:rFonts w:ascii="Arial" w:eastAsia="Times New Roman" w:hAnsi="Arial" w:cs="Arial"/>
                <w:b/>
                <w:i/>
                <w:color w:val="000000" w:themeColor="text1"/>
                <w:sz w:val="20"/>
                <w:szCs w:val="20"/>
                <w:lang w:eastAsia="en-GB"/>
              </w:rPr>
              <w:t>L’eau, source de vie, est une grande priorité pour le Candidat</w:t>
            </w:r>
          </w:p>
          <w:p w:rsidR="00F56652" w:rsidRDefault="00F56652" w:rsidP="00A87556">
            <w:pPr>
              <w:rPr>
                <w:rFonts w:ascii="Arial" w:eastAsia="Times New Roman" w:hAnsi="Arial" w:cs="Arial"/>
                <w:b/>
                <w:i/>
                <w:color w:val="000000" w:themeColor="text1"/>
                <w:sz w:val="20"/>
                <w:szCs w:val="20"/>
                <w:lang w:eastAsia="en-GB"/>
              </w:rPr>
            </w:pPr>
          </w:p>
          <w:p w:rsidR="00F56652" w:rsidRPr="00227CC5" w:rsidRDefault="00F56652" w:rsidP="00A87556">
            <w:pPr>
              <w:rPr>
                <w:rFonts w:ascii="Arial" w:eastAsia="Times New Roman" w:hAnsi="Arial" w:cs="Arial"/>
                <w:color w:val="000000" w:themeColor="text1"/>
                <w:sz w:val="20"/>
                <w:szCs w:val="20"/>
                <w:lang w:eastAsia="en-GB"/>
              </w:rPr>
            </w:pPr>
            <w:r>
              <w:rPr>
                <w:rFonts w:ascii="Arial" w:eastAsia="Times New Roman" w:hAnsi="Arial" w:cs="Arial"/>
                <w:b/>
                <w:i/>
                <w:color w:val="000000" w:themeColor="text1"/>
                <w:sz w:val="20"/>
                <w:szCs w:val="20"/>
                <w:lang w:eastAsia="en-GB"/>
              </w:rPr>
              <w:t>Le candidat ambitionne de travailler à m</w:t>
            </w:r>
            <w:r w:rsidRPr="00E960B5">
              <w:rPr>
                <w:rFonts w:ascii="Arial" w:eastAsia="Times New Roman" w:hAnsi="Arial" w:cs="Arial"/>
                <w:b/>
                <w:i/>
                <w:color w:val="000000" w:themeColor="text1"/>
                <w:sz w:val="20"/>
                <w:szCs w:val="20"/>
                <w:lang w:eastAsia="en-GB"/>
              </w:rPr>
              <w:t>aîtriser l’eau</w:t>
            </w:r>
          </w:p>
        </w:tc>
        <w:tc>
          <w:tcPr>
            <w:tcW w:w="3236" w:type="dxa"/>
          </w:tcPr>
          <w:p w:rsidR="00F56652" w:rsidRDefault="00F56652" w:rsidP="00A87556">
            <w:pPr>
              <w:pStyle w:val="Paragraphedeliste"/>
              <w:numPr>
                <w:ilvl w:val="0"/>
                <w:numId w:val="2"/>
              </w:numPr>
              <w:ind w:left="317" w:hanging="283"/>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Mener une o</w:t>
            </w:r>
            <w:r w:rsidRPr="00E960B5">
              <w:rPr>
                <w:rFonts w:ascii="Arial" w:eastAsia="Times New Roman" w:hAnsi="Arial" w:cs="Arial"/>
                <w:color w:val="000000" w:themeColor="text1"/>
                <w:sz w:val="20"/>
                <w:szCs w:val="20"/>
                <w:lang w:eastAsia="en-GB"/>
              </w:rPr>
              <w:t>pération prioritaire d’érection de forages et de puits à grand diamètre dans le pays partout où besoin sera (1000 forages par an</w:t>
            </w:r>
            <w:r>
              <w:rPr>
                <w:rFonts w:ascii="Arial" w:eastAsia="Times New Roman" w:hAnsi="Arial" w:cs="Arial"/>
                <w:color w:val="000000" w:themeColor="text1"/>
                <w:sz w:val="20"/>
                <w:szCs w:val="20"/>
                <w:lang w:eastAsia="en-GB"/>
              </w:rPr>
              <w:t>, soit 5000 pour le quinquennat).</w:t>
            </w:r>
          </w:p>
          <w:p w:rsidR="00F56652" w:rsidRPr="00227CC5" w:rsidRDefault="00F56652" w:rsidP="00A87556">
            <w:pPr>
              <w:pStyle w:val="Paragraphedeliste"/>
              <w:numPr>
                <w:ilvl w:val="0"/>
                <w:numId w:val="2"/>
              </w:numPr>
              <w:ind w:left="317" w:hanging="283"/>
              <w:rPr>
                <w:rFonts w:ascii="Arial" w:eastAsia="Times New Roman" w:hAnsi="Arial" w:cs="Arial"/>
                <w:color w:val="000000" w:themeColor="text1"/>
                <w:sz w:val="20"/>
                <w:szCs w:val="20"/>
                <w:lang w:eastAsia="en-GB"/>
              </w:rPr>
            </w:pPr>
            <w:r w:rsidRPr="00E960B5">
              <w:rPr>
                <w:rFonts w:ascii="Arial" w:eastAsia="Times New Roman" w:hAnsi="Arial" w:cs="Arial"/>
                <w:color w:val="000000" w:themeColor="text1"/>
                <w:sz w:val="20"/>
                <w:szCs w:val="20"/>
                <w:lang w:eastAsia="en-GB"/>
              </w:rPr>
              <w:t>Aménagement de certains barrages en proie à l’ensablement</w:t>
            </w:r>
          </w:p>
        </w:tc>
        <w:tc>
          <w:tcPr>
            <w:tcW w:w="4938" w:type="dxa"/>
          </w:tcPr>
          <w:p w:rsidR="00F56652" w:rsidRDefault="00F56652" w:rsidP="00A87556">
            <w:pPr>
              <w:pStyle w:val="Paragraphedeliste"/>
              <w:numPr>
                <w:ilvl w:val="0"/>
                <w:numId w:val="2"/>
              </w:numPr>
              <w:ind w:left="317" w:hanging="283"/>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Mener u</w:t>
            </w:r>
            <w:r w:rsidRPr="00E960B5">
              <w:rPr>
                <w:rFonts w:ascii="Arial" w:eastAsia="Times New Roman" w:hAnsi="Arial" w:cs="Arial"/>
                <w:color w:val="000000" w:themeColor="text1"/>
                <w:sz w:val="20"/>
                <w:szCs w:val="20"/>
                <w:lang w:eastAsia="en-GB"/>
              </w:rPr>
              <w:t>ne campagne de réparation de tous les forages en panne sur tout le territoire</w:t>
            </w:r>
            <w:r>
              <w:rPr>
                <w:rFonts w:ascii="Arial" w:eastAsia="Times New Roman" w:hAnsi="Arial" w:cs="Arial"/>
                <w:color w:val="000000" w:themeColor="text1"/>
                <w:sz w:val="20"/>
                <w:szCs w:val="20"/>
                <w:lang w:eastAsia="en-GB"/>
              </w:rPr>
              <w:t> ;</w:t>
            </w:r>
          </w:p>
          <w:p w:rsidR="00F56652" w:rsidRPr="00E960B5" w:rsidRDefault="00F56652" w:rsidP="00A87556">
            <w:pPr>
              <w:pStyle w:val="Paragraphedeliste"/>
              <w:numPr>
                <w:ilvl w:val="0"/>
                <w:numId w:val="2"/>
              </w:numPr>
              <w:ind w:left="317" w:hanging="283"/>
              <w:rPr>
                <w:rFonts w:ascii="Arial" w:eastAsia="Times New Roman" w:hAnsi="Arial" w:cs="Arial"/>
                <w:color w:val="000000" w:themeColor="text1"/>
                <w:sz w:val="20"/>
                <w:szCs w:val="20"/>
                <w:lang w:eastAsia="en-GB"/>
              </w:rPr>
            </w:pPr>
            <w:r w:rsidRPr="00E960B5">
              <w:rPr>
                <w:rFonts w:ascii="Arial" w:eastAsia="Times New Roman" w:hAnsi="Arial" w:cs="Arial"/>
                <w:color w:val="000000" w:themeColor="text1"/>
                <w:sz w:val="20"/>
                <w:szCs w:val="20"/>
                <w:lang w:eastAsia="en-GB"/>
              </w:rPr>
              <w:t>Intensifier la maîtrise de l’eau et disponible partout : de l’eau potable, l’eau pour irriguer les terres, l’eau pour le cheptel</w:t>
            </w:r>
            <w:r>
              <w:rPr>
                <w:rFonts w:ascii="Arial" w:eastAsia="Times New Roman" w:hAnsi="Arial" w:cs="Arial"/>
                <w:color w:val="000000" w:themeColor="text1"/>
                <w:sz w:val="20"/>
                <w:szCs w:val="20"/>
                <w:lang w:eastAsia="en-GB"/>
              </w:rPr>
              <w:t xml:space="preserve"> ;  </w:t>
            </w:r>
          </w:p>
          <w:p w:rsidR="00F56652" w:rsidRPr="00E960B5" w:rsidRDefault="00F56652" w:rsidP="00A87556">
            <w:pPr>
              <w:pStyle w:val="Paragraphedeliste"/>
              <w:numPr>
                <w:ilvl w:val="0"/>
                <w:numId w:val="2"/>
              </w:numPr>
              <w:ind w:left="317" w:hanging="283"/>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Etendre </w:t>
            </w:r>
            <w:r w:rsidRPr="00E960B5">
              <w:rPr>
                <w:rFonts w:ascii="Arial" w:eastAsia="Times New Roman" w:hAnsi="Arial" w:cs="Arial"/>
                <w:color w:val="000000" w:themeColor="text1"/>
                <w:sz w:val="20"/>
                <w:szCs w:val="20"/>
                <w:lang w:eastAsia="en-GB"/>
              </w:rPr>
              <w:t>la zone de couverture de l’ONEA</w:t>
            </w:r>
          </w:p>
          <w:p w:rsidR="00F56652" w:rsidRPr="0035118F" w:rsidRDefault="00F56652" w:rsidP="00A87556">
            <w:pPr>
              <w:pStyle w:val="Paragraphedeliste"/>
              <w:numPr>
                <w:ilvl w:val="0"/>
                <w:numId w:val="2"/>
              </w:numPr>
              <w:ind w:left="317" w:hanging="283"/>
              <w:rPr>
                <w:rFonts w:ascii="Arial" w:eastAsia="Times New Roman" w:hAnsi="Arial" w:cs="Arial"/>
                <w:color w:val="000000" w:themeColor="text1"/>
                <w:sz w:val="20"/>
                <w:szCs w:val="20"/>
                <w:lang w:eastAsia="en-GB"/>
              </w:rPr>
            </w:pPr>
            <w:r w:rsidRPr="0035118F">
              <w:rPr>
                <w:rFonts w:ascii="Arial" w:eastAsia="Times New Roman" w:hAnsi="Arial" w:cs="Arial"/>
                <w:color w:val="000000" w:themeColor="text1"/>
                <w:sz w:val="20"/>
                <w:szCs w:val="20"/>
                <w:lang w:eastAsia="en-GB"/>
              </w:rPr>
              <w:t xml:space="preserve">Faire un </w:t>
            </w:r>
            <w:r>
              <w:rPr>
                <w:rFonts w:ascii="Arial" w:eastAsia="Times New Roman" w:hAnsi="Arial" w:cs="Arial"/>
                <w:color w:val="000000" w:themeColor="text1"/>
                <w:sz w:val="20"/>
                <w:szCs w:val="20"/>
                <w:lang w:eastAsia="en-GB"/>
              </w:rPr>
              <w:t>m</w:t>
            </w:r>
            <w:r w:rsidRPr="0035118F">
              <w:rPr>
                <w:rFonts w:ascii="Arial" w:eastAsia="Times New Roman" w:hAnsi="Arial" w:cs="Arial"/>
                <w:color w:val="000000" w:themeColor="text1"/>
                <w:sz w:val="20"/>
                <w:szCs w:val="20"/>
                <w:lang w:eastAsia="en-GB"/>
              </w:rPr>
              <w:t>eilleur suivi des eaux de surfaces et des eaux souterraines ;</w:t>
            </w:r>
          </w:p>
          <w:p w:rsidR="00F56652" w:rsidRPr="00E960B5" w:rsidRDefault="00F56652" w:rsidP="00A87556">
            <w:pPr>
              <w:pStyle w:val="Paragraphedeliste"/>
              <w:numPr>
                <w:ilvl w:val="0"/>
                <w:numId w:val="2"/>
              </w:numPr>
              <w:ind w:left="317" w:hanging="283"/>
              <w:rPr>
                <w:rFonts w:ascii="Arial" w:eastAsia="Times New Roman" w:hAnsi="Arial" w:cs="Arial"/>
                <w:color w:val="000000" w:themeColor="text1"/>
                <w:sz w:val="20"/>
                <w:szCs w:val="20"/>
                <w:lang w:eastAsia="en-GB"/>
              </w:rPr>
            </w:pPr>
            <w:r w:rsidRPr="00E960B5">
              <w:rPr>
                <w:rFonts w:ascii="Arial" w:eastAsia="Times New Roman" w:hAnsi="Arial" w:cs="Arial"/>
                <w:color w:val="000000" w:themeColor="text1"/>
                <w:sz w:val="20"/>
                <w:szCs w:val="20"/>
                <w:lang w:eastAsia="en-GB"/>
              </w:rPr>
              <w:t>Prom</w:t>
            </w:r>
            <w:r>
              <w:rPr>
                <w:rFonts w:ascii="Arial" w:eastAsia="Times New Roman" w:hAnsi="Arial" w:cs="Arial"/>
                <w:color w:val="000000" w:themeColor="text1"/>
                <w:sz w:val="20"/>
                <w:szCs w:val="20"/>
                <w:lang w:eastAsia="en-GB"/>
              </w:rPr>
              <w:t>ouvoir</w:t>
            </w:r>
            <w:r w:rsidRPr="00E960B5">
              <w:rPr>
                <w:rFonts w:ascii="Arial" w:eastAsia="Times New Roman" w:hAnsi="Arial" w:cs="Arial"/>
                <w:color w:val="000000" w:themeColor="text1"/>
                <w:sz w:val="20"/>
                <w:szCs w:val="20"/>
                <w:lang w:eastAsia="en-GB"/>
              </w:rPr>
              <w:t xml:space="preserve"> de grands projets de création de points d’eau ;</w:t>
            </w:r>
          </w:p>
          <w:p w:rsidR="00F56652" w:rsidRPr="00227CC5" w:rsidRDefault="00F56652" w:rsidP="00A87556">
            <w:pPr>
              <w:pStyle w:val="Paragraphedeliste"/>
              <w:numPr>
                <w:ilvl w:val="0"/>
                <w:numId w:val="2"/>
              </w:numPr>
              <w:ind w:left="317" w:hanging="283"/>
              <w:rPr>
                <w:rFonts w:ascii="Arial" w:eastAsia="Times New Roman" w:hAnsi="Arial" w:cs="Arial"/>
                <w:color w:val="000000" w:themeColor="text1"/>
                <w:sz w:val="20"/>
                <w:szCs w:val="20"/>
                <w:lang w:eastAsia="en-GB"/>
              </w:rPr>
            </w:pPr>
            <w:r w:rsidRPr="0035118F">
              <w:rPr>
                <w:rFonts w:ascii="Arial" w:eastAsia="Times New Roman" w:hAnsi="Arial" w:cs="Arial"/>
                <w:color w:val="000000" w:themeColor="text1"/>
                <w:sz w:val="20"/>
                <w:szCs w:val="20"/>
                <w:lang w:eastAsia="en-GB"/>
              </w:rPr>
              <w:t xml:space="preserve">Faire un </w:t>
            </w:r>
            <w:r>
              <w:rPr>
                <w:rFonts w:ascii="Arial" w:eastAsia="Times New Roman" w:hAnsi="Arial" w:cs="Arial"/>
                <w:color w:val="000000" w:themeColor="text1"/>
                <w:sz w:val="20"/>
                <w:szCs w:val="20"/>
                <w:lang w:eastAsia="en-GB"/>
              </w:rPr>
              <w:t>m</w:t>
            </w:r>
            <w:r w:rsidRPr="0035118F">
              <w:rPr>
                <w:rFonts w:ascii="Arial" w:eastAsia="Times New Roman" w:hAnsi="Arial" w:cs="Arial"/>
                <w:color w:val="000000" w:themeColor="text1"/>
                <w:sz w:val="20"/>
                <w:szCs w:val="20"/>
                <w:lang w:eastAsia="en-GB"/>
              </w:rPr>
              <w:t xml:space="preserve">eilleur </w:t>
            </w:r>
            <w:r w:rsidRPr="00E960B5">
              <w:rPr>
                <w:rFonts w:ascii="Arial" w:eastAsia="Times New Roman" w:hAnsi="Arial" w:cs="Arial"/>
                <w:color w:val="000000" w:themeColor="text1"/>
                <w:sz w:val="20"/>
                <w:szCs w:val="20"/>
                <w:lang w:eastAsia="en-GB"/>
              </w:rPr>
              <w:t>suivi de l’exploitation des forages</w:t>
            </w:r>
            <w:r>
              <w:rPr>
                <w:rFonts w:ascii="Arial" w:eastAsia="Times New Roman" w:hAnsi="Arial" w:cs="Arial"/>
                <w:color w:val="000000" w:themeColor="text1"/>
                <w:sz w:val="20"/>
                <w:szCs w:val="20"/>
                <w:lang w:eastAsia="en-GB"/>
              </w:rPr>
              <w:t>.</w:t>
            </w:r>
          </w:p>
        </w:tc>
        <w:tc>
          <w:tcPr>
            <w:tcW w:w="2731" w:type="dxa"/>
          </w:tcPr>
          <w:p w:rsidR="00F56652" w:rsidRDefault="00F56652" w:rsidP="00A87556">
            <w:pPr>
              <w:rPr>
                <w:rFonts w:ascii="Arial" w:eastAsia="Times New Roman" w:hAnsi="Arial" w:cs="Arial"/>
                <w:color w:val="000000" w:themeColor="text1"/>
                <w:sz w:val="20"/>
                <w:szCs w:val="20"/>
                <w:lang w:eastAsia="en-GB"/>
              </w:rPr>
            </w:pPr>
            <w:r w:rsidRPr="00E960B5">
              <w:rPr>
                <w:rFonts w:ascii="Arial" w:eastAsia="Times New Roman" w:hAnsi="Arial" w:cs="Arial"/>
                <w:color w:val="000000" w:themeColor="text1"/>
                <w:sz w:val="20"/>
                <w:szCs w:val="20"/>
                <w:lang w:eastAsia="en-GB"/>
              </w:rPr>
              <w:t>Coût estimatif</w:t>
            </w:r>
            <w:r>
              <w:rPr>
                <w:rFonts w:ascii="Arial" w:eastAsia="Times New Roman" w:hAnsi="Arial" w:cs="Arial"/>
                <w:color w:val="000000" w:themeColor="text1"/>
                <w:sz w:val="20"/>
                <w:szCs w:val="20"/>
                <w:lang w:eastAsia="en-GB"/>
              </w:rPr>
              <w:t xml:space="preserve"> pour les 05 ans : 15 milliards</w:t>
            </w:r>
          </w:p>
          <w:p w:rsidR="00F56652" w:rsidRDefault="00F56652" w:rsidP="00A87556">
            <w:pPr>
              <w:rPr>
                <w:rFonts w:ascii="Arial" w:eastAsia="Times New Roman" w:hAnsi="Arial" w:cs="Arial"/>
                <w:color w:val="000000" w:themeColor="text1"/>
                <w:sz w:val="20"/>
                <w:szCs w:val="20"/>
                <w:lang w:eastAsia="en-GB"/>
              </w:rPr>
            </w:pPr>
          </w:p>
          <w:p w:rsidR="00F56652" w:rsidRPr="00B776CC" w:rsidRDefault="00F56652" w:rsidP="00A87556">
            <w:pP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La stratégie de mobilisation des ressources financières </w:t>
            </w:r>
          </w:p>
          <w:p w:rsidR="00F56652" w:rsidRDefault="00F56652" w:rsidP="00A87556">
            <w:pP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repose sur : </w:t>
            </w:r>
          </w:p>
          <w:p w:rsidR="00F56652" w:rsidRDefault="00F56652" w:rsidP="00A87556">
            <w:pPr>
              <w:pStyle w:val="Paragraphedeliste"/>
              <w:numPr>
                <w:ilvl w:val="0"/>
                <w:numId w:val="2"/>
              </w:numPr>
              <w:ind w:left="317" w:hanging="283"/>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l’amélioration du </w:t>
            </w:r>
            <w:r w:rsidRPr="00B776CC">
              <w:rPr>
                <w:rFonts w:ascii="Arial" w:eastAsia="Times New Roman" w:hAnsi="Arial" w:cs="Arial"/>
                <w:color w:val="000000" w:themeColor="text1"/>
                <w:sz w:val="20"/>
                <w:szCs w:val="20"/>
                <w:lang w:eastAsia="en-GB"/>
              </w:rPr>
              <w:t xml:space="preserve">niveau de recouvrement </w:t>
            </w:r>
            <w:r>
              <w:rPr>
                <w:rFonts w:ascii="Arial" w:eastAsia="Times New Roman" w:hAnsi="Arial" w:cs="Arial"/>
                <w:color w:val="000000" w:themeColor="text1"/>
                <w:sz w:val="20"/>
                <w:szCs w:val="20"/>
                <w:lang w:eastAsia="en-GB"/>
              </w:rPr>
              <w:t>des recettes</w:t>
            </w:r>
          </w:p>
          <w:p w:rsidR="00F56652" w:rsidRDefault="00F56652" w:rsidP="00A87556">
            <w:pPr>
              <w:pStyle w:val="Paragraphedeliste"/>
              <w:numPr>
                <w:ilvl w:val="0"/>
                <w:numId w:val="2"/>
              </w:numPr>
              <w:ind w:left="317" w:hanging="283"/>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l’élargissement de l</w:t>
            </w:r>
            <w:r w:rsidRPr="00B776CC">
              <w:rPr>
                <w:rFonts w:ascii="Arial" w:eastAsia="Times New Roman" w:hAnsi="Arial" w:cs="Arial"/>
                <w:color w:val="000000" w:themeColor="text1"/>
                <w:sz w:val="20"/>
                <w:szCs w:val="20"/>
                <w:lang w:eastAsia="en-GB"/>
              </w:rPr>
              <w:t xml:space="preserve">’assiette fiscale </w:t>
            </w:r>
          </w:p>
          <w:p w:rsidR="00F56652" w:rsidRPr="00227CC5" w:rsidRDefault="00F56652" w:rsidP="00A87556">
            <w:pPr>
              <w:pStyle w:val="Paragraphedeliste"/>
              <w:numPr>
                <w:ilvl w:val="0"/>
                <w:numId w:val="2"/>
              </w:numPr>
              <w:ind w:left="317" w:hanging="283"/>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l’amélioration des </w:t>
            </w:r>
            <w:r w:rsidRPr="00B776CC">
              <w:rPr>
                <w:rFonts w:ascii="Arial" w:eastAsia="Times New Roman" w:hAnsi="Arial" w:cs="Arial"/>
                <w:color w:val="000000" w:themeColor="text1"/>
                <w:sz w:val="20"/>
                <w:szCs w:val="20"/>
                <w:lang w:eastAsia="en-GB"/>
              </w:rPr>
              <w:t>conditions de travail et de vie des agents</w:t>
            </w:r>
            <w:r>
              <w:rPr>
                <w:rFonts w:ascii="Arial" w:eastAsia="Times New Roman" w:hAnsi="Arial" w:cs="Arial"/>
                <w:color w:val="000000" w:themeColor="text1"/>
                <w:sz w:val="20"/>
                <w:szCs w:val="20"/>
                <w:lang w:eastAsia="en-GB"/>
              </w:rPr>
              <w:t xml:space="preserve"> en vue d’</w:t>
            </w:r>
            <w:r w:rsidRPr="00B776CC">
              <w:rPr>
                <w:rFonts w:ascii="Arial" w:eastAsia="Times New Roman" w:hAnsi="Arial" w:cs="Arial"/>
                <w:color w:val="000000" w:themeColor="text1"/>
                <w:sz w:val="20"/>
                <w:szCs w:val="20"/>
                <w:lang w:eastAsia="en-GB"/>
              </w:rPr>
              <w:t>optimiser le travail des différentes régies</w:t>
            </w:r>
            <w:r>
              <w:rPr>
                <w:rFonts w:ascii="Arial" w:eastAsia="Times New Roman" w:hAnsi="Arial" w:cs="Arial"/>
                <w:color w:val="000000" w:themeColor="text1"/>
                <w:sz w:val="20"/>
                <w:szCs w:val="20"/>
                <w:lang w:eastAsia="en-GB"/>
              </w:rPr>
              <w:t>.</w:t>
            </w:r>
          </w:p>
        </w:tc>
      </w:tr>
      <w:tr w:rsidR="00F56652" w:rsidRPr="00227CC5" w:rsidTr="00127B48">
        <w:trPr>
          <w:jc w:val="center"/>
        </w:trPr>
        <w:tc>
          <w:tcPr>
            <w:tcW w:w="2709" w:type="dxa"/>
          </w:tcPr>
          <w:p w:rsidR="00F56652" w:rsidRPr="00937E9B" w:rsidRDefault="00F56652" w:rsidP="00A87556">
            <w:pPr>
              <w:rPr>
                <w:rFonts w:ascii="Arial" w:eastAsia="Times New Roman" w:hAnsi="Arial" w:cs="Arial"/>
                <w:b/>
                <w:i/>
                <w:color w:val="000000" w:themeColor="text1"/>
                <w:sz w:val="20"/>
                <w:szCs w:val="20"/>
                <w:lang w:eastAsia="en-GB"/>
              </w:rPr>
            </w:pPr>
            <w:proofErr w:type="spellStart"/>
            <w:r w:rsidRPr="00937E9B">
              <w:rPr>
                <w:rFonts w:ascii="Arial" w:eastAsia="Times New Roman" w:hAnsi="Arial" w:cs="Arial"/>
                <w:b/>
                <w:i/>
                <w:color w:val="000000" w:themeColor="text1"/>
                <w:sz w:val="20"/>
                <w:szCs w:val="20"/>
                <w:lang w:eastAsia="en-GB"/>
              </w:rPr>
              <w:t>Adama</w:t>
            </w:r>
            <w:proofErr w:type="spellEnd"/>
            <w:r w:rsidRPr="00937E9B">
              <w:rPr>
                <w:rFonts w:ascii="Arial" w:eastAsia="Times New Roman" w:hAnsi="Arial" w:cs="Arial"/>
                <w:b/>
                <w:i/>
                <w:color w:val="000000" w:themeColor="text1"/>
                <w:sz w:val="20"/>
                <w:szCs w:val="20"/>
                <w:lang w:eastAsia="en-GB"/>
              </w:rPr>
              <w:t xml:space="preserve"> KANAZOE</w:t>
            </w:r>
            <w:r>
              <w:rPr>
                <w:rFonts w:ascii="Arial" w:eastAsia="Times New Roman" w:hAnsi="Arial" w:cs="Arial"/>
                <w:b/>
                <w:i/>
                <w:color w:val="000000" w:themeColor="text1"/>
                <w:sz w:val="20"/>
                <w:szCs w:val="20"/>
                <w:lang w:eastAsia="en-GB"/>
              </w:rPr>
              <w:t xml:space="preserve">, </w:t>
            </w:r>
            <w:r w:rsidRPr="00A426BE">
              <w:rPr>
                <w:rFonts w:ascii="Arial" w:eastAsia="Times New Roman" w:hAnsi="Arial" w:cs="Arial"/>
                <w:b/>
                <w:i/>
                <w:color w:val="000000" w:themeColor="text1"/>
                <w:sz w:val="20"/>
                <w:szCs w:val="20"/>
                <w:lang w:eastAsia="en-GB"/>
              </w:rPr>
              <w:t>Candidat</w:t>
            </w:r>
            <w:r>
              <w:rPr>
                <w:rFonts w:ascii="Arial" w:eastAsia="Times New Roman" w:hAnsi="Arial" w:cs="Arial"/>
                <w:b/>
                <w:i/>
                <w:color w:val="000000" w:themeColor="text1"/>
                <w:sz w:val="20"/>
                <w:szCs w:val="20"/>
                <w:lang w:eastAsia="en-GB"/>
              </w:rPr>
              <w:t xml:space="preserve"> de </w:t>
            </w:r>
            <w:r w:rsidRPr="00937E9B">
              <w:rPr>
                <w:rFonts w:ascii="Arial" w:eastAsia="Times New Roman" w:hAnsi="Arial" w:cs="Arial"/>
                <w:b/>
                <w:i/>
                <w:color w:val="000000" w:themeColor="text1"/>
                <w:sz w:val="20"/>
                <w:szCs w:val="20"/>
                <w:lang w:eastAsia="en-GB"/>
              </w:rPr>
              <w:t>l’Alliance des Jeunes pour</w:t>
            </w:r>
          </w:p>
          <w:p w:rsidR="00F56652" w:rsidRPr="00A426BE" w:rsidRDefault="00F56652" w:rsidP="00A87556">
            <w:pPr>
              <w:rPr>
                <w:rFonts w:ascii="Arial" w:eastAsia="Times New Roman" w:hAnsi="Arial" w:cs="Arial"/>
                <w:b/>
                <w:i/>
                <w:color w:val="000000" w:themeColor="text1"/>
                <w:sz w:val="20"/>
                <w:szCs w:val="20"/>
                <w:lang w:eastAsia="en-GB"/>
              </w:rPr>
            </w:pPr>
            <w:r w:rsidRPr="00937E9B">
              <w:rPr>
                <w:rFonts w:ascii="Arial" w:eastAsia="Times New Roman" w:hAnsi="Arial" w:cs="Arial"/>
                <w:b/>
                <w:i/>
                <w:color w:val="000000" w:themeColor="text1"/>
                <w:sz w:val="20"/>
                <w:szCs w:val="20"/>
                <w:lang w:eastAsia="en-GB"/>
              </w:rPr>
              <w:t>l’Indépendance et la République (AJIR)</w:t>
            </w:r>
          </w:p>
        </w:tc>
        <w:tc>
          <w:tcPr>
            <w:tcW w:w="2463" w:type="dxa"/>
          </w:tcPr>
          <w:p w:rsidR="00F56652" w:rsidRDefault="00F56652" w:rsidP="00A87556">
            <w:pPr>
              <w:rPr>
                <w:rFonts w:ascii="Arial" w:eastAsia="Times New Roman" w:hAnsi="Arial" w:cs="Arial"/>
                <w:b/>
                <w:i/>
                <w:color w:val="000000" w:themeColor="text1"/>
                <w:sz w:val="20"/>
                <w:szCs w:val="20"/>
                <w:lang w:eastAsia="en-GB"/>
              </w:rPr>
            </w:pPr>
            <w:r>
              <w:rPr>
                <w:rFonts w:ascii="Arial" w:eastAsia="Times New Roman" w:hAnsi="Arial" w:cs="Arial"/>
                <w:b/>
                <w:i/>
                <w:color w:val="000000" w:themeColor="text1"/>
                <w:sz w:val="20"/>
                <w:szCs w:val="20"/>
                <w:lang w:eastAsia="en-GB"/>
              </w:rPr>
              <w:t xml:space="preserve">Garantir l’accès à </w:t>
            </w:r>
            <w:r w:rsidRPr="009F6FE6">
              <w:rPr>
                <w:rFonts w:ascii="Arial" w:eastAsia="Times New Roman" w:hAnsi="Arial" w:cs="Arial"/>
                <w:b/>
                <w:i/>
                <w:color w:val="000000" w:themeColor="text1"/>
                <w:sz w:val="20"/>
                <w:szCs w:val="20"/>
                <w:lang w:eastAsia="en-GB"/>
              </w:rPr>
              <w:t>l’eau potable et un système efficace d’ass</w:t>
            </w:r>
            <w:r>
              <w:rPr>
                <w:rFonts w:ascii="Arial" w:eastAsia="Times New Roman" w:hAnsi="Arial" w:cs="Arial"/>
                <w:b/>
                <w:i/>
                <w:color w:val="000000" w:themeColor="text1"/>
                <w:sz w:val="20"/>
                <w:szCs w:val="20"/>
                <w:lang w:eastAsia="en-GB"/>
              </w:rPr>
              <w:t>ainissement pour tous ;</w:t>
            </w:r>
            <w:r w:rsidRPr="00FD3FD8">
              <w:rPr>
                <w:rFonts w:ascii="Arial" w:eastAsia="Times New Roman" w:hAnsi="Arial" w:cs="Arial"/>
                <w:b/>
                <w:i/>
                <w:color w:val="000000" w:themeColor="text1"/>
                <w:sz w:val="20"/>
                <w:szCs w:val="20"/>
                <w:lang w:eastAsia="en-GB"/>
              </w:rPr>
              <w:t xml:space="preserve"> </w:t>
            </w:r>
          </w:p>
          <w:p w:rsidR="00F56652" w:rsidRDefault="00F56652" w:rsidP="00A87556">
            <w:pPr>
              <w:rPr>
                <w:rFonts w:ascii="Arial" w:eastAsia="Times New Roman" w:hAnsi="Arial" w:cs="Arial"/>
                <w:b/>
                <w:i/>
                <w:color w:val="000000" w:themeColor="text1"/>
                <w:sz w:val="20"/>
                <w:szCs w:val="20"/>
                <w:lang w:eastAsia="en-GB"/>
              </w:rPr>
            </w:pPr>
          </w:p>
          <w:p w:rsidR="00F56652" w:rsidRDefault="00F56652" w:rsidP="00A87556">
            <w:pPr>
              <w:rPr>
                <w:rFonts w:ascii="Arial" w:eastAsia="Times New Roman" w:hAnsi="Arial" w:cs="Arial"/>
                <w:b/>
                <w:i/>
                <w:color w:val="000000" w:themeColor="text1"/>
                <w:sz w:val="20"/>
                <w:szCs w:val="20"/>
                <w:lang w:eastAsia="en-GB"/>
              </w:rPr>
            </w:pPr>
            <w:r w:rsidRPr="00FD3FD8">
              <w:rPr>
                <w:rFonts w:ascii="Arial" w:eastAsia="Times New Roman" w:hAnsi="Arial" w:cs="Arial"/>
                <w:b/>
                <w:i/>
                <w:color w:val="000000" w:themeColor="text1"/>
                <w:sz w:val="20"/>
                <w:szCs w:val="20"/>
                <w:lang w:eastAsia="en-GB"/>
              </w:rPr>
              <w:t>Développer la maîtrise de l’eau</w:t>
            </w:r>
            <w:r>
              <w:rPr>
                <w:rFonts w:ascii="Arial" w:eastAsia="Times New Roman" w:hAnsi="Arial" w:cs="Arial"/>
                <w:b/>
                <w:i/>
                <w:color w:val="000000" w:themeColor="text1"/>
                <w:sz w:val="20"/>
                <w:szCs w:val="20"/>
                <w:lang w:eastAsia="en-GB"/>
              </w:rPr>
              <w:t xml:space="preserve">, </w:t>
            </w:r>
          </w:p>
          <w:p w:rsidR="00F56652" w:rsidRDefault="00F56652" w:rsidP="00A87556">
            <w:pPr>
              <w:rPr>
                <w:rFonts w:ascii="Arial" w:eastAsia="Times New Roman" w:hAnsi="Arial" w:cs="Arial"/>
                <w:b/>
                <w:i/>
                <w:color w:val="000000" w:themeColor="text1"/>
                <w:sz w:val="20"/>
                <w:szCs w:val="20"/>
                <w:lang w:eastAsia="en-GB"/>
              </w:rPr>
            </w:pPr>
          </w:p>
          <w:p w:rsidR="00F56652" w:rsidRDefault="00F56652" w:rsidP="00A87556">
            <w:pPr>
              <w:rPr>
                <w:rFonts w:ascii="Arial" w:eastAsia="Times New Roman" w:hAnsi="Arial" w:cs="Arial"/>
                <w:b/>
                <w:i/>
                <w:color w:val="000000" w:themeColor="text1"/>
                <w:sz w:val="20"/>
                <w:szCs w:val="20"/>
                <w:lang w:eastAsia="en-GB"/>
              </w:rPr>
            </w:pPr>
            <w:r>
              <w:rPr>
                <w:rFonts w:ascii="Arial" w:eastAsia="Times New Roman" w:hAnsi="Arial" w:cs="Arial"/>
                <w:b/>
                <w:i/>
                <w:color w:val="000000" w:themeColor="text1"/>
                <w:sz w:val="20"/>
                <w:szCs w:val="20"/>
                <w:lang w:eastAsia="en-GB"/>
              </w:rPr>
              <w:t>Assurer la sécurité hydrique.</w:t>
            </w:r>
          </w:p>
          <w:p w:rsidR="00F56652" w:rsidRDefault="00F56652" w:rsidP="00A87556">
            <w:pPr>
              <w:rPr>
                <w:rFonts w:ascii="Arial" w:eastAsia="Times New Roman" w:hAnsi="Arial" w:cs="Arial"/>
                <w:b/>
                <w:i/>
                <w:color w:val="000000" w:themeColor="text1"/>
                <w:sz w:val="20"/>
                <w:szCs w:val="20"/>
                <w:lang w:eastAsia="en-GB"/>
              </w:rPr>
            </w:pPr>
          </w:p>
          <w:p w:rsidR="00F56652" w:rsidRPr="007229B5" w:rsidRDefault="00F56652" w:rsidP="00A87556">
            <w:pPr>
              <w:rPr>
                <w:rFonts w:ascii="Arial" w:eastAsia="Times New Roman" w:hAnsi="Arial" w:cs="Arial"/>
                <w:b/>
                <w:i/>
                <w:color w:val="000000" w:themeColor="text1"/>
                <w:sz w:val="20"/>
                <w:szCs w:val="20"/>
                <w:u w:val="single"/>
                <w:lang w:eastAsia="en-GB"/>
              </w:rPr>
            </w:pPr>
          </w:p>
        </w:tc>
        <w:tc>
          <w:tcPr>
            <w:tcW w:w="3236" w:type="dxa"/>
          </w:tcPr>
          <w:p w:rsidR="00F56652" w:rsidRDefault="00F56652" w:rsidP="00A87556">
            <w:pPr>
              <w:pStyle w:val="Paragraphedeliste"/>
              <w:numPr>
                <w:ilvl w:val="0"/>
                <w:numId w:val="2"/>
              </w:numPr>
              <w:ind w:left="317" w:hanging="283"/>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A</w:t>
            </w:r>
            <w:r w:rsidRPr="003E7C32">
              <w:rPr>
                <w:rFonts w:ascii="Arial" w:eastAsia="Times New Roman" w:hAnsi="Arial" w:cs="Arial"/>
                <w:color w:val="000000" w:themeColor="text1"/>
                <w:sz w:val="20"/>
                <w:szCs w:val="20"/>
                <w:lang w:eastAsia="en-GB"/>
              </w:rPr>
              <w:t>tteindre un taux d’accès à l’eau potable de 100% en 2020</w:t>
            </w:r>
            <w:r>
              <w:rPr>
                <w:rFonts w:ascii="Arial" w:eastAsia="Times New Roman" w:hAnsi="Arial" w:cs="Arial"/>
                <w:color w:val="000000" w:themeColor="text1"/>
                <w:sz w:val="20"/>
                <w:szCs w:val="20"/>
                <w:lang w:eastAsia="en-GB"/>
              </w:rPr>
              <w:t> ;</w:t>
            </w:r>
          </w:p>
          <w:p w:rsidR="00F56652" w:rsidRDefault="00F56652" w:rsidP="00A87556">
            <w:pPr>
              <w:pStyle w:val="Paragraphedeliste"/>
              <w:numPr>
                <w:ilvl w:val="0"/>
                <w:numId w:val="2"/>
              </w:numPr>
              <w:ind w:left="317" w:hanging="283"/>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M</w:t>
            </w:r>
            <w:r w:rsidRPr="00FD3FD8">
              <w:rPr>
                <w:rFonts w:ascii="Arial" w:eastAsia="Times New Roman" w:hAnsi="Arial" w:cs="Arial"/>
                <w:color w:val="000000" w:themeColor="text1"/>
                <w:sz w:val="20"/>
                <w:szCs w:val="20"/>
                <w:lang w:eastAsia="en-GB"/>
              </w:rPr>
              <w:t>aitrise</w:t>
            </w:r>
            <w:r>
              <w:rPr>
                <w:rFonts w:ascii="Arial" w:eastAsia="Times New Roman" w:hAnsi="Arial" w:cs="Arial"/>
                <w:color w:val="000000" w:themeColor="text1"/>
                <w:sz w:val="20"/>
                <w:szCs w:val="20"/>
                <w:lang w:eastAsia="en-GB"/>
              </w:rPr>
              <w:t xml:space="preserve">r l’eau, </w:t>
            </w:r>
            <w:r w:rsidRPr="00FD3FD8">
              <w:rPr>
                <w:rFonts w:ascii="Arial" w:eastAsia="Times New Roman" w:hAnsi="Arial" w:cs="Arial"/>
                <w:color w:val="000000" w:themeColor="text1"/>
                <w:sz w:val="20"/>
                <w:szCs w:val="20"/>
                <w:lang w:eastAsia="en-GB"/>
              </w:rPr>
              <w:t>impératif incontournable dans</w:t>
            </w:r>
            <w:r>
              <w:rPr>
                <w:rFonts w:ascii="Arial" w:eastAsia="Times New Roman" w:hAnsi="Arial" w:cs="Arial"/>
                <w:color w:val="000000" w:themeColor="text1"/>
                <w:sz w:val="20"/>
                <w:szCs w:val="20"/>
                <w:lang w:eastAsia="en-GB"/>
              </w:rPr>
              <w:t xml:space="preserve"> </w:t>
            </w:r>
            <w:r w:rsidRPr="00FD3FD8">
              <w:rPr>
                <w:rFonts w:ascii="Arial" w:eastAsia="Times New Roman" w:hAnsi="Arial" w:cs="Arial"/>
                <w:color w:val="000000" w:themeColor="text1"/>
                <w:sz w:val="20"/>
                <w:szCs w:val="20"/>
                <w:lang w:eastAsia="en-GB"/>
              </w:rPr>
              <w:t>notre volonté inébranlable de développer notre pays</w:t>
            </w:r>
            <w:r>
              <w:rPr>
                <w:rFonts w:ascii="Arial" w:eastAsia="Times New Roman" w:hAnsi="Arial" w:cs="Arial"/>
                <w:color w:val="000000" w:themeColor="text1"/>
                <w:sz w:val="20"/>
                <w:szCs w:val="20"/>
                <w:lang w:eastAsia="en-GB"/>
              </w:rPr>
              <w:t> ;</w:t>
            </w:r>
          </w:p>
          <w:p w:rsidR="00F56652" w:rsidRDefault="00F56652" w:rsidP="00A87556">
            <w:pPr>
              <w:pStyle w:val="Paragraphedeliste"/>
              <w:numPr>
                <w:ilvl w:val="0"/>
                <w:numId w:val="2"/>
              </w:numPr>
              <w:ind w:left="317" w:hanging="283"/>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C</w:t>
            </w:r>
            <w:r w:rsidRPr="00E801BC">
              <w:rPr>
                <w:rFonts w:ascii="Arial" w:eastAsia="Times New Roman" w:hAnsi="Arial" w:cs="Arial"/>
                <w:color w:val="000000" w:themeColor="text1"/>
                <w:sz w:val="20"/>
                <w:szCs w:val="20"/>
                <w:lang w:eastAsia="en-GB"/>
              </w:rPr>
              <w:t>réer plus de 25 000 emplois directs et indirects</w:t>
            </w:r>
            <w:r>
              <w:rPr>
                <w:rFonts w:ascii="Arial" w:eastAsia="Times New Roman" w:hAnsi="Arial" w:cs="Arial"/>
                <w:color w:val="000000" w:themeColor="text1"/>
                <w:sz w:val="20"/>
                <w:szCs w:val="20"/>
                <w:lang w:eastAsia="en-GB"/>
              </w:rPr>
              <w:t xml:space="preserve"> grâce aux mesures à prendre dans le secteur.</w:t>
            </w:r>
          </w:p>
        </w:tc>
        <w:tc>
          <w:tcPr>
            <w:tcW w:w="4938" w:type="dxa"/>
          </w:tcPr>
          <w:p w:rsidR="00F56652" w:rsidRDefault="00F56652" w:rsidP="00A87556">
            <w:pPr>
              <w:pStyle w:val="Paragraphedeliste"/>
              <w:numPr>
                <w:ilvl w:val="0"/>
                <w:numId w:val="2"/>
              </w:numPr>
              <w:ind w:left="317" w:hanging="283"/>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T</w:t>
            </w:r>
            <w:r w:rsidRPr="00937E9B">
              <w:rPr>
                <w:rFonts w:ascii="Arial" w:eastAsia="Times New Roman" w:hAnsi="Arial" w:cs="Arial"/>
                <w:color w:val="000000" w:themeColor="text1"/>
                <w:sz w:val="20"/>
                <w:szCs w:val="20"/>
                <w:lang w:eastAsia="en-GB"/>
              </w:rPr>
              <w:t>oilett</w:t>
            </w:r>
            <w:r>
              <w:rPr>
                <w:rFonts w:ascii="Arial" w:eastAsia="Times New Roman" w:hAnsi="Arial" w:cs="Arial"/>
                <w:color w:val="000000" w:themeColor="text1"/>
                <w:sz w:val="20"/>
                <w:szCs w:val="20"/>
                <w:lang w:eastAsia="en-GB"/>
              </w:rPr>
              <w:t>er le</w:t>
            </w:r>
            <w:r w:rsidRPr="00937E9B">
              <w:rPr>
                <w:rFonts w:ascii="Arial" w:eastAsia="Times New Roman" w:hAnsi="Arial" w:cs="Arial"/>
                <w:color w:val="000000" w:themeColor="text1"/>
                <w:sz w:val="20"/>
                <w:szCs w:val="20"/>
                <w:lang w:eastAsia="en-GB"/>
              </w:rPr>
              <w:t xml:space="preserve"> cadre juridique de la gestion de nos ressources en eau</w:t>
            </w:r>
            <w:r>
              <w:rPr>
                <w:rFonts w:ascii="Arial" w:eastAsia="Times New Roman" w:hAnsi="Arial" w:cs="Arial"/>
                <w:color w:val="000000" w:themeColor="text1"/>
                <w:sz w:val="20"/>
                <w:szCs w:val="20"/>
                <w:lang w:eastAsia="en-GB"/>
              </w:rPr>
              <w:t>,</w:t>
            </w:r>
          </w:p>
          <w:p w:rsidR="00F56652" w:rsidRPr="00937E9B" w:rsidRDefault="00F56652" w:rsidP="00A87556">
            <w:pPr>
              <w:pStyle w:val="Paragraphedeliste"/>
              <w:numPr>
                <w:ilvl w:val="0"/>
                <w:numId w:val="2"/>
              </w:numPr>
              <w:ind w:left="317" w:hanging="283"/>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Lever </w:t>
            </w:r>
            <w:r w:rsidRPr="00937E9B">
              <w:rPr>
                <w:rFonts w:ascii="Arial" w:eastAsia="Times New Roman" w:hAnsi="Arial" w:cs="Arial"/>
                <w:color w:val="000000" w:themeColor="text1"/>
                <w:sz w:val="20"/>
                <w:szCs w:val="20"/>
                <w:lang w:eastAsia="en-GB"/>
              </w:rPr>
              <w:t>tous les goulots d’étranglement en élaborant et en faisant adopter des textes réglementaires en adéquation avec nos réalités sociales pour une véritable application de la Loi N°002 du 08 février 2001 portant loi d’orientation relative à la gestion de l’eau ;</w:t>
            </w:r>
          </w:p>
          <w:p w:rsidR="00F56652" w:rsidRPr="00937E9B" w:rsidRDefault="00F56652" w:rsidP="00A87556">
            <w:pPr>
              <w:pStyle w:val="Paragraphedeliste"/>
              <w:numPr>
                <w:ilvl w:val="0"/>
                <w:numId w:val="2"/>
              </w:numPr>
              <w:ind w:left="317" w:hanging="283"/>
              <w:rPr>
                <w:rFonts w:ascii="Arial" w:eastAsia="Times New Roman" w:hAnsi="Arial" w:cs="Arial"/>
                <w:color w:val="000000" w:themeColor="text1"/>
                <w:sz w:val="20"/>
                <w:szCs w:val="20"/>
                <w:lang w:eastAsia="en-GB"/>
              </w:rPr>
            </w:pPr>
            <w:r w:rsidRPr="00937E9B">
              <w:rPr>
                <w:rFonts w:ascii="Arial" w:eastAsia="Times New Roman" w:hAnsi="Arial" w:cs="Arial"/>
                <w:color w:val="000000" w:themeColor="text1"/>
                <w:sz w:val="20"/>
                <w:szCs w:val="20"/>
                <w:lang w:eastAsia="en-GB"/>
              </w:rPr>
              <w:t>Doter le Burkina Faso d’une véritable expertise nationale rompue aux questions et mécanismes de la maitrise de l’eau  en nous ouvrant vers l’expertise de pays à l’origine désertiques où la maîtrise de l’eau</w:t>
            </w:r>
            <w:r>
              <w:rPr>
                <w:rFonts w:ascii="Arial" w:eastAsia="Times New Roman" w:hAnsi="Arial" w:cs="Arial"/>
                <w:color w:val="000000" w:themeColor="text1"/>
                <w:sz w:val="20"/>
                <w:szCs w:val="20"/>
                <w:lang w:eastAsia="en-GB"/>
              </w:rPr>
              <w:t xml:space="preserve"> </w:t>
            </w:r>
            <w:r w:rsidRPr="00937E9B">
              <w:rPr>
                <w:rFonts w:ascii="Arial" w:eastAsia="Times New Roman" w:hAnsi="Arial" w:cs="Arial"/>
                <w:color w:val="000000" w:themeColor="text1"/>
                <w:sz w:val="20"/>
                <w:szCs w:val="20"/>
                <w:lang w:eastAsia="en-GB"/>
              </w:rPr>
              <w:t>est aujourd’hui une réussite sans précédent ;</w:t>
            </w:r>
          </w:p>
          <w:p w:rsidR="00F56652" w:rsidRPr="00FD3FD8" w:rsidRDefault="00F56652" w:rsidP="00A87556">
            <w:pPr>
              <w:pStyle w:val="Paragraphedeliste"/>
              <w:numPr>
                <w:ilvl w:val="0"/>
                <w:numId w:val="2"/>
              </w:numPr>
              <w:ind w:left="317" w:hanging="283"/>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lastRenderedPageBreak/>
              <w:t>Désensabler</w:t>
            </w:r>
            <w:r w:rsidRPr="00FD3FD8">
              <w:rPr>
                <w:rFonts w:ascii="Arial" w:eastAsia="Times New Roman" w:hAnsi="Arial" w:cs="Arial"/>
                <w:color w:val="000000" w:themeColor="text1"/>
                <w:sz w:val="20"/>
                <w:szCs w:val="20"/>
                <w:lang w:eastAsia="en-GB"/>
              </w:rPr>
              <w:t xml:space="preserve"> plusieurs cours d’eau naturels et artificiels (lac BAM,</w:t>
            </w:r>
            <w:r>
              <w:rPr>
                <w:rFonts w:ascii="Arial" w:eastAsia="Times New Roman" w:hAnsi="Arial" w:cs="Arial"/>
                <w:color w:val="000000" w:themeColor="text1"/>
                <w:sz w:val="20"/>
                <w:szCs w:val="20"/>
                <w:lang w:eastAsia="en-GB"/>
              </w:rPr>
              <w:t xml:space="preserve"> </w:t>
            </w:r>
            <w:r w:rsidRPr="00FD3FD8">
              <w:rPr>
                <w:rFonts w:ascii="Arial" w:eastAsia="Times New Roman" w:hAnsi="Arial" w:cs="Arial"/>
                <w:color w:val="000000" w:themeColor="text1"/>
                <w:sz w:val="20"/>
                <w:szCs w:val="20"/>
                <w:lang w:eastAsia="en-GB"/>
              </w:rPr>
              <w:t>lac DEM, barrages,…) afin d’augmenter leur capacité de stockage ;</w:t>
            </w:r>
          </w:p>
          <w:p w:rsidR="00F56652" w:rsidRDefault="00F56652" w:rsidP="00A87556">
            <w:pPr>
              <w:pStyle w:val="Paragraphedeliste"/>
              <w:numPr>
                <w:ilvl w:val="0"/>
                <w:numId w:val="2"/>
              </w:numPr>
              <w:ind w:left="317" w:hanging="283"/>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D</w:t>
            </w:r>
            <w:r w:rsidRPr="00FD3FD8">
              <w:rPr>
                <w:rFonts w:ascii="Arial" w:eastAsia="Times New Roman" w:hAnsi="Arial" w:cs="Arial"/>
                <w:color w:val="000000" w:themeColor="text1"/>
                <w:sz w:val="20"/>
                <w:szCs w:val="20"/>
                <w:lang w:eastAsia="en-GB"/>
              </w:rPr>
              <w:t>évelopper</w:t>
            </w:r>
            <w:r>
              <w:rPr>
                <w:rFonts w:ascii="Arial" w:eastAsia="Times New Roman" w:hAnsi="Arial" w:cs="Arial"/>
                <w:color w:val="000000" w:themeColor="text1"/>
                <w:sz w:val="20"/>
                <w:szCs w:val="20"/>
                <w:lang w:eastAsia="en-GB"/>
              </w:rPr>
              <w:t xml:space="preserve"> </w:t>
            </w:r>
            <w:r w:rsidRPr="00FD3FD8">
              <w:rPr>
                <w:rFonts w:ascii="Arial" w:eastAsia="Times New Roman" w:hAnsi="Arial" w:cs="Arial"/>
                <w:color w:val="000000" w:themeColor="text1"/>
                <w:sz w:val="20"/>
                <w:szCs w:val="20"/>
                <w:lang w:eastAsia="en-GB"/>
              </w:rPr>
              <w:t>des systèmes innovants de collecte et de stockage des eaux de pluies et</w:t>
            </w:r>
            <w:r>
              <w:rPr>
                <w:rFonts w:ascii="Arial" w:eastAsia="Times New Roman" w:hAnsi="Arial" w:cs="Arial"/>
                <w:color w:val="000000" w:themeColor="text1"/>
                <w:sz w:val="20"/>
                <w:szCs w:val="20"/>
                <w:lang w:eastAsia="en-GB"/>
              </w:rPr>
              <w:t xml:space="preserve"> </w:t>
            </w:r>
            <w:r w:rsidRPr="00FD3FD8">
              <w:rPr>
                <w:rFonts w:ascii="Arial" w:eastAsia="Times New Roman" w:hAnsi="Arial" w:cs="Arial"/>
                <w:color w:val="000000" w:themeColor="text1"/>
                <w:sz w:val="20"/>
                <w:szCs w:val="20"/>
                <w:lang w:eastAsia="en-GB"/>
              </w:rPr>
              <w:t>de ruissellement, à l’image de l’impluvium</w:t>
            </w:r>
            <w:r>
              <w:rPr>
                <w:rFonts w:ascii="Arial" w:eastAsia="Times New Roman" w:hAnsi="Arial" w:cs="Arial"/>
                <w:color w:val="000000" w:themeColor="text1"/>
                <w:sz w:val="20"/>
                <w:szCs w:val="20"/>
                <w:lang w:eastAsia="en-GB"/>
              </w:rPr>
              <w:t> ;</w:t>
            </w:r>
          </w:p>
          <w:p w:rsidR="00F56652" w:rsidRPr="003E7C32" w:rsidRDefault="00F56652" w:rsidP="00A87556">
            <w:pPr>
              <w:pStyle w:val="Paragraphedeliste"/>
              <w:numPr>
                <w:ilvl w:val="0"/>
                <w:numId w:val="2"/>
              </w:numPr>
              <w:ind w:left="317" w:hanging="283"/>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R</w:t>
            </w:r>
            <w:r w:rsidRPr="003E7C32">
              <w:rPr>
                <w:rFonts w:ascii="Arial" w:eastAsia="Times New Roman" w:hAnsi="Arial" w:cs="Arial"/>
                <w:color w:val="000000" w:themeColor="text1"/>
                <w:sz w:val="20"/>
                <w:szCs w:val="20"/>
                <w:lang w:eastAsia="en-GB"/>
              </w:rPr>
              <w:t>enforcer les capacités techniques et financières de l’ONEA pour la réalisation d’investissements nécessaires afin</w:t>
            </w:r>
            <w:r>
              <w:rPr>
                <w:rFonts w:ascii="Arial" w:eastAsia="Times New Roman" w:hAnsi="Arial" w:cs="Arial"/>
                <w:color w:val="000000" w:themeColor="text1"/>
                <w:sz w:val="20"/>
                <w:szCs w:val="20"/>
                <w:lang w:eastAsia="en-GB"/>
              </w:rPr>
              <w:t xml:space="preserve"> </w:t>
            </w:r>
            <w:r w:rsidRPr="003E7C32">
              <w:rPr>
                <w:rFonts w:ascii="Arial" w:eastAsia="Times New Roman" w:hAnsi="Arial" w:cs="Arial"/>
                <w:color w:val="000000" w:themeColor="text1"/>
                <w:sz w:val="20"/>
                <w:szCs w:val="20"/>
                <w:lang w:eastAsia="en-GB"/>
              </w:rPr>
              <w:t>d’étendre son réseau de distribution aussi bien à Ouagadougou et Bobo Dioulasso que dans de nouvelles localités.</w:t>
            </w:r>
          </w:p>
          <w:p w:rsidR="00F56652" w:rsidRPr="003E7C32" w:rsidRDefault="00F56652" w:rsidP="00A87556">
            <w:pPr>
              <w:pStyle w:val="Paragraphedeliste"/>
              <w:numPr>
                <w:ilvl w:val="0"/>
                <w:numId w:val="2"/>
              </w:numPr>
              <w:ind w:left="317" w:hanging="283"/>
              <w:rPr>
                <w:rFonts w:ascii="Arial" w:eastAsia="Times New Roman" w:hAnsi="Arial" w:cs="Arial"/>
                <w:color w:val="000000" w:themeColor="text1"/>
                <w:sz w:val="20"/>
                <w:szCs w:val="20"/>
                <w:lang w:eastAsia="en-GB"/>
              </w:rPr>
            </w:pPr>
            <w:r w:rsidRPr="003E7C32">
              <w:rPr>
                <w:rFonts w:ascii="Arial" w:eastAsia="Times New Roman" w:hAnsi="Arial" w:cs="Arial"/>
                <w:color w:val="000000" w:themeColor="text1"/>
                <w:sz w:val="20"/>
                <w:szCs w:val="20"/>
                <w:lang w:eastAsia="en-GB"/>
              </w:rPr>
              <w:t>Baisser le nombre de personnes à desservir par point d’eau moderne (PEM) à moins de 260 personnes (plus de</w:t>
            </w:r>
            <w:r>
              <w:rPr>
                <w:rFonts w:ascii="Arial" w:eastAsia="Times New Roman" w:hAnsi="Arial" w:cs="Arial"/>
                <w:color w:val="000000" w:themeColor="text1"/>
                <w:sz w:val="20"/>
                <w:szCs w:val="20"/>
                <w:lang w:eastAsia="en-GB"/>
              </w:rPr>
              <w:t xml:space="preserve"> </w:t>
            </w:r>
            <w:r w:rsidRPr="003E7C32">
              <w:rPr>
                <w:rFonts w:ascii="Arial" w:eastAsia="Times New Roman" w:hAnsi="Arial" w:cs="Arial"/>
                <w:color w:val="000000" w:themeColor="text1"/>
                <w:sz w:val="20"/>
                <w:szCs w:val="20"/>
                <w:lang w:eastAsia="en-GB"/>
              </w:rPr>
              <w:t>315 aujourd’hui) ;</w:t>
            </w:r>
          </w:p>
          <w:p w:rsidR="00F56652" w:rsidRDefault="00F56652" w:rsidP="00A87556">
            <w:pPr>
              <w:pStyle w:val="Paragraphedeliste"/>
              <w:numPr>
                <w:ilvl w:val="0"/>
                <w:numId w:val="2"/>
              </w:numPr>
              <w:ind w:left="317" w:hanging="283"/>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E</w:t>
            </w:r>
            <w:r w:rsidRPr="009F6FE6">
              <w:rPr>
                <w:rFonts w:ascii="Arial" w:eastAsia="Times New Roman" w:hAnsi="Arial" w:cs="Arial"/>
                <w:color w:val="000000" w:themeColor="text1"/>
                <w:sz w:val="20"/>
                <w:szCs w:val="20"/>
                <w:lang w:eastAsia="en-GB"/>
              </w:rPr>
              <w:t>quiper tous les villages du Burkina en PEM en vue de réduire les distanc</w:t>
            </w:r>
            <w:r>
              <w:rPr>
                <w:rFonts w:ascii="Arial" w:eastAsia="Times New Roman" w:hAnsi="Arial" w:cs="Arial"/>
                <w:color w:val="000000" w:themeColor="text1"/>
                <w:sz w:val="20"/>
                <w:szCs w:val="20"/>
                <w:lang w:eastAsia="en-GB"/>
              </w:rPr>
              <w:t>es entre les ménages et les PEM ;</w:t>
            </w:r>
          </w:p>
          <w:p w:rsidR="00F56652" w:rsidRDefault="00F56652" w:rsidP="00A87556">
            <w:pPr>
              <w:pStyle w:val="Paragraphedeliste"/>
              <w:numPr>
                <w:ilvl w:val="0"/>
                <w:numId w:val="2"/>
              </w:numPr>
              <w:ind w:left="317" w:hanging="283"/>
              <w:rPr>
                <w:rFonts w:ascii="Arial" w:eastAsia="Times New Roman" w:hAnsi="Arial" w:cs="Arial"/>
                <w:color w:val="000000" w:themeColor="text1"/>
                <w:sz w:val="20"/>
                <w:szCs w:val="20"/>
                <w:lang w:eastAsia="en-GB"/>
              </w:rPr>
            </w:pPr>
            <w:r w:rsidRPr="003E7C32">
              <w:rPr>
                <w:rFonts w:ascii="Arial" w:eastAsia="Times New Roman" w:hAnsi="Arial" w:cs="Arial"/>
                <w:color w:val="000000" w:themeColor="text1"/>
                <w:sz w:val="20"/>
                <w:szCs w:val="20"/>
                <w:lang w:eastAsia="en-GB"/>
              </w:rPr>
              <w:t>Mettre en place un projet quinquennal de réalisation de 500.000 latrines dans les ménages, les écoles, les centres de</w:t>
            </w:r>
            <w:r>
              <w:rPr>
                <w:rFonts w:ascii="Arial" w:eastAsia="Times New Roman" w:hAnsi="Arial" w:cs="Arial"/>
                <w:color w:val="000000" w:themeColor="text1"/>
                <w:sz w:val="20"/>
                <w:szCs w:val="20"/>
                <w:lang w:eastAsia="en-GB"/>
              </w:rPr>
              <w:t xml:space="preserve"> </w:t>
            </w:r>
            <w:r w:rsidRPr="003E7C32">
              <w:rPr>
                <w:rFonts w:ascii="Arial" w:eastAsia="Times New Roman" w:hAnsi="Arial" w:cs="Arial"/>
                <w:color w:val="000000" w:themeColor="text1"/>
                <w:sz w:val="20"/>
                <w:szCs w:val="20"/>
                <w:lang w:eastAsia="en-GB"/>
              </w:rPr>
              <w:t>santé et dans les li</w:t>
            </w:r>
            <w:r>
              <w:rPr>
                <w:rFonts w:ascii="Arial" w:eastAsia="Times New Roman" w:hAnsi="Arial" w:cs="Arial"/>
                <w:color w:val="000000" w:themeColor="text1"/>
                <w:sz w:val="20"/>
                <w:szCs w:val="20"/>
                <w:lang w:eastAsia="en-GB"/>
              </w:rPr>
              <w:t>eux publics des grandes villes ;</w:t>
            </w:r>
          </w:p>
          <w:p w:rsidR="00F56652" w:rsidRDefault="00F56652" w:rsidP="00A87556">
            <w:pPr>
              <w:pStyle w:val="Paragraphedeliste"/>
              <w:numPr>
                <w:ilvl w:val="0"/>
                <w:numId w:val="2"/>
              </w:numPr>
              <w:ind w:left="317" w:hanging="283"/>
              <w:rPr>
                <w:rFonts w:ascii="Arial" w:eastAsia="Times New Roman" w:hAnsi="Arial" w:cs="Arial"/>
                <w:color w:val="000000" w:themeColor="text1"/>
                <w:sz w:val="20"/>
                <w:szCs w:val="20"/>
                <w:lang w:eastAsia="en-GB"/>
              </w:rPr>
            </w:pPr>
            <w:r w:rsidRPr="00E801BC">
              <w:rPr>
                <w:rFonts w:ascii="Arial" w:eastAsia="Times New Roman" w:hAnsi="Arial" w:cs="Arial"/>
                <w:color w:val="000000" w:themeColor="text1"/>
                <w:sz w:val="20"/>
                <w:szCs w:val="20"/>
                <w:lang w:eastAsia="en-GB"/>
              </w:rPr>
              <w:t xml:space="preserve">Prévoir des caniveaux et canaux d’évacuation des eaux dans les travaux de voirie urbaine et mettre en place un système communautaire et participatif d’entretien et de curage des caniveaux ; </w:t>
            </w:r>
          </w:p>
          <w:p w:rsidR="00F56652" w:rsidRPr="00E801BC" w:rsidRDefault="00F56652" w:rsidP="00A87556">
            <w:pPr>
              <w:pStyle w:val="Paragraphedeliste"/>
              <w:numPr>
                <w:ilvl w:val="0"/>
                <w:numId w:val="2"/>
              </w:numPr>
              <w:ind w:left="317" w:hanging="283"/>
              <w:rPr>
                <w:rFonts w:ascii="Arial" w:eastAsia="Times New Roman" w:hAnsi="Arial" w:cs="Arial"/>
                <w:color w:val="000000" w:themeColor="text1"/>
                <w:sz w:val="20"/>
                <w:szCs w:val="20"/>
                <w:lang w:eastAsia="en-GB"/>
              </w:rPr>
            </w:pPr>
            <w:r w:rsidRPr="00E801BC">
              <w:rPr>
                <w:rFonts w:ascii="Arial" w:eastAsia="Times New Roman" w:hAnsi="Arial" w:cs="Arial"/>
                <w:color w:val="000000" w:themeColor="text1"/>
                <w:sz w:val="20"/>
                <w:szCs w:val="20"/>
                <w:lang w:eastAsia="en-GB"/>
              </w:rPr>
              <w:t>Prendre des mesures énergiques pour encadrer de façon rigide, le traitement et le déversement des eaux usées</w:t>
            </w:r>
            <w:r>
              <w:rPr>
                <w:rFonts w:ascii="Arial" w:eastAsia="Times New Roman" w:hAnsi="Arial" w:cs="Arial"/>
                <w:color w:val="000000" w:themeColor="text1"/>
                <w:sz w:val="20"/>
                <w:szCs w:val="20"/>
                <w:lang w:eastAsia="en-GB"/>
              </w:rPr>
              <w:t xml:space="preserve"> </w:t>
            </w:r>
            <w:r w:rsidRPr="00E801BC">
              <w:rPr>
                <w:rFonts w:ascii="Arial" w:eastAsia="Times New Roman" w:hAnsi="Arial" w:cs="Arial"/>
                <w:color w:val="000000" w:themeColor="text1"/>
                <w:sz w:val="20"/>
                <w:szCs w:val="20"/>
                <w:lang w:eastAsia="en-GB"/>
              </w:rPr>
              <w:t>industrielles afin d’éviter les contaminations de la nappe phréatique et les nuisances aux populations riveraines.</w:t>
            </w:r>
          </w:p>
        </w:tc>
        <w:tc>
          <w:tcPr>
            <w:tcW w:w="2731" w:type="dxa"/>
          </w:tcPr>
          <w:p w:rsidR="00F56652" w:rsidRDefault="00F56652" w:rsidP="00A87556">
            <w:pPr>
              <w:rPr>
                <w:rFonts w:ascii="Arial" w:eastAsia="Times New Roman" w:hAnsi="Arial" w:cs="Arial"/>
                <w:color w:val="000000" w:themeColor="text1"/>
                <w:sz w:val="20"/>
                <w:szCs w:val="20"/>
                <w:lang w:eastAsia="en-GB"/>
              </w:rPr>
            </w:pPr>
            <w:r w:rsidRPr="00E960B5">
              <w:rPr>
                <w:rFonts w:ascii="Arial" w:eastAsia="Times New Roman" w:hAnsi="Arial" w:cs="Arial"/>
                <w:color w:val="000000" w:themeColor="text1"/>
                <w:sz w:val="20"/>
                <w:szCs w:val="20"/>
                <w:lang w:eastAsia="en-GB"/>
              </w:rPr>
              <w:lastRenderedPageBreak/>
              <w:t>Coût estimatif</w:t>
            </w:r>
            <w:r>
              <w:rPr>
                <w:rFonts w:ascii="Arial" w:eastAsia="Times New Roman" w:hAnsi="Arial" w:cs="Arial"/>
                <w:color w:val="000000" w:themeColor="text1"/>
                <w:sz w:val="20"/>
                <w:szCs w:val="20"/>
                <w:lang w:eastAsia="en-GB"/>
              </w:rPr>
              <w:t xml:space="preserve"> pour les 05 ans : 65 milliards répartis comme suit : </w:t>
            </w:r>
          </w:p>
          <w:p w:rsidR="00F56652" w:rsidRDefault="00F56652" w:rsidP="00A87556">
            <w:pPr>
              <w:pStyle w:val="Paragraphedeliste"/>
              <w:numPr>
                <w:ilvl w:val="0"/>
                <w:numId w:val="2"/>
              </w:numPr>
              <w:ind w:left="317" w:hanging="283"/>
              <w:rPr>
                <w:rFonts w:ascii="Arial" w:eastAsia="Times New Roman" w:hAnsi="Arial" w:cs="Arial"/>
                <w:color w:val="000000" w:themeColor="text1"/>
                <w:sz w:val="20"/>
                <w:szCs w:val="20"/>
                <w:lang w:eastAsia="en-GB"/>
              </w:rPr>
            </w:pPr>
            <w:r w:rsidRPr="003E7C32">
              <w:rPr>
                <w:rFonts w:ascii="Arial" w:eastAsia="Times New Roman" w:hAnsi="Arial" w:cs="Arial"/>
                <w:color w:val="000000" w:themeColor="text1"/>
                <w:sz w:val="20"/>
                <w:szCs w:val="20"/>
                <w:lang w:eastAsia="en-GB"/>
              </w:rPr>
              <w:t>40 milliards par an, soit</w:t>
            </w:r>
            <w:r>
              <w:rPr>
                <w:rFonts w:ascii="Arial" w:eastAsia="Times New Roman" w:hAnsi="Arial" w:cs="Arial"/>
                <w:color w:val="000000" w:themeColor="text1"/>
                <w:sz w:val="20"/>
                <w:szCs w:val="20"/>
                <w:lang w:eastAsia="en-GB"/>
              </w:rPr>
              <w:t xml:space="preserve"> un total de 200 milliards pour l’eau potable</w:t>
            </w:r>
          </w:p>
          <w:p w:rsidR="00F56652" w:rsidRPr="00E960B5" w:rsidRDefault="00F56652" w:rsidP="00A87556">
            <w:pPr>
              <w:pStyle w:val="Paragraphedeliste"/>
              <w:numPr>
                <w:ilvl w:val="0"/>
                <w:numId w:val="2"/>
              </w:numPr>
              <w:ind w:left="317" w:hanging="283"/>
              <w:rPr>
                <w:rFonts w:ascii="Arial" w:eastAsia="Times New Roman" w:hAnsi="Arial" w:cs="Arial"/>
                <w:color w:val="000000" w:themeColor="text1"/>
                <w:sz w:val="20"/>
                <w:szCs w:val="20"/>
                <w:lang w:eastAsia="en-GB"/>
              </w:rPr>
            </w:pPr>
            <w:r w:rsidRPr="009F6FE6">
              <w:rPr>
                <w:rFonts w:ascii="Arial" w:eastAsia="Times New Roman" w:hAnsi="Arial" w:cs="Arial"/>
                <w:color w:val="000000" w:themeColor="text1"/>
                <w:sz w:val="20"/>
                <w:szCs w:val="20"/>
                <w:lang w:eastAsia="en-GB"/>
              </w:rPr>
              <w:t>25 milliards</w:t>
            </w:r>
            <w:r>
              <w:rPr>
                <w:rFonts w:ascii="Arial" w:eastAsia="Times New Roman" w:hAnsi="Arial" w:cs="Arial"/>
                <w:color w:val="000000" w:themeColor="text1"/>
                <w:sz w:val="20"/>
                <w:szCs w:val="20"/>
                <w:lang w:eastAsia="en-GB"/>
              </w:rPr>
              <w:t xml:space="preserve"> pour l’assainissement pour la réalisation de </w:t>
            </w:r>
            <w:r w:rsidRPr="003E7C32">
              <w:rPr>
                <w:rFonts w:ascii="Arial" w:eastAsia="Times New Roman" w:hAnsi="Arial" w:cs="Arial"/>
                <w:color w:val="000000" w:themeColor="text1"/>
                <w:sz w:val="20"/>
                <w:szCs w:val="20"/>
                <w:lang w:eastAsia="en-GB"/>
              </w:rPr>
              <w:t>500</w:t>
            </w:r>
            <w:r>
              <w:rPr>
                <w:rFonts w:ascii="Arial" w:eastAsia="Times New Roman" w:hAnsi="Arial" w:cs="Arial"/>
                <w:color w:val="000000" w:themeColor="text1"/>
                <w:sz w:val="20"/>
                <w:szCs w:val="20"/>
                <w:lang w:eastAsia="en-GB"/>
              </w:rPr>
              <w:t xml:space="preserve">.000 </w:t>
            </w:r>
            <w:r w:rsidRPr="003E7C32">
              <w:rPr>
                <w:rFonts w:ascii="Arial" w:eastAsia="Times New Roman" w:hAnsi="Arial" w:cs="Arial"/>
                <w:color w:val="000000" w:themeColor="text1"/>
                <w:sz w:val="20"/>
                <w:szCs w:val="20"/>
                <w:lang w:eastAsia="en-GB"/>
              </w:rPr>
              <w:t>latrines dans les ménages, les écoles, les centres de</w:t>
            </w:r>
            <w:r>
              <w:rPr>
                <w:rFonts w:ascii="Arial" w:eastAsia="Times New Roman" w:hAnsi="Arial" w:cs="Arial"/>
                <w:color w:val="000000" w:themeColor="text1"/>
                <w:sz w:val="20"/>
                <w:szCs w:val="20"/>
                <w:lang w:eastAsia="en-GB"/>
              </w:rPr>
              <w:t xml:space="preserve"> </w:t>
            </w:r>
            <w:r w:rsidRPr="009F6FE6">
              <w:rPr>
                <w:rFonts w:ascii="Arial" w:eastAsia="Times New Roman" w:hAnsi="Arial" w:cs="Arial"/>
                <w:color w:val="000000" w:themeColor="text1"/>
                <w:sz w:val="20"/>
                <w:szCs w:val="20"/>
                <w:lang w:eastAsia="en-GB"/>
              </w:rPr>
              <w:t>santé et dans les lieux publics des grandes villes</w:t>
            </w:r>
            <w:r>
              <w:rPr>
                <w:rFonts w:ascii="Arial" w:eastAsia="Times New Roman" w:hAnsi="Arial" w:cs="Arial"/>
                <w:color w:val="000000" w:themeColor="text1"/>
                <w:sz w:val="20"/>
                <w:szCs w:val="20"/>
                <w:lang w:eastAsia="en-GB"/>
              </w:rPr>
              <w:t>.</w:t>
            </w:r>
          </w:p>
        </w:tc>
      </w:tr>
      <w:tr w:rsidR="00F56652" w:rsidRPr="00227CC5" w:rsidTr="00127B48">
        <w:trPr>
          <w:jc w:val="center"/>
        </w:trPr>
        <w:tc>
          <w:tcPr>
            <w:tcW w:w="2709" w:type="dxa"/>
          </w:tcPr>
          <w:p w:rsidR="00F56652" w:rsidRPr="00937E9B" w:rsidRDefault="00F56652" w:rsidP="00A87556">
            <w:pPr>
              <w:rPr>
                <w:rFonts w:ascii="Arial" w:eastAsia="Times New Roman" w:hAnsi="Arial" w:cs="Arial"/>
                <w:b/>
                <w:i/>
                <w:color w:val="000000" w:themeColor="text1"/>
                <w:sz w:val="20"/>
                <w:szCs w:val="20"/>
                <w:lang w:eastAsia="en-GB"/>
              </w:rPr>
            </w:pPr>
            <w:r>
              <w:rPr>
                <w:rFonts w:ascii="Arial" w:eastAsia="Times New Roman" w:hAnsi="Arial" w:cs="Arial"/>
                <w:b/>
                <w:i/>
                <w:color w:val="000000" w:themeColor="text1"/>
                <w:sz w:val="20"/>
                <w:szCs w:val="20"/>
                <w:lang w:eastAsia="en-GB"/>
              </w:rPr>
              <w:lastRenderedPageBreak/>
              <w:t xml:space="preserve">Saran SERE SEREME, Candidate du </w:t>
            </w:r>
            <w:r w:rsidRPr="00684A9C">
              <w:rPr>
                <w:rFonts w:ascii="Arial" w:eastAsia="Times New Roman" w:hAnsi="Arial" w:cs="Arial"/>
                <w:b/>
                <w:i/>
                <w:color w:val="000000" w:themeColor="text1"/>
                <w:sz w:val="20"/>
                <w:szCs w:val="20"/>
                <w:lang w:eastAsia="en-GB"/>
              </w:rPr>
              <w:t>Parti pour le Développement et le Changement (PDC)</w:t>
            </w:r>
          </w:p>
        </w:tc>
        <w:tc>
          <w:tcPr>
            <w:tcW w:w="2463" w:type="dxa"/>
          </w:tcPr>
          <w:p w:rsidR="00F56652" w:rsidRDefault="00F56652" w:rsidP="00A87556">
            <w:pPr>
              <w:rPr>
                <w:rFonts w:ascii="Arial" w:eastAsia="Times New Roman" w:hAnsi="Arial" w:cs="Arial"/>
                <w:b/>
                <w:i/>
                <w:color w:val="000000" w:themeColor="text1"/>
                <w:sz w:val="20"/>
                <w:szCs w:val="20"/>
                <w:lang w:eastAsia="en-GB"/>
              </w:rPr>
            </w:pPr>
            <w:r>
              <w:rPr>
                <w:rFonts w:ascii="Arial" w:eastAsia="Times New Roman" w:hAnsi="Arial" w:cs="Arial"/>
                <w:b/>
                <w:i/>
                <w:color w:val="000000" w:themeColor="text1"/>
                <w:sz w:val="20"/>
                <w:szCs w:val="20"/>
                <w:lang w:eastAsia="en-GB"/>
              </w:rPr>
              <w:t>I</w:t>
            </w:r>
            <w:r w:rsidRPr="00E801BC">
              <w:rPr>
                <w:rFonts w:ascii="Arial" w:eastAsia="Times New Roman" w:hAnsi="Arial" w:cs="Arial"/>
                <w:b/>
                <w:i/>
                <w:color w:val="000000" w:themeColor="text1"/>
                <w:sz w:val="20"/>
                <w:szCs w:val="20"/>
                <w:lang w:eastAsia="en-GB"/>
              </w:rPr>
              <w:t>ntensifier et mettre en œuvre les réformes définies par le Programme national d'approvisionnement en eau potable et d'assainisseme</w:t>
            </w:r>
            <w:r>
              <w:rPr>
                <w:rFonts w:ascii="Arial" w:eastAsia="Times New Roman" w:hAnsi="Arial" w:cs="Arial"/>
                <w:b/>
                <w:i/>
                <w:color w:val="000000" w:themeColor="text1"/>
                <w:sz w:val="20"/>
                <w:szCs w:val="20"/>
                <w:lang w:eastAsia="en-GB"/>
              </w:rPr>
              <w:t>nt (PN-AEPA ;</w:t>
            </w:r>
          </w:p>
          <w:p w:rsidR="00F56652" w:rsidRDefault="00F56652" w:rsidP="00A87556">
            <w:pPr>
              <w:rPr>
                <w:rFonts w:ascii="Arial" w:eastAsia="Times New Roman" w:hAnsi="Arial" w:cs="Arial"/>
                <w:b/>
                <w:i/>
                <w:color w:val="000000" w:themeColor="text1"/>
                <w:sz w:val="20"/>
                <w:szCs w:val="20"/>
                <w:lang w:eastAsia="en-GB"/>
              </w:rPr>
            </w:pPr>
          </w:p>
          <w:p w:rsidR="00F56652" w:rsidRPr="00FD3FD8" w:rsidRDefault="00F56652" w:rsidP="00A87556">
            <w:pPr>
              <w:rPr>
                <w:rFonts w:ascii="Arial" w:eastAsia="Times New Roman" w:hAnsi="Arial" w:cs="Arial"/>
                <w:b/>
                <w:i/>
                <w:color w:val="000000" w:themeColor="text1"/>
                <w:sz w:val="20"/>
                <w:szCs w:val="20"/>
                <w:lang w:eastAsia="en-GB"/>
              </w:rPr>
            </w:pPr>
            <w:r>
              <w:rPr>
                <w:rFonts w:ascii="Arial" w:eastAsia="Times New Roman" w:hAnsi="Arial" w:cs="Arial"/>
                <w:b/>
                <w:i/>
                <w:color w:val="000000" w:themeColor="text1"/>
                <w:sz w:val="20"/>
                <w:szCs w:val="20"/>
                <w:lang w:eastAsia="en-GB"/>
              </w:rPr>
              <w:t>S</w:t>
            </w:r>
            <w:r w:rsidRPr="008903FE">
              <w:rPr>
                <w:rFonts w:ascii="Arial" w:eastAsia="Times New Roman" w:hAnsi="Arial" w:cs="Arial"/>
                <w:b/>
                <w:i/>
                <w:color w:val="000000" w:themeColor="text1"/>
                <w:sz w:val="20"/>
                <w:szCs w:val="20"/>
                <w:lang w:eastAsia="en-GB"/>
              </w:rPr>
              <w:t>’appu</w:t>
            </w:r>
            <w:r>
              <w:rPr>
                <w:rFonts w:ascii="Arial" w:eastAsia="Times New Roman" w:hAnsi="Arial" w:cs="Arial"/>
                <w:b/>
                <w:i/>
                <w:color w:val="000000" w:themeColor="text1"/>
                <w:sz w:val="20"/>
                <w:szCs w:val="20"/>
                <w:lang w:eastAsia="en-GB"/>
              </w:rPr>
              <w:t xml:space="preserve">yer </w:t>
            </w:r>
            <w:r w:rsidRPr="008903FE">
              <w:rPr>
                <w:rFonts w:ascii="Arial" w:eastAsia="Times New Roman" w:hAnsi="Arial" w:cs="Arial"/>
                <w:b/>
                <w:i/>
                <w:color w:val="000000" w:themeColor="text1"/>
                <w:sz w:val="20"/>
                <w:szCs w:val="20"/>
                <w:lang w:eastAsia="en-GB"/>
              </w:rPr>
              <w:t xml:space="preserve">fortement sur l’agenda post 2015 de l’O.N.U des Nations Unies qui contient les Objectifs de Développement Durable (ODD) qui viennent après les </w:t>
            </w:r>
            <w:r>
              <w:rPr>
                <w:rFonts w:ascii="Arial" w:eastAsia="Times New Roman" w:hAnsi="Arial" w:cs="Arial"/>
                <w:b/>
                <w:i/>
                <w:color w:val="000000" w:themeColor="text1"/>
                <w:sz w:val="20"/>
                <w:szCs w:val="20"/>
                <w:lang w:eastAsia="en-GB"/>
              </w:rPr>
              <w:t>Objectifs du Millénaire pour le Développement (</w:t>
            </w:r>
            <w:r w:rsidRPr="008903FE">
              <w:rPr>
                <w:rFonts w:ascii="Arial" w:eastAsia="Times New Roman" w:hAnsi="Arial" w:cs="Arial"/>
                <w:b/>
                <w:i/>
                <w:color w:val="000000" w:themeColor="text1"/>
                <w:sz w:val="20"/>
                <w:szCs w:val="20"/>
                <w:lang w:eastAsia="en-GB"/>
              </w:rPr>
              <w:t>OMD</w:t>
            </w:r>
            <w:r>
              <w:rPr>
                <w:rFonts w:ascii="Arial" w:eastAsia="Times New Roman" w:hAnsi="Arial" w:cs="Arial"/>
                <w:b/>
                <w:i/>
                <w:color w:val="000000" w:themeColor="text1"/>
                <w:sz w:val="20"/>
                <w:szCs w:val="20"/>
                <w:lang w:eastAsia="en-GB"/>
              </w:rPr>
              <w:t>).</w:t>
            </w:r>
          </w:p>
        </w:tc>
        <w:tc>
          <w:tcPr>
            <w:tcW w:w="3236" w:type="dxa"/>
          </w:tcPr>
          <w:p w:rsidR="00F56652" w:rsidRDefault="00F56652" w:rsidP="00A87556">
            <w:pPr>
              <w:ind w:left="34"/>
              <w:rPr>
                <w:rFonts w:ascii="Arial" w:eastAsia="Times New Roman" w:hAnsi="Arial" w:cs="Arial"/>
                <w:color w:val="000000" w:themeColor="text1"/>
                <w:sz w:val="20"/>
                <w:szCs w:val="20"/>
                <w:lang w:eastAsia="en-GB"/>
              </w:rPr>
            </w:pPr>
            <w:r w:rsidRPr="008912D2">
              <w:rPr>
                <w:rFonts w:ascii="Arial" w:eastAsia="Times New Roman" w:hAnsi="Arial" w:cs="Arial"/>
                <w:b/>
                <w:color w:val="000000" w:themeColor="text1"/>
                <w:sz w:val="20"/>
                <w:szCs w:val="20"/>
                <w:u w:val="single"/>
                <w:lang w:eastAsia="en-GB"/>
              </w:rPr>
              <w:lastRenderedPageBreak/>
              <w:t>Eau potable</w:t>
            </w:r>
            <w:r>
              <w:rPr>
                <w:rFonts w:ascii="Arial" w:eastAsia="Times New Roman" w:hAnsi="Arial" w:cs="Arial"/>
                <w:color w:val="000000" w:themeColor="text1"/>
                <w:sz w:val="20"/>
                <w:szCs w:val="20"/>
                <w:lang w:eastAsia="en-GB"/>
              </w:rPr>
              <w:t> :</w:t>
            </w:r>
          </w:p>
          <w:p w:rsidR="00F56652" w:rsidRDefault="00F56652" w:rsidP="00A87556">
            <w:pPr>
              <w:pStyle w:val="Paragraphedeliste"/>
              <w:numPr>
                <w:ilvl w:val="0"/>
                <w:numId w:val="2"/>
              </w:numPr>
              <w:ind w:left="317" w:hanging="283"/>
              <w:rPr>
                <w:rFonts w:ascii="Arial" w:eastAsia="Times New Roman" w:hAnsi="Arial" w:cs="Arial"/>
                <w:b/>
                <w:i/>
                <w:color w:val="000000" w:themeColor="text1"/>
                <w:sz w:val="20"/>
                <w:szCs w:val="20"/>
                <w:u w:val="single"/>
                <w:lang w:eastAsia="en-GB"/>
              </w:rPr>
            </w:pPr>
            <w:r>
              <w:rPr>
                <w:rFonts w:ascii="Arial" w:eastAsia="Times New Roman" w:hAnsi="Arial" w:cs="Arial"/>
                <w:color w:val="000000" w:themeColor="text1"/>
                <w:sz w:val="20"/>
                <w:szCs w:val="20"/>
                <w:lang w:eastAsia="en-GB"/>
              </w:rPr>
              <w:t>F</w:t>
            </w:r>
            <w:r w:rsidRPr="008912D2">
              <w:rPr>
                <w:rFonts w:ascii="Arial" w:eastAsia="Times New Roman" w:hAnsi="Arial" w:cs="Arial"/>
                <w:color w:val="000000" w:themeColor="text1"/>
                <w:sz w:val="20"/>
                <w:szCs w:val="20"/>
                <w:lang w:eastAsia="en-GB"/>
              </w:rPr>
              <w:t xml:space="preserve">aire passer le taux de desserte en ville de </w:t>
            </w:r>
            <w:r w:rsidRPr="008912D2">
              <w:rPr>
                <w:rFonts w:ascii="Arial" w:eastAsia="Times New Roman" w:hAnsi="Arial" w:cs="Arial"/>
                <w:b/>
                <w:i/>
                <w:color w:val="000000" w:themeColor="text1"/>
                <w:sz w:val="20"/>
                <w:szCs w:val="20"/>
                <w:u w:val="single"/>
                <w:lang w:eastAsia="en-GB"/>
              </w:rPr>
              <w:t>72%</w:t>
            </w:r>
            <w:r w:rsidRPr="008912D2">
              <w:rPr>
                <w:rFonts w:ascii="Arial" w:eastAsia="Times New Roman" w:hAnsi="Arial" w:cs="Arial"/>
                <w:color w:val="000000" w:themeColor="text1"/>
                <w:sz w:val="20"/>
                <w:szCs w:val="20"/>
                <w:lang w:eastAsia="en-GB"/>
              </w:rPr>
              <w:t xml:space="preserve"> à </w:t>
            </w:r>
            <w:r w:rsidRPr="008912D2">
              <w:rPr>
                <w:rFonts w:ascii="Arial" w:eastAsia="Times New Roman" w:hAnsi="Arial" w:cs="Arial"/>
                <w:b/>
                <w:i/>
                <w:color w:val="000000" w:themeColor="text1"/>
                <w:sz w:val="20"/>
                <w:szCs w:val="20"/>
                <w:u w:val="single"/>
                <w:lang w:eastAsia="en-GB"/>
              </w:rPr>
              <w:t>95</w:t>
            </w:r>
            <w:r w:rsidRPr="008912D2">
              <w:rPr>
                <w:rFonts w:ascii="Arial" w:eastAsia="Times New Roman" w:hAnsi="Arial" w:cs="Arial"/>
                <w:b/>
                <w:i/>
                <w:color w:val="000000" w:themeColor="text1"/>
                <w:sz w:val="20"/>
                <w:szCs w:val="20"/>
                <w:lang w:eastAsia="en-GB"/>
              </w:rPr>
              <w:t>% ;</w:t>
            </w:r>
          </w:p>
          <w:p w:rsidR="00F56652" w:rsidRPr="008912D2" w:rsidRDefault="00F56652" w:rsidP="00A87556">
            <w:pPr>
              <w:pStyle w:val="Paragraphedeliste"/>
              <w:numPr>
                <w:ilvl w:val="0"/>
                <w:numId w:val="2"/>
              </w:numPr>
              <w:ind w:left="317" w:hanging="283"/>
              <w:rPr>
                <w:rFonts w:ascii="Arial" w:eastAsia="Times New Roman" w:hAnsi="Arial" w:cs="Arial"/>
                <w:color w:val="000000" w:themeColor="text1"/>
                <w:sz w:val="20"/>
                <w:szCs w:val="20"/>
                <w:lang w:eastAsia="en-GB"/>
              </w:rPr>
            </w:pPr>
            <w:r w:rsidRPr="008912D2">
              <w:rPr>
                <w:rFonts w:ascii="Arial" w:eastAsia="Times New Roman" w:hAnsi="Arial" w:cs="Arial"/>
                <w:color w:val="000000" w:themeColor="text1"/>
                <w:sz w:val="20"/>
                <w:szCs w:val="20"/>
                <w:lang w:eastAsia="en-GB"/>
              </w:rPr>
              <w:t xml:space="preserve">Faire passer le taux d'accès à l'eau potable en milieu rural de </w:t>
            </w:r>
            <w:r w:rsidRPr="008912D2">
              <w:rPr>
                <w:rFonts w:ascii="Arial" w:eastAsia="Times New Roman" w:hAnsi="Arial" w:cs="Arial"/>
                <w:b/>
                <w:i/>
                <w:color w:val="000000" w:themeColor="text1"/>
                <w:sz w:val="20"/>
                <w:szCs w:val="20"/>
                <w:u w:val="single"/>
                <w:lang w:eastAsia="en-GB"/>
              </w:rPr>
              <w:t>56,63</w:t>
            </w:r>
            <w:r w:rsidRPr="008912D2">
              <w:rPr>
                <w:rFonts w:ascii="Arial" w:eastAsia="Times New Roman" w:hAnsi="Arial" w:cs="Arial"/>
                <w:b/>
                <w:i/>
                <w:color w:val="000000" w:themeColor="text1"/>
                <w:sz w:val="20"/>
                <w:szCs w:val="20"/>
                <w:lang w:eastAsia="en-GB"/>
              </w:rPr>
              <w:t xml:space="preserve"> %</w:t>
            </w:r>
            <w:r w:rsidRPr="008912D2">
              <w:rPr>
                <w:rFonts w:ascii="Arial" w:eastAsia="Times New Roman" w:hAnsi="Arial" w:cs="Arial"/>
                <w:color w:val="000000" w:themeColor="text1"/>
                <w:sz w:val="20"/>
                <w:szCs w:val="20"/>
                <w:lang w:eastAsia="en-GB"/>
              </w:rPr>
              <w:t xml:space="preserve"> à </w:t>
            </w:r>
            <w:r w:rsidRPr="008912D2">
              <w:rPr>
                <w:rFonts w:ascii="Arial" w:eastAsia="Times New Roman" w:hAnsi="Arial" w:cs="Arial"/>
                <w:b/>
                <w:i/>
                <w:color w:val="000000" w:themeColor="text1"/>
                <w:sz w:val="20"/>
                <w:szCs w:val="20"/>
                <w:u w:val="single"/>
                <w:lang w:eastAsia="en-GB"/>
              </w:rPr>
              <w:t xml:space="preserve">95 </w:t>
            </w:r>
            <w:r w:rsidRPr="008912D2">
              <w:rPr>
                <w:rFonts w:ascii="Arial" w:eastAsia="Times New Roman" w:hAnsi="Arial" w:cs="Arial"/>
                <w:b/>
                <w:i/>
                <w:color w:val="000000" w:themeColor="text1"/>
                <w:sz w:val="20"/>
                <w:szCs w:val="20"/>
                <w:lang w:eastAsia="en-GB"/>
              </w:rPr>
              <w:t>% ;</w:t>
            </w:r>
          </w:p>
          <w:p w:rsidR="00F56652" w:rsidRPr="008912D2" w:rsidRDefault="00F56652" w:rsidP="00A87556">
            <w:pPr>
              <w:pStyle w:val="Paragraphedeliste"/>
              <w:ind w:left="317"/>
              <w:rPr>
                <w:rFonts w:ascii="Arial" w:eastAsia="Times New Roman" w:hAnsi="Arial" w:cs="Arial"/>
                <w:color w:val="000000" w:themeColor="text1"/>
                <w:sz w:val="20"/>
                <w:szCs w:val="20"/>
                <w:lang w:eastAsia="en-GB"/>
              </w:rPr>
            </w:pPr>
          </w:p>
          <w:p w:rsidR="00F56652" w:rsidRDefault="00F56652" w:rsidP="00A87556">
            <w:pPr>
              <w:ind w:left="34"/>
              <w:rPr>
                <w:rFonts w:ascii="Arial" w:eastAsia="Times New Roman" w:hAnsi="Arial" w:cs="Arial"/>
                <w:color w:val="000000" w:themeColor="text1"/>
                <w:sz w:val="20"/>
                <w:szCs w:val="20"/>
                <w:lang w:eastAsia="en-GB"/>
              </w:rPr>
            </w:pPr>
            <w:r w:rsidRPr="008912D2">
              <w:rPr>
                <w:rFonts w:ascii="Arial" w:eastAsia="Times New Roman" w:hAnsi="Arial" w:cs="Arial"/>
                <w:b/>
                <w:color w:val="000000" w:themeColor="text1"/>
                <w:sz w:val="20"/>
                <w:szCs w:val="20"/>
                <w:u w:val="single"/>
                <w:lang w:eastAsia="en-GB"/>
              </w:rPr>
              <w:lastRenderedPageBreak/>
              <w:t>Assainissement</w:t>
            </w:r>
            <w:r w:rsidRPr="008912D2">
              <w:rPr>
                <w:rFonts w:ascii="Arial" w:eastAsia="Times New Roman" w:hAnsi="Arial" w:cs="Arial"/>
                <w:b/>
                <w:color w:val="000000" w:themeColor="text1"/>
                <w:sz w:val="20"/>
                <w:szCs w:val="20"/>
                <w:lang w:eastAsia="en-GB"/>
              </w:rPr>
              <w:t> :</w:t>
            </w:r>
            <w:r>
              <w:rPr>
                <w:rFonts w:ascii="Arial" w:eastAsia="Times New Roman" w:hAnsi="Arial" w:cs="Arial"/>
                <w:color w:val="000000" w:themeColor="text1"/>
                <w:sz w:val="20"/>
                <w:szCs w:val="20"/>
                <w:lang w:eastAsia="en-GB"/>
              </w:rPr>
              <w:t xml:space="preserve"> </w:t>
            </w:r>
          </w:p>
          <w:p w:rsidR="00F56652" w:rsidRDefault="00F56652" w:rsidP="00A87556">
            <w:pPr>
              <w:pStyle w:val="Paragraphedeliste"/>
              <w:numPr>
                <w:ilvl w:val="0"/>
                <w:numId w:val="2"/>
              </w:numPr>
              <w:ind w:left="317" w:hanging="283"/>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Faire passer le t</w:t>
            </w:r>
            <w:r w:rsidRPr="008912D2">
              <w:rPr>
                <w:rFonts w:ascii="Arial" w:eastAsia="Times New Roman" w:hAnsi="Arial" w:cs="Arial"/>
                <w:color w:val="000000" w:themeColor="text1"/>
                <w:sz w:val="20"/>
                <w:szCs w:val="20"/>
                <w:lang w:eastAsia="en-GB"/>
              </w:rPr>
              <w:t>aux d'assainissement en milieu urbain</w:t>
            </w:r>
            <w:r>
              <w:rPr>
                <w:rFonts w:ascii="Arial" w:eastAsia="Times New Roman" w:hAnsi="Arial" w:cs="Arial"/>
                <w:color w:val="000000" w:themeColor="text1"/>
                <w:sz w:val="20"/>
                <w:szCs w:val="20"/>
                <w:lang w:eastAsia="en-GB"/>
              </w:rPr>
              <w:t xml:space="preserve"> de </w:t>
            </w:r>
            <w:r w:rsidRPr="008912D2">
              <w:rPr>
                <w:rFonts w:ascii="Arial" w:eastAsia="Times New Roman" w:hAnsi="Arial" w:cs="Arial"/>
                <w:b/>
                <w:i/>
                <w:color w:val="000000" w:themeColor="text1"/>
                <w:sz w:val="20"/>
                <w:szCs w:val="20"/>
                <w:u w:val="single"/>
                <w:lang w:eastAsia="en-GB"/>
              </w:rPr>
              <w:t>60%</w:t>
            </w:r>
            <w:r>
              <w:rPr>
                <w:rFonts w:ascii="Arial" w:eastAsia="Times New Roman" w:hAnsi="Arial" w:cs="Arial"/>
                <w:color w:val="000000" w:themeColor="text1"/>
                <w:sz w:val="20"/>
                <w:szCs w:val="20"/>
                <w:lang w:eastAsia="en-GB"/>
              </w:rPr>
              <w:t xml:space="preserve"> à </w:t>
            </w:r>
            <w:r w:rsidRPr="008912D2">
              <w:rPr>
                <w:rFonts w:ascii="Arial" w:eastAsia="Times New Roman" w:hAnsi="Arial" w:cs="Arial"/>
                <w:b/>
                <w:i/>
                <w:color w:val="000000" w:themeColor="text1"/>
                <w:sz w:val="20"/>
                <w:szCs w:val="20"/>
                <w:u w:val="single"/>
                <w:lang w:eastAsia="en-GB"/>
              </w:rPr>
              <w:t>85%</w:t>
            </w:r>
          </w:p>
          <w:p w:rsidR="00F56652" w:rsidRPr="005C0163" w:rsidRDefault="00F56652" w:rsidP="00A87556">
            <w:pPr>
              <w:pStyle w:val="Paragraphedeliste"/>
              <w:numPr>
                <w:ilvl w:val="0"/>
                <w:numId w:val="2"/>
              </w:numPr>
              <w:ind w:left="317" w:hanging="283"/>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Faire passer le t</w:t>
            </w:r>
            <w:r w:rsidRPr="008912D2">
              <w:rPr>
                <w:rFonts w:ascii="Arial" w:eastAsia="Times New Roman" w:hAnsi="Arial" w:cs="Arial"/>
                <w:color w:val="000000" w:themeColor="text1"/>
                <w:sz w:val="20"/>
                <w:szCs w:val="20"/>
                <w:lang w:eastAsia="en-GB"/>
              </w:rPr>
              <w:t>aux d'assainissement en milieu rural</w:t>
            </w:r>
            <w:r>
              <w:rPr>
                <w:rFonts w:ascii="Arial" w:eastAsia="Times New Roman" w:hAnsi="Arial" w:cs="Arial"/>
                <w:color w:val="000000" w:themeColor="text1"/>
                <w:sz w:val="20"/>
                <w:szCs w:val="20"/>
                <w:lang w:eastAsia="en-GB"/>
              </w:rPr>
              <w:t xml:space="preserve"> </w:t>
            </w:r>
            <w:r w:rsidRPr="008912D2">
              <w:rPr>
                <w:rFonts w:ascii="Arial" w:eastAsia="Times New Roman" w:hAnsi="Arial" w:cs="Arial"/>
                <w:b/>
                <w:i/>
                <w:color w:val="000000" w:themeColor="text1"/>
                <w:sz w:val="20"/>
                <w:szCs w:val="20"/>
                <w:u w:val="single"/>
                <w:lang w:eastAsia="en-GB"/>
              </w:rPr>
              <w:t>10</w:t>
            </w:r>
            <w:r w:rsidRPr="008912D2">
              <w:rPr>
                <w:rFonts w:ascii="Arial" w:eastAsia="Times New Roman" w:hAnsi="Arial" w:cs="Arial"/>
                <w:b/>
                <w:i/>
                <w:color w:val="000000" w:themeColor="text1"/>
                <w:sz w:val="20"/>
                <w:szCs w:val="20"/>
                <w:lang w:eastAsia="en-GB"/>
              </w:rPr>
              <w:t>%</w:t>
            </w:r>
            <w:r>
              <w:rPr>
                <w:rFonts w:ascii="Arial" w:eastAsia="Times New Roman" w:hAnsi="Arial" w:cs="Arial"/>
                <w:color w:val="000000" w:themeColor="text1"/>
                <w:sz w:val="20"/>
                <w:szCs w:val="20"/>
                <w:lang w:eastAsia="en-GB"/>
              </w:rPr>
              <w:t xml:space="preserve"> à </w:t>
            </w:r>
            <w:r w:rsidRPr="008912D2">
              <w:rPr>
                <w:rFonts w:ascii="Arial" w:eastAsia="Times New Roman" w:hAnsi="Arial" w:cs="Arial"/>
                <w:b/>
                <w:i/>
                <w:color w:val="000000" w:themeColor="text1"/>
                <w:sz w:val="20"/>
                <w:szCs w:val="20"/>
                <w:u w:val="single"/>
                <w:lang w:eastAsia="en-GB"/>
              </w:rPr>
              <w:t>65</w:t>
            </w:r>
            <w:r w:rsidRPr="008912D2">
              <w:rPr>
                <w:rFonts w:ascii="Arial" w:eastAsia="Times New Roman" w:hAnsi="Arial" w:cs="Arial"/>
                <w:b/>
                <w:i/>
                <w:color w:val="000000" w:themeColor="text1"/>
                <w:sz w:val="20"/>
                <w:szCs w:val="20"/>
                <w:lang w:eastAsia="en-GB"/>
              </w:rPr>
              <w:t>%</w:t>
            </w:r>
            <w:r>
              <w:rPr>
                <w:rFonts w:ascii="Arial" w:eastAsia="Times New Roman" w:hAnsi="Arial" w:cs="Arial"/>
                <w:b/>
                <w:i/>
                <w:color w:val="000000" w:themeColor="text1"/>
                <w:sz w:val="20"/>
                <w:szCs w:val="20"/>
                <w:lang w:eastAsia="en-GB"/>
              </w:rPr>
              <w:t>.</w:t>
            </w:r>
          </w:p>
          <w:p w:rsidR="00F56652" w:rsidRDefault="00F56652" w:rsidP="00A87556">
            <w:pPr>
              <w:ind w:left="34"/>
              <w:rPr>
                <w:rFonts w:ascii="Arial" w:eastAsia="Times New Roman" w:hAnsi="Arial" w:cs="Arial"/>
                <w:color w:val="000000" w:themeColor="text1"/>
                <w:sz w:val="20"/>
                <w:szCs w:val="20"/>
                <w:lang w:eastAsia="en-GB"/>
              </w:rPr>
            </w:pPr>
          </w:p>
          <w:p w:rsidR="00F56652" w:rsidRPr="00A816A3" w:rsidRDefault="00F56652" w:rsidP="00A87556">
            <w:pPr>
              <w:pStyle w:val="Paragraphedeliste"/>
              <w:numPr>
                <w:ilvl w:val="0"/>
                <w:numId w:val="2"/>
              </w:numPr>
              <w:ind w:left="317" w:hanging="283"/>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A</w:t>
            </w:r>
            <w:r w:rsidRPr="00A816A3">
              <w:rPr>
                <w:rFonts w:ascii="Arial" w:eastAsia="Times New Roman" w:hAnsi="Arial" w:cs="Arial"/>
                <w:color w:val="000000" w:themeColor="text1"/>
                <w:sz w:val="20"/>
                <w:szCs w:val="20"/>
                <w:lang w:eastAsia="en-GB"/>
              </w:rPr>
              <w:t>ttein</w:t>
            </w:r>
            <w:r>
              <w:rPr>
                <w:rFonts w:ascii="Arial" w:eastAsia="Times New Roman" w:hAnsi="Arial" w:cs="Arial"/>
                <w:color w:val="000000" w:themeColor="text1"/>
                <w:sz w:val="20"/>
                <w:szCs w:val="20"/>
                <w:lang w:eastAsia="en-GB"/>
              </w:rPr>
              <w:t>dre 3</w:t>
            </w:r>
            <w:r w:rsidRPr="00A816A3">
              <w:rPr>
                <w:rFonts w:ascii="Arial" w:eastAsia="Times New Roman" w:hAnsi="Arial" w:cs="Arial"/>
                <w:color w:val="000000" w:themeColor="text1"/>
                <w:sz w:val="20"/>
                <w:szCs w:val="20"/>
                <w:lang w:eastAsia="en-GB"/>
              </w:rPr>
              <w:t xml:space="preserve">0% des six premiers </w:t>
            </w:r>
            <w:r w:rsidRPr="00684A9C">
              <w:rPr>
                <w:rFonts w:ascii="Arial" w:eastAsia="Times New Roman" w:hAnsi="Arial" w:cs="Arial"/>
                <w:color w:val="000000" w:themeColor="text1"/>
                <w:sz w:val="20"/>
                <w:szCs w:val="20"/>
                <w:lang w:eastAsia="en-GB"/>
              </w:rPr>
              <w:t>Objectifs de Développement Durable (ODD)</w:t>
            </w:r>
            <w:r>
              <w:rPr>
                <w:rFonts w:ascii="Arial" w:eastAsia="Times New Roman" w:hAnsi="Arial" w:cs="Arial"/>
                <w:color w:val="000000" w:themeColor="text1"/>
                <w:sz w:val="20"/>
                <w:szCs w:val="20"/>
                <w:lang w:eastAsia="en-GB"/>
              </w:rPr>
              <w:t xml:space="preserve"> dont l’eau et l’assainissement ; </w:t>
            </w:r>
          </w:p>
          <w:p w:rsidR="00F56652" w:rsidRDefault="00F56652" w:rsidP="00A87556">
            <w:pPr>
              <w:pStyle w:val="Paragraphedeliste"/>
              <w:numPr>
                <w:ilvl w:val="0"/>
                <w:numId w:val="2"/>
              </w:numPr>
              <w:ind w:left="317" w:hanging="283"/>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A</w:t>
            </w:r>
            <w:r w:rsidRPr="005C0163">
              <w:rPr>
                <w:rFonts w:ascii="Arial" w:eastAsia="Times New Roman" w:hAnsi="Arial" w:cs="Arial"/>
                <w:color w:val="000000" w:themeColor="text1"/>
                <w:sz w:val="20"/>
                <w:szCs w:val="20"/>
                <w:lang w:eastAsia="en-GB"/>
              </w:rPr>
              <w:t>ffecter 55% du budget aux investissements publics, 15% aux infrastructures, 15% à l'agriculture, 8% à l'élevage et 5% à l'environnement</w:t>
            </w:r>
            <w:r>
              <w:rPr>
                <w:rFonts w:ascii="Arial" w:eastAsia="Times New Roman" w:hAnsi="Arial" w:cs="Arial"/>
                <w:color w:val="000000" w:themeColor="text1"/>
                <w:sz w:val="20"/>
                <w:szCs w:val="20"/>
                <w:lang w:eastAsia="en-GB"/>
              </w:rPr>
              <w:t> ;</w:t>
            </w:r>
          </w:p>
          <w:p w:rsidR="00F56652" w:rsidRPr="005C0163" w:rsidRDefault="00F56652" w:rsidP="00A87556">
            <w:pPr>
              <w:pStyle w:val="Paragraphedeliste"/>
              <w:numPr>
                <w:ilvl w:val="0"/>
                <w:numId w:val="2"/>
              </w:numPr>
              <w:ind w:left="317" w:hanging="283"/>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Réaliser </w:t>
            </w:r>
            <w:r w:rsidRPr="005C0163">
              <w:rPr>
                <w:rFonts w:ascii="Arial" w:eastAsia="Times New Roman" w:hAnsi="Arial" w:cs="Arial"/>
                <w:color w:val="000000" w:themeColor="text1"/>
                <w:sz w:val="20"/>
                <w:szCs w:val="20"/>
                <w:lang w:eastAsia="en-GB"/>
              </w:rPr>
              <w:t>1 village = 1 plateforme multifonctionnelle, 1 village = 1 système performant d’adduction d’eau</w:t>
            </w:r>
            <w:r>
              <w:rPr>
                <w:rFonts w:ascii="Arial" w:eastAsia="Times New Roman" w:hAnsi="Arial" w:cs="Arial"/>
                <w:color w:val="000000" w:themeColor="text1"/>
                <w:sz w:val="20"/>
                <w:szCs w:val="20"/>
                <w:lang w:eastAsia="en-GB"/>
              </w:rPr>
              <w:t>.</w:t>
            </w:r>
          </w:p>
        </w:tc>
        <w:tc>
          <w:tcPr>
            <w:tcW w:w="4938" w:type="dxa"/>
          </w:tcPr>
          <w:p w:rsidR="00F56652" w:rsidRPr="00E801BC" w:rsidRDefault="00F56652" w:rsidP="00A87556">
            <w:pPr>
              <w:pStyle w:val="Paragraphedeliste"/>
              <w:numPr>
                <w:ilvl w:val="0"/>
                <w:numId w:val="2"/>
              </w:numPr>
              <w:ind w:left="317" w:hanging="283"/>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lastRenderedPageBreak/>
              <w:t>R</w:t>
            </w:r>
            <w:r w:rsidRPr="00E801BC">
              <w:rPr>
                <w:rFonts w:ascii="Arial" w:eastAsia="Times New Roman" w:hAnsi="Arial" w:cs="Arial"/>
                <w:color w:val="000000" w:themeColor="text1"/>
                <w:sz w:val="20"/>
                <w:szCs w:val="20"/>
                <w:lang w:eastAsia="en-GB"/>
              </w:rPr>
              <w:t xml:space="preserve">enforcer la capacité d’absorption du secteur par la mise en œuvre d’un plan de formation des communes, le regroupement des petites et moyennes entreprises, la généralisation de la réforme de la gestion des infrastructures hydrauliques d’approvisionnement en eau potable en milieu rural et semi-urbain, et la mise en place des autres possibilités d’appui-conseil à </w:t>
            </w:r>
            <w:r w:rsidRPr="00E801BC">
              <w:rPr>
                <w:rFonts w:ascii="Arial" w:eastAsia="Times New Roman" w:hAnsi="Arial" w:cs="Arial"/>
                <w:color w:val="000000" w:themeColor="text1"/>
                <w:sz w:val="20"/>
                <w:szCs w:val="20"/>
                <w:lang w:eastAsia="en-GB"/>
              </w:rPr>
              <w:lastRenderedPageBreak/>
              <w:t>la maîtrise d’ouvrage communale ;</w:t>
            </w:r>
          </w:p>
          <w:p w:rsidR="00F56652" w:rsidRDefault="00F56652" w:rsidP="00A87556">
            <w:pPr>
              <w:pStyle w:val="Paragraphedeliste"/>
              <w:numPr>
                <w:ilvl w:val="0"/>
                <w:numId w:val="2"/>
              </w:numPr>
              <w:ind w:left="317" w:hanging="283"/>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A</w:t>
            </w:r>
            <w:r w:rsidRPr="00E801BC">
              <w:rPr>
                <w:rFonts w:ascii="Arial" w:eastAsia="Times New Roman" w:hAnsi="Arial" w:cs="Arial"/>
                <w:color w:val="000000" w:themeColor="text1"/>
                <w:sz w:val="20"/>
                <w:szCs w:val="20"/>
                <w:lang w:eastAsia="en-GB"/>
              </w:rPr>
              <w:t>ccélérer la réalisation d’infrastructures AEPA</w:t>
            </w:r>
            <w:r>
              <w:rPr>
                <w:rFonts w:ascii="Arial" w:eastAsia="Times New Roman" w:hAnsi="Arial" w:cs="Arial"/>
                <w:color w:val="000000" w:themeColor="text1"/>
                <w:sz w:val="20"/>
                <w:szCs w:val="20"/>
                <w:lang w:eastAsia="en-GB"/>
              </w:rPr>
              <w:t xml:space="preserve"> : </w:t>
            </w:r>
            <w:r w:rsidRPr="00E801BC">
              <w:rPr>
                <w:rFonts w:ascii="Arial" w:eastAsia="Times New Roman" w:hAnsi="Arial" w:cs="Arial"/>
                <w:color w:val="000000" w:themeColor="text1"/>
                <w:sz w:val="20"/>
                <w:szCs w:val="20"/>
                <w:lang w:eastAsia="en-GB"/>
              </w:rPr>
              <w:t>réalisation de nouvelles bornes fontaines, de châteaux d’eau et de branchements particuliers ;</w:t>
            </w:r>
          </w:p>
          <w:p w:rsidR="00F56652" w:rsidRDefault="00F56652" w:rsidP="00A87556">
            <w:pPr>
              <w:pStyle w:val="Paragraphedeliste"/>
              <w:numPr>
                <w:ilvl w:val="0"/>
                <w:numId w:val="2"/>
              </w:numPr>
              <w:ind w:left="317" w:hanging="283"/>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Doter</w:t>
            </w:r>
            <w:r w:rsidRPr="00E801BC">
              <w:rPr>
                <w:rFonts w:ascii="Arial" w:eastAsia="Times New Roman" w:hAnsi="Arial" w:cs="Arial"/>
                <w:color w:val="000000" w:themeColor="text1"/>
                <w:sz w:val="20"/>
                <w:szCs w:val="20"/>
                <w:lang w:eastAsia="en-GB"/>
              </w:rPr>
              <w:t xml:space="preserve"> </w:t>
            </w:r>
            <w:r>
              <w:rPr>
                <w:rFonts w:ascii="Arial" w:eastAsia="Times New Roman" w:hAnsi="Arial" w:cs="Arial"/>
                <w:color w:val="000000" w:themeColor="text1"/>
                <w:sz w:val="20"/>
                <w:szCs w:val="20"/>
                <w:lang w:eastAsia="en-GB"/>
              </w:rPr>
              <w:t>l</w:t>
            </w:r>
            <w:r w:rsidRPr="00E801BC">
              <w:rPr>
                <w:rFonts w:ascii="Arial" w:eastAsia="Times New Roman" w:hAnsi="Arial" w:cs="Arial"/>
                <w:color w:val="000000" w:themeColor="text1"/>
                <w:sz w:val="20"/>
                <w:szCs w:val="20"/>
                <w:lang w:eastAsia="en-GB"/>
              </w:rPr>
              <w:t>es 351 communes de Plan communal de développement sectoriel en approvisionnement e</w:t>
            </w:r>
            <w:r>
              <w:rPr>
                <w:rFonts w:ascii="Arial" w:eastAsia="Times New Roman" w:hAnsi="Arial" w:cs="Arial"/>
                <w:color w:val="000000" w:themeColor="text1"/>
                <w:sz w:val="20"/>
                <w:szCs w:val="20"/>
                <w:lang w:eastAsia="en-GB"/>
              </w:rPr>
              <w:t>n eau potable et assainissement ;</w:t>
            </w:r>
          </w:p>
          <w:p w:rsidR="00F56652" w:rsidRPr="00E801BC" w:rsidRDefault="00F56652" w:rsidP="00A87556">
            <w:pPr>
              <w:pStyle w:val="Paragraphedeliste"/>
              <w:numPr>
                <w:ilvl w:val="0"/>
                <w:numId w:val="2"/>
              </w:numPr>
              <w:ind w:left="317" w:hanging="283"/>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S</w:t>
            </w:r>
            <w:r w:rsidRPr="00E801BC">
              <w:rPr>
                <w:rFonts w:ascii="Arial" w:eastAsia="Times New Roman" w:hAnsi="Arial" w:cs="Arial"/>
                <w:color w:val="000000" w:themeColor="text1"/>
                <w:sz w:val="20"/>
                <w:szCs w:val="20"/>
                <w:lang w:eastAsia="en-GB"/>
              </w:rPr>
              <w:t>uivre les réalisations sur le terrain en impliquant les communes et en consolidant le dispositif unifié de collecte, de traitement et de diffusion des données, en appuyant les communes à établir un répertoire des acteurs intervenant sur leur territoire et en mettant en cohérence les données du Joint monitoring program (JMP) avec les données nationales d’accès à l’AEPA à travers le dialogue et le partage des résultats obtenus dans l’amélioration du dispositif de suivi évaluation du PN-AEPA ;</w:t>
            </w:r>
          </w:p>
          <w:p w:rsidR="00F56652" w:rsidRDefault="00F56652" w:rsidP="00A87556">
            <w:pPr>
              <w:pStyle w:val="Paragraphedeliste"/>
              <w:numPr>
                <w:ilvl w:val="0"/>
                <w:numId w:val="2"/>
              </w:numPr>
              <w:ind w:left="317" w:hanging="283"/>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S</w:t>
            </w:r>
            <w:r w:rsidRPr="00E801BC">
              <w:rPr>
                <w:rFonts w:ascii="Arial" w:eastAsia="Times New Roman" w:hAnsi="Arial" w:cs="Arial"/>
                <w:color w:val="000000" w:themeColor="text1"/>
                <w:sz w:val="20"/>
                <w:szCs w:val="20"/>
                <w:lang w:eastAsia="en-GB"/>
              </w:rPr>
              <w:t>timuler la demande pour l’assainissement amélioré en milieu rural en diffusant et en opérationnalisant le guide d’appui/suivi des activités d’information, d’éducation et de communication du PN-AEPA, en vulgarisant le document d’opérationnalisation de la stratégie d’assainissement des eaux usées et excrétas en milieu rural et en poursuivant à l’échelle nationale les actions liées à la campagne nationale de plaidoyer pour l’assainissement.</w:t>
            </w:r>
          </w:p>
        </w:tc>
        <w:tc>
          <w:tcPr>
            <w:tcW w:w="2731" w:type="dxa"/>
          </w:tcPr>
          <w:p w:rsidR="00F56652" w:rsidRDefault="00F56652" w:rsidP="00A87556">
            <w:pP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lastRenderedPageBreak/>
              <w:t>C</w:t>
            </w:r>
            <w:r w:rsidRPr="005C0163">
              <w:rPr>
                <w:rFonts w:ascii="Arial" w:eastAsia="Times New Roman" w:hAnsi="Arial" w:cs="Arial"/>
                <w:color w:val="000000" w:themeColor="text1"/>
                <w:sz w:val="20"/>
                <w:szCs w:val="20"/>
                <w:lang w:eastAsia="en-GB"/>
              </w:rPr>
              <w:t>oût global nécessaire pour la mise en œuvre du Projet de Société est de 12 500 milliards de FCFA, soit un coût annuel moyen de 2 500 milliards de FCFA</w:t>
            </w:r>
            <w:r>
              <w:rPr>
                <w:rFonts w:ascii="Arial" w:eastAsia="Times New Roman" w:hAnsi="Arial" w:cs="Arial"/>
                <w:color w:val="000000" w:themeColor="text1"/>
                <w:sz w:val="20"/>
                <w:szCs w:val="20"/>
                <w:lang w:eastAsia="en-GB"/>
              </w:rPr>
              <w:t>.</w:t>
            </w:r>
          </w:p>
          <w:p w:rsidR="00F56652" w:rsidRDefault="00F56652" w:rsidP="00A87556">
            <w:pPr>
              <w:rPr>
                <w:rFonts w:ascii="Arial" w:eastAsia="Times New Roman" w:hAnsi="Arial" w:cs="Arial"/>
                <w:color w:val="000000" w:themeColor="text1"/>
                <w:sz w:val="20"/>
                <w:szCs w:val="20"/>
                <w:lang w:eastAsia="en-GB"/>
              </w:rPr>
            </w:pPr>
          </w:p>
          <w:p w:rsidR="00F56652" w:rsidRDefault="00F56652" w:rsidP="00A87556">
            <w:pP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La stratégie de mobilisation </w:t>
            </w:r>
            <w:r>
              <w:rPr>
                <w:rFonts w:ascii="Arial" w:eastAsia="Times New Roman" w:hAnsi="Arial" w:cs="Arial"/>
                <w:color w:val="000000" w:themeColor="text1"/>
                <w:sz w:val="20"/>
                <w:szCs w:val="20"/>
                <w:lang w:eastAsia="en-GB"/>
              </w:rPr>
              <w:lastRenderedPageBreak/>
              <w:t xml:space="preserve">des ressources financières : </w:t>
            </w:r>
          </w:p>
          <w:p w:rsidR="00F56652" w:rsidRPr="005C0163" w:rsidRDefault="00F56652" w:rsidP="00A87556">
            <w:pPr>
              <w:rPr>
                <w:rFonts w:ascii="Arial" w:eastAsia="Times New Roman" w:hAnsi="Arial" w:cs="Arial"/>
                <w:color w:val="000000" w:themeColor="text1"/>
                <w:sz w:val="20"/>
                <w:szCs w:val="20"/>
                <w:lang w:eastAsia="en-GB"/>
              </w:rPr>
            </w:pPr>
          </w:p>
          <w:p w:rsidR="00F56652" w:rsidRDefault="00F56652" w:rsidP="00A87556">
            <w:pPr>
              <w:pStyle w:val="Paragraphedeliste"/>
              <w:numPr>
                <w:ilvl w:val="0"/>
                <w:numId w:val="2"/>
              </w:numPr>
              <w:ind w:left="317" w:hanging="283"/>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Respecter</w:t>
            </w:r>
            <w:r w:rsidRPr="005C0163">
              <w:rPr>
                <w:rFonts w:ascii="Arial" w:eastAsia="Times New Roman" w:hAnsi="Arial" w:cs="Arial"/>
                <w:color w:val="000000" w:themeColor="text1"/>
                <w:sz w:val="20"/>
                <w:szCs w:val="20"/>
                <w:lang w:eastAsia="en-GB"/>
              </w:rPr>
              <w:t xml:space="preserve"> les normes de convergence </w:t>
            </w:r>
            <w:r>
              <w:rPr>
                <w:rFonts w:ascii="Arial" w:eastAsia="Times New Roman" w:hAnsi="Arial" w:cs="Arial"/>
                <w:color w:val="000000" w:themeColor="text1"/>
                <w:sz w:val="20"/>
                <w:szCs w:val="20"/>
                <w:lang w:eastAsia="en-GB"/>
              </w:rPr>
              <w:t>en matières d’</w:t>
            </w:r>
            <w:r>
              <w:t>opérations</w:t>
            </w:r>
            <w:r w:rsidRPr="005C0163">
              <w:rPr>
                <w:rFonts w:ascii="Arial" w:eastAsia="Times New Roman" w:hAnsi="Arial" w:cs="Arial"/>
                <w:color w:val="000000" w:themeColor="text1"/>
                <w:sz w:val="20"/>
                <w:szCs w:val="20"/>
                <w:lang w:eastAsia="en-GB"/>
              </w:rPr>
              <w:t xml:space="preserve"> financières</w:t>
            </w:r>
            <w:r>
              <w:rPr>
                <w:rFonts w:ascii="Arial" w:eastAsia="Times New Roman" w:hAnsi="Arial" w:cs="Arial"/>
                <w:color w:val="000000" w:themeColor="text1"/>
                <w:sz w:val="20"/>
                <w:szCs w:val="20"/>
                <w:lang w:eastAsia="en-GB"/>
              </w:rPr>
              <w:t xml:space="preserve"> </w:t>
            </w:r>
            <w:r w:rsidRPr="005C0163">
              <w:rPr>
                <w:rFonts w:ascii="Arial" w:eastAsia="Times New Roman" w:hAnsi="Arial" w:cs="Arial"/>
                <w:color w:val="000000" w:themeColor="text1"/>
                <w:sz w:val="20"/>
                <w:szCs w:val="20"/>
                <w:lang w:eastAsia="en-GB"/>
              </w:rPr>
              <w:t>établies au sein de l'UEMOA</w:t>
            </w:r>
            <w:r>
              <w:rPr>
                <w:rFonts w:ascii="Arial" w:eastAsia="Times New Roman" w:hAnsi="Arial" w:cs="Arial"/>
                <w:color w:val="000000" w:themeColor="text1"/>
                <w:sz w:val="20"/>
                <w:szCs w:val="20"/>
                <w:lang w:eastAsia="en-GB"/>
              </w:rPr>
              <w:t> ;</w:t>
            </w:r>
          </w:p>
          <w:p w:rsidR="00F56652" w:rsidRDefault="00F56652" w:rsidP="00A87556">
            <w:pPr>
              <w:pStyle w:val="Paragraphedeliste"/>
              <w:numPr>
                <w:ilvl w:val="0"/>
                <w:numId w:val="2"/>
              </w:numPr>
              <w:ind w:left="317" w:hanging="283"/>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Tenir compte </w:t>
            </w:r>
            <w:r w:rsidRPr="005C0163">
              <w:rPr>
                <w:rFonts w:ascii="Arial" w:eastAsia="Times New Roman" w:hAnsi="Arial" w:cs="Arial"/>
                <w:color w:val="000000" w:themeColor="text1"/>
                <w:sz w:val="20"/>
                <w:szCs w:val="20"/>
                <w:lang w:eastAsia="en-GB"/>
              </w:rPr>
              <w:t>des objectifs du nouveau programme "facilité élargie de crédit" conclu avec les institutions financières</w:t>
            </w:r>
            <w:r>
              <w:rPr>
                <w:rFonts w:ascii="Arial" w:eastAsia="Times New Roman" w:hAnsi="Arial" w:cs="Arial"/>
                <w:color w:val="000000" w:themeColor="text1"/>
                <w:sz w:val="20"/>
                <w:szCs w:val="20"/>
                <w:lang w:eastAsia="en-GB"/>
              </w:rPr>
              <w:t xml:space="preserve"> </w:t>
            </w:r>
            <w:r w:rsidRPr="005C0163">
              <w:rPr>
                <w:rFonts w:ascii="Arial" w:eastAsia="Times New Roman" w:hAnsi="Arial" w:cs="Arial"/>
                <w:color w:val="000000" w:themeColor="text1"/>
                <w:sz w:val="20"/>
                <w:szCs w:val="20"/>
                <w:lang w:eastAsia="en-GB"/>
              </w:rPr>
              <w:t>internationales</w:t>
            </w:r>
            <w:r>
              <w:rPr>
                <w:rFonts w:ascii="Arial" w:eastAsia="Times New Roman" w:hAnsi="Arial" w:cs="Arial"/>
                <w:color w:val="000000" w:themeColor="text1"/>
                <w:sz w:val="20"/>
                <w:szCs w:val="20"/>
                <w:lang w:eastAsia="en-GB"/>
              </w:rPr>
              <w:t> ;</w:t>
            </w:r>
          </w:p>
          <w:p w:rsidR="00F56652" w:rsidRPr="00E960B5" w:rsidRDefault="00F56652" w:rsidP="00A87556">
            <w:pPr>
              <w:pStyle w:val="Paragraphedeliste"/>
              <w:numPr>
                <w:ilvl w:val="0"/>
                <w:numId w:val="2"/>
              </w:numPr>
              <w:ind w:left="317" w:hanging="283"/>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Mener de </w:t>
            </w:r>
            <w:r w:rsidRPr="005C0163">
              <w:rPr>
                <w:rFonts w:ascii="Arial" w:eastAsia="Times New Roman" w:hAnsi="Arial" w:cs="Arial"/>
                <w:color w:val="000000" w:themeColor="text1"/>
                <w:sz w:val="20"/>
                <w:szCs w:val="20"/>
                <w:lang w:eastAsia="en-GB"/>
              </w:rPr>
              <w:t xml:space="preserve">grandes réformes fiscales </w:t>
            </w:r>
            <w:r>
              <w:rPr>
                <w:rFonts w:ascii="Arial" w:eastAsia="Times New Roman" w:hAnsi="Arial" w:cs="Arial"/>
                <w:color w:val="000000" w:themeColor="text1"/>
                <w:sz w:val="20"/>
                <w:szCs w:val="20"/>
                <w:lang w:eastAsia="en-GB"/>
              </w:rPr>
              <w:t xml:space="preserve">qui  vont </w:t>
            </w:r>
            <w:r w:rsidRPr="005C0163">
              <w:rPr>
                <w:rFonts w:ascii="Arial" w:eastAsia="Times New Roman" w:hAnsi="Arial" w:cs="Arial"/>
                <w:color w:val="000000" w:themeColor="text1"/>
                <w:sz w:val="20"/>
                <w:szCs w:val="20"/>
                <w:lang w:eastAsia="en-GB"/>
              </w:rPr>
              <w:t>augment</w:t>
            </w:r>
            <w:r>
              <w:rPr>
                <w:rFonts w:ascii="Arial" w:eastAsia="Times New Roman" w:hAnsi="Arial" w:cs="Arial"/>
                <w:color w:val="000000" w:themeColor="text1"/>
                <w:sz w:val="20"/>
                <w:szCs w:val="20"/>
                <w:lang w:eastAsia="en-GB"/>
              </w:rPr>
              <w:t xml:space="preserve">er de façon </w:t>
            </w:r>
            <w:r w:rsidRPr="005C0163">
              <w:rPr>
                <w:rFonts w:ascii="Arial" w:eastAsia="Times New Roman" w:hAnsi="Arial" w:cs="Arial"/>
                <w:color w:val="000000" w:themeColor="text1"/>
                <w:sz w:val="20"/>
                <w:szCs w:val="20"/>
                <w:lang w:eastAsia="en-GB"/>
              </w:rPr>
              <w:t xml:space="preserve">soutenue </w:t>
            </w:r>
            <w:r>
              <w:rPr>
                <w:rFonts w:ascii="Arial" w:eastAsia="Times New Roman" w:hAnsi="Arial" w:cs="Arial"/>
                <w:color w:val="000000" w:themeColor="text1"/>
                <w:sz w:val="20"/>
                <w:szCs w:val="20"/>
                <w:lang w:eastAsia="en-GB"/>
              </w:rPr>
              <w:t>l</w:t>
            </w:r>
            <w:r w:rsidRPr="005C0163">
              <w:rPr>
                <w:rFonts w:ascii="Arial" w:eastAsia="Times New Roman" w:hAnsi="Arial" w:cs="Arial"/>
                <w:color w:val="000000" w:themeColor="text1"/>
                <w:sz w:val="20"/>
                <w:szCs w:val="20"/>
                <w:lang w:eastAsia="en-GB"/>
              </w:rPr>
              <w:t>es principa</w:t>
            </w:r>
            <w:r>
              <w:rPr>
                <w:rFonts w:ascii="Arial" w:eastAsia="Times New Roman" w:hAnsi="Arial" w:cs="Arial"/>
                <w:color w:val="000000" w:themeColor="text1"/>
                <w:sz w:val="20"/>
                <w:szCs w:val="20"/>
                <w:lang w:eastAsia="en-GB"/>
              </w:rPr>
              <w:t>les assiettes d'impôts et taxes.</w:t>
            </w:r>
          </w:p>
        </w:tc>
      </w:tr>
      <w:tr w:rsidR="00F56652" w:rsidRPr="00227CC5" w:rsidTr="00127B48">
        <w:trPr>
          <w:jc w:val="center"/>
        </w:trPr>
        <w:tc>
          <w:tcPr>
            <w:tcW w:w="2709" w:type="dxa"/>
          </w:tcPr>
          <w:p w:rsidR="00F56652" w:rsidRDefault="00F56652" w:rsidP="00A87556">
            <w:pPr>
              <w:rPr>
                <w:rFonts w:ascii="Arial" w:eastAsia="Times New Roman" w:hAnsi="Arial" w:cs="Arial"/>
                <w:b/>
                <w:i/>
                <w:color w:val="000000" w:themeColor="text1"/>
                <w:sz w:val="20"/>
                <w:szCs w:val="20"/>
                <w:lang w:eastAsia="en-GB"/>
              </w:rPr>
            </w:pPr>
            <w:r>
              <w:rPr>
                <w:rFonts w:ascii="Arial" w:eastAsia="Times New Roman" w:hAnsi="Arial" w:cs="Arial"/>
                <w:b/>
                <w:i/>
                <w:color w:val="000000" w:themeColor="text1"/>
                <w:sz w:val="20"/>
                <w:szCs w:val="20"/>
                <w:lang w:eastAsia="en-GB"/>
              </w:rPr>
              <w:lastRenderedPageBreak/>
              <w:t>Françoise TOE,</w:t>
            </w:r>
          </w:p>
          <w:p w:rsidR="00F56652" w:rsidRDefault="00F56652" w:rsidP="00A87556">
            <w:pPr>
              <w:rPr>
                <w:rFonts w:ascii="Arial" w:eastAsia="Times New Roman" w:hAnsi="Arial" w:cs="Arial"/>
                <w:b/>
                <w:i/>
                <w:color w:val="000000" w:themeColor="text1"/>
                <w:sz w:val="20"/>
                <w:szCs w:val="20"/>
                <w:lang w:eastAsia="en-GB"/>
              </w:rPr>
            </w:pPr>
            <w:r>
              <w:rPr>
                <w:rFonts w:ascii="Arial" w:eastAsia="Times New Roman" w:hAnsi="Arial" w:cs="Arial"/>
                <w:b/>
                <w:i/>
                <w:color w:val="000000" w:themeColor="text1"/>
                <w:sz w:val="20"/>
                <w:szCs w:val="20"/>
                <w:lang w:eastAsia="en-GB"/>
              </w:rPr>
              <w:t xml:space="preserve">Candidate du </w:t>
            </w:r>
            <w:r w:rsidRPr="009B2EA9">
              <w:rPr>
                <w:rFonts w:ascii="Arial" w:eastAsia="Times New Roman" w:hAnsi="Arial" w:cs="Arial"/>
                <w:b/>
                <w:i/>
                <w:color w:val="000000" w:themeColor="text1"/>
                <w:sz w:val="20"/>
                <w:szCs w:val="20"/>
                <w:lang w:eastAsia="en-GB"/>
              </w:rPr>
              <w:t>Mouvement de Libération National (MLN)</w:t>
            </w:r>
          </w:p>
        </w:tc>
        <w:tc>
          <w:tcPr>
            <w:tcW w:w="2463" w:type="dxa"/>
          </w:tcPr>
          <w:p w:rsidR="00F56652" w:rsidRDefault="00F56652" w:rsidP="00A87556">
            <w:pPr>
              <w:rPr>
                <w:rFonts w:ascii="Arial" w:eastAsia="Times New Roman" w:hAnsi="Arial" w:cs="Arial"/>
                <w:b/>
                <w:i/>
                <w:color w:val="000000" w:themeColor="text1"/>
                <w:sz w:val="20"/>
                <w:szCs w:val="20"/>
                <w:lang w:eastAsia="en-GB"/>
              </w:rPr>
            </w:pPr>
            <w:r>
              <w:rPr>
                <w:rFonts w:ascii="Arial" w:eastAsia="Times New Roman" w:hAnsi="Arial" w:cs="Arial"/>
                <w:b/>
                <w:i/>
                <w:color w:val="000000" w:themeColor="text1"/>
                <w:sz w:val="20"/>
                <w:szCs w:val="20"/>
                <w:lang w:eastAsia="en-GB"/>
              </w:rPr>
              <w:t>Développer le</w:t>
            </w:r>
            <w:r w:rsidRPr="00D26212">
              <w:rPr>
                <w:rFonts w:ascii="Arial" w:eastAsia="Times New Roman" w:hAnsi="Arial" w:cs="Arial"/>
                <w:b/>
                <w:i/>
                <w:color w:val="000000" w:themeColor="text1"/>
                <w:sz w:val="20"/>
                <w:szCs w:val="20"/>
                <w:lang w:eastAsia="en-GB"/>
              </w:rPr>
              <w:t>s secteurs transversaux tels que l’eau</w:t>
            </w:r>
            <w:r>
              <w:rPr>
                <w:rFonts w:ascii="Arial" w:eastAsia="Times New Roman" w:hAnsi="Arial" w:cs="Arial"/>
                <w:b/>
                <w:i/>
                <w:color w:val="000000" w:themeColor="text1"/>
                <w:sz w:val="20"/>
                <w:szCs w:val="20"/>
                <w:lang w:eastAsia="en-GB"/>
              </w:rPr>
              <w:t xml:space="preserve"> dans le cadre d’une </w:t>
            </w:r>
            <w:r w:rsidRPr="009B2EA9">
              <w:rPr>
                <w:rFonts w:ascii="Arial" w:eastAsia="Times New Roman" w:hAnsi="Arial" w:cs="Arial"/>
                <w:b/>
                <w:i/>
                <w:color w:val="000000" w:themeColor="text1"/>
                <w:sz w:val="20"/>
                <w:szCs w:val="20"/>
                <w:lang w:eastAsia="en-GB"/>
              </w:rPr>
              <w:t xml:space="preserve">stratégie globale de développement durable qui apporte des solutions aux besoins légitimes des populations, tout en préservant la capacité </w:t>
            </w:r>
            <w:r w:rsidRPr="009B2EA9">
              <w:rPr>
                <w:rFonts w:ascii="Arial" w:eastAsia="Times New Roman" w:hAnsi="Arial" w:cs="Arial"/>
                <w:b/>
                <w:i/>
                <w:color w:val="000000" w:themeColor="text1"/>
                <w:sz w:val="20"/>
                <w:szCs w:val="20"/>
                <w:lang w:eastAsia="en-GB"/>
              </w:rPr>
              <w:lastRenderedPageBreak/>
              <w:t>des générations futures</w:t>
            </w:r>
            <w:r>
              <w:rPr>
                <w:rFonts w:ascii="Arial" w:eastAsia="Times New Roman" w:hAnsi="Arial" w:cs="Arial"/>
                <w:b/>
                <w:i/>
                <w:color w:val="000000" w:themeColor="text1"/>
                <w:sz w:val="20"/>
                <w:szCs w:val="20"/>
                <w:lang w:eastAsia="en-GB"/>
              </w:rPr>
              <w:t>.</w:t>
            </w:r>
          </w:p>
        </w:tc>
        <w:tc>
          <w:tcPr>
            <w:tcW w:w="3236" w:type="dxa"/>
          </w:tcPr>
          <w:p w:rsidR="00F56652" w:rsidRPr="003B3624" w:rsidRDefault="00F56652" w:rsidP="00A87556">
            <w:pPr>
              <w:rPr>
                <w:rFonts w:ascii="Arial" w:eastAsia="Times New Roman" w:hAnsi="Arial" w:cs="Arial"/>
                <w:b/>
                <w:color w:val="000000" w:themeColor="text1"/>
                <w:sz w:val="20"/>
                <w:szCs w:val="20"/>
                <w:u w:val="single"/>
                <w:lang w:eastAsia="en-GB"/>
              </w:rPr>
            </w:pPr>
            <w:r w:rsidRPr="003B3624">
              <w:rPr>
                <w:rFonts w:ascii="Arial" w:eastAsia="Times New Roman" w:hAnsi="Arial" w:cs="Arial"/>
                <w:color w:val="000000" w:themeColor="text1"/>
                <w:sz w:val="20"/>
                <w:szCs w:val="20"/>
                <w:lang w:eastAsia="en-GB"/>
              </w:rPr>
              <w:lastRenderedPageBreak/>
              <w:t>Construire un réseau de latrines publiques fonctionnel dans les villes, les chefs-lieux des communes rurales et les gros villages</w:t>
            </w:r>
            <w:r>
              <w:rPr>
                <w:rFonts w:ascii="Arial" w:eastAsia="Times New Roman" w:hAnsi="Arial" w:cs="Arial"/>
                <w:color w:val="000000" w:themeColor="text1"/>
                <w:sz w:val="20"/>
                <w:szCs w:val="20"/>
                <w:lang w:eastAsia="en-GB"/>
              </w:rPr>
              <w:t>.</w:t>
            </w:r>
          </w:p>
        </w:tc>
        <w:tc>
          <w:tcPr>
            <w:tcW w:w="4938" w:type="dxa"/>
          </w:tcPr>
          <w:p w:rsidR="00F56652" w:rsidRDefault="00F56652" w:rsidP="00A87556">
            <w:pPr>
              <w:pStyle w:val="Paragraphedeliste"/>
              <w:numPr>
                <w:ilvl w:val="0"/>
                <w:numId w:val="2"/>
              </w:numPr>
              <w:ind w:left="317" w:hanging="283"/>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Développer les </w:t>
            </w:r>
            <w:r w:rsidRPr="00D26212">
              <w:rPr>
                <w:rFonts w:ascii="Arial" w:eastAsia="Times New Roman" w:hAnsi="Arial" w:cs="Arial"/>
                <w:color w:val="000000" w:themeColor="text1"/>
                <w:sz w:val="20"/>
                <w:szCs w:val="20"/>
                <w:lang w:eastAsia="en-GB"/>
              </w:rPr>
              <w:t>secteurs transversaux tels que l’eau, un environnement sain, l’hygiène et la santé</w:t>
            </w:r>
            <w:r>
              <w:rPr>
                <w:rFonts w:ascii="Arial" w:eastAsia="Times New Roman" w:hAnsi="Arial" w:cs="Arial"/>
                <w:color w:val="000000" w:themeColor="text1"/>
                <w:sz w:val="20"/>
                <w:szCs w:val="20"/>
                <w:lang w:eastAsia="en-GB"/>
              </w:rPr>
              <w:t> ;</w:t>
            </w:r>
          </w:p>
          <w:p w:rsidR="00F56652" w:rsidRDefault="00F56652" w:rsidP="00A87556">
            <w:pPr>
              <w:pStyle w:val="Paragraphedeliste"/>
              <w:numPr>
                <w:ilvl w:val="0"/>
                <w:numId w:val="2"/>
              </w:numPr>
              <w:ind w:left="317" w:hanging="283"/>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J</w:t>
            </w:r>
            <w:r w:rsidRPr="00D26212">
              <w:rPr>
                <w:rFonts w:ascii="Arial" w:eastAsia="Times New Roman" w:hAnsi="Arial" w:cs="Arial"/>
                <w:color w:val="000000" w:themeColor="text1"/>
                <w:sz w:val="20"/>
                <w:szCs w:val="20"/>
                <w:lang w:eastAsia="en-GB"/>
              </w:rPr>
              <w:t>ugul</w:t>
            </w:r>
            <w:r>
              <w:rPr>
                <w:rFonts w:ascii="Arial" w:eastAsia="Times New Roman" w:hAnsi="Arial" w:cs="Arial"/>
                <w:color w:val="000000" w:themeColor="text1"/>
                <w:sz w:val="20"/>
                <w:szCs w:val="20"/>
                <w:lang w:eastAsia="en-GB"/>
              </w:rPr>
              <w:t>er</w:t>
            </w:r>
            <w:r w:rsidRPr="00D26212">
              <w:rPr>
                <w:rFonts w:ascii="Arial" w:eastAsia="Times New Roman" w:hAnsi="Arial" w:cs="Arial"/>
                <w:color w:val="000000" w:themeColor="text1"/>
                <w:sz w:val="20"/>
                <w:szCs w:val="20"/>
                <w:lang w:eastAsia="en-GB"/>
              </w:rPr>
              <w:t xml:space="preserve"> les conflits internes</w:t>
            </w:r>
            <w:r>
              <w:rPr>
                <w:rFonts w:ascii="Arial" w:eastAsia="Times New Roman" w:hAnsi="Arial" w:cs="Arial"/>
                <w:color w:val="000000" w:themeColor="text1"/>
                <w:sz w:val="20"/>
                <w:szCs w:val="20"/>
                <w:lang w:eastAsia="en-GB"/>
              </w:rPr>
              <w:t xml:space="preserve"> dans le secteur de l</w:t>
            </w:r>
            <w:r w:rsidRPr="00D26212">
              <w:rPr>
                <w:rFonts w:ascii="Arial" w:eastAsia="Times New Roman" w:hAnsi="Arial" w:cs="Arial"/>
                <w:color w:val="000000" w:themeColor="text1"/>
                <w:sz w:val="20"/>
                <w:szCs w:val="20"/>
                <w:lang w:eastAsia="en-GB"/>
              </w:rPr>
              <w:t>’agriculture et l’élevage par une politique d’équité dans l’accès aux ressources naturelles comme l’eau, la terre, les pâturages, les réserves forestières, etc., et en le modernisant.</w:t>
            </w:r>
          </w:p>
        </w:tc>
        <w:tc>
          <w:tcPr>
            <w:tcW w:w="2731" w:type="dxa"/>
          </w:tcPr>
          <w:p w:rsidR="00F56652" w:rsidRDefault="00F56652" w:rsidP="00A87556">
            <w:pPr>
              <w:rPr>
                <w:rFonts w:ascii="Arial" w:eastAsia="Times New Roman" w:hAnsi="Arial" w:cs="Arial"/>
                <w:color w:val="000000" w:themeColor="text1"/>
                <w:sz w:val="20"/>
                <w:szCs w:val="20"/>
                <w:lang w:eastAsia="en-GB"/>
              </w:rPr>
            </w:pPr>
            <w:r w:rsidRPr="003B3624">
              <w:rPr>
                <w:rFonts w:ascii="Arial" w:eastAsia="Times New Roman" w:hAnsi="Arial" w:cs="Arial"/>
                <w:b/>
                <w:i/>
                <w:color w:val="000000" w:themeColor="text1"/>
                <w:sz w:val="20"/>
                <w:szCs w:val="20"/>
                <w:u w:val="single"/>
                <w:lang w:eastAsia="en-GB"/>
              </w:rPr>
              <w:t>Non précisé</w:t>
            </w:r>
            <w:r>
              <w:rPr>
                <w:rFonts w:ascii="Arial" w:eastAsia="Times New Roman" w:hAnsi="Arial" w:cs="Arial"/>
                <w:color w:val="000000" w:themeColor="text1"/>
                <w:sz w:val="20"/>
                <w:szCs w:val="20"/>
                <w:lang w:eastAsia="en-GB"/>
              </w:rPr>
              <w:t xml:space="preserve"> </w:t>
            </w:r>
          </w:p>
        </w:tc>
      </w:tr>
      <w:tr w:rsidR="00F56652" w:rsidRPr="00227CC5" w:rsidTr="00127B48">
        <w:trPr>
          <w:jc w:val="center"/>
        </w:trPr>
        <w:tc>
          <w:tcPr>
            <w:tcW w:w="2709" w:type="dxa"/>
          </w:tcPr>
          <w:p w:rsidR="00F56652" w:rsidRDefault="00F56652" w:rsidP="00A87556">
            <w:pPr>
              <w:rPr>
                <w:rFonts w:ascii="Arial" w:eastAsia="Times New Roman" w:hAnsi="Arial" w:cs="Arial"/>
                <w:b/>
                <w:i/>
                <w:color w:val="000000" w:themeColor="text1"/>
                <w:sz w:val="20"/>
                <w:szCs w:val="20"/>
                <w:lang w:eastAsia="en-GB"/>
              </w:rPr>
            </w:pPr>
            <w:proofErr w:type="spellStart"/>
            <w:r>
              <w:rPr>
                <w:rFonts w:ascii="Arial" w:eastAsia="Times New Roman" w:hAnsi="Arial" w:cs="Arial"/>
                <w:b/>
                <w:i/>
                <w:color w:val="000000" w:themeColor="text1"/>
                <w:sz w:val="20"/>
                <w:szCs w:val="20"/>
                <w:lang w:eastAsia="en-GB"/>
              </w:rPr>
              <w:lastRenderedPageBreak/>
              <w:t>Isssaka</w:t>
            </w:r>
            <w:proofErr w:type="spellEnd"/>
            <w:r>
              <w:rPr>
                <w:rFonts w:ascii="Arial" w:eastAsia="Times New Roman" w:hAnsi="Arial" w:cs="Arial"/>
                <w:b/>
                <w:i/>
                <w:color w:val="000000" w:themeColor="text1"/>
                <w:sz w:val="20"/>
                <w:szCs w:val="20"/>
                <w:lang w:eastAsia="en-GB"/>
              </w:rPr>
              <w:t xml:space="preserve"> ZAMPALIGRE</w:t>
            </w:r>
          </w:p>
          <w:p w:rsidR="00F56652" w:rsidRDefault="00F56652" w:rsidP="00A87556">
            <w:pPr>
              <w:rPr>
                <w:rFonts w:ascii="Arial" w:eastAsia="Times New Roman" w:hAnsi="Arial" w:cs="Arial"/>
                <w:b/>
                <w:i/>
                <w:color w:val="000000" w:themeColor="text1"/>
                <w:sz w:val="20"/>
                <w:szCs w:val="20"/>
                <w:lang w:eastAsia="en-GB"/>
              </w:rPr>
            </w:pPr>
            <w:r w:rsidRPr="00802EFA">
              <w:rPr>
                <w:rFonts w:ascii="Arial" w:eastAsia="Times New Roman" w:hAnsi="Arial" w:cs="Arial"/>
                <w:b/>
                <w:i/>
                <w:color w:val="000000" w:themeColor="text1"/>
                <w:sz w:val="20"/>
                <w:szCs w:val="20"/>
                <w:lang w:eastAsia="en-GB"/>
              </w:rPr>
              <w:t>Candidat indépendant</w:t>
            </w:r>
          </w:p>
        </w:tc>
        <w:tc>
          <w:tcPr>
            <w:tcW w:w="2463" w:type="dxa"/>
          </w:tcPr>
          <w:p w:rsidR="00F56652" w:rsidRPr="003B3624" w:rsidRDefault="00F56652" w:rsidP="00A87556">
            <w:pPr>
              <w:rPr>
                <w:rFonts w:ascii="Arial" w:eastAsia="Times New Roman" w:hAnsi="Arial" w:cs="Arial"/>
                <w:b/>
                <w:i/>
                <w:color w:val="000000" w:themeColor="text1"/>
                <w:sz w:val="20"/>
                <w:szCs w:val="20"/>
                <w:lang w:eastAsia="en-GB"/>
              </w:rPr>
            </w:pPr>
            <w:r w:rsidRPr="003B3624">
              <w:rPr>
                <w:rFonts w:ascii="Arial" w:eastAsia="Times New Roman" w:hAnsi="Arial" w:cs="Arial"/>
                <w:b/>
                <w:i/>
                <w:color w:val="000000" w:themeColor="text1"/>
                <w:sz w:val="20"/>
                <w:szCs w:val="20"/>
                <w:lang w:eastAsia="en-GB"/>
              </w:rPr>
              <w:t>Mettre en œuvre une planification écologique</w:t>
            </w:r>
          </w:p>
          <w:p w:rsidR="00F56652" w:rsidRDefault="00F56652" w:rsidP="00A87556">
            <w:pPr>
              <w:rPr>
                <w:rFonts w:ascii="Arial" w:eastAsia="Times New Roman" w:hAnsi="Arial" w:cs="Arial"/>
                <w:b/>
                <w:i/>
                <w:color w:val="000000" w:themeColor="text1"/>
                <w:sz w:val="20"/>
                <w:szCs w:val="20"/>
                <w:lang w:eastAsia="en-GB"/>
              </w:rPr>
            </w:pPr>
          </w:p>
        </w:tc>
        <w:tc>
          <w:tcPr>
            <w:tcW w:w="3236" w:type="dxa"/>
          </w:tcPr>
          <w:p w:rsidR="00F56652" w:rsidRPr="008912D2" w:rsidRDefault="00F56652" w:rsidP="00A87556">
            <w:pPr>
              <w:rPr>
                <w:rFonts w:ascii="Arial" w:eastAsia="Times New Roman" w:hAnsi="Arial" w:cs="Arial"/>
                <w:b/>
                <w:color w:val="000000" w:themeColor="text1"/>
                <w:sz w:val="20"/>
                <w:szCs w:val="20"/>
                <w:u w:val="single"/>
                <w:lang w:eastAsia="en-GB"/>
              </w:rPr>
            </w:pPr>
            <w:r w:rsidRPr="003B3624">
              <w:rPr>
                <w:rFonts w:ascii="Arial" w:eastAsia="Times New Roman" w:hAnsi="Arial" w:cs="Arial"/>
                <w:color w:val="000000" w:themeColor="text1"/>
                <w:sz w:val="20"/>
                <w:szCs w:val="20"/>
                <w:lang w:eastAsia="en-GB"/>
              </w:rPr>
              <w:t>Doter chaque village d’un forage public au moins à l’horizon 2017 au plus tard pour permettre à tous de mesurer concrètement l’impact positif de notre destinée commune à travers l’Etat.</w:t>
            </w:r>
          </w:p>
        </w:tc>
        <w:tc>
          <w:tcPr>
            <w:tcW w:w="4938" w:type="dxa"/>
          </w:tcPr>
          <w:p w:rsidR="00F56652" w:rsidRDefault="00F56652" w:rsidP="00A87556">
            <w:pPr>
              <w:pStyle w:val="Paragraphedeliste"/>
              <w:numPr>
                <w:ilvl w:val="0"/>
                <w:numId w:val="2"/>
              </w:numPr>
              <w:ind w:left="317" w:hanging="283"/>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Nos interventions porteront le stockage et la gestion des ressources en eau à des fins agricoles pour faire face aux niveaux faibles et irréguliers des précipitations pendant la saison de récolte, ainsi que la gestion des eaux pluviales sur le terrain, la récupération de l’eau ou la collecte des eaux de ruissellement, et la gestion de l’eau pour la culture de produits vivriers dans les terres humides</w:t>
            </w:r>
          </w:p>
          <w:p w:rsidR="00F56652" w:rsidRDefault="00F56652" w:rsidP="00A87556">
            <w:pPr>
              <w:pStyle w:val="Paragraphedeliste"/>
              <w:numPr>
                <w:ilvl w:val="0"/>
                <w:numId w:val="2"/>
              </w:numPr>
              <w:ind w:left="317" w:hanging="283"/>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Veiller à la durabilité et à la résistance des investissements dans l’infrastructure agricole pour faire face à la variabilité du climat et protéger la base de ressources naturelles renouvelables (terres, eaux, forêts) ; </w:t>
            </w:r>
          </w:p>
          <w:p w:rsidR="00F56652" w:rsidRDefault="00F56652" w:rsidP="00A87556">
            <w:pPr>
              <w:pStyle w:val="Paragraphedeliste"/>
              <w:numPr>
                <w:ilvl w:val="0"/>
                <w:numId w:val="2"/>
              </w:numPr>
              <w:ind w:left="317" w:hanging="283"/>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Assurer l’approvisionnement en eau potable pour toute la population.</w:t>
            </w:r>
          </w:p>
        </w:tc>
        <w:tc>
          <w:tcPr>
            <w:tcW w:w="2731" w:type="dxa"/>
          </w:tcPr>
          <w:p w:rsidR="00F56652" w:rsidRDefault="00F56652" w:rsidP="00A87556">
            <w:pPr>
              <w:rPr>
                <w:rFonts w:ascii="Arial" w:eastAsia="Times New Roman" w:hAnsi="Arial" w:cs="Arial"/>
                <w:color w:val="000000" w:themeColor="text1"/>
                <w:sz w:val="20"/>
                <w:szCs w:val="20"/>
                <w:lang w:eastAsia="en-GB"/>
              </w:rPr>
            </w:pPr>
            <w:r w:rsidRPr="003B3624">
              <w:rPr>
                <w:rFonts w:ascii="Arial" w:eastAsia="Times New Roman" w:hAnsi="Arial" w:cs="Arial"/>
                <w:b/>
                <w:i/>
                <w:color w:val="000000" w:themeColor="text1"/>
                <w:sz w:val="20"/>
                <w:szCs w:val="20"/>
                <w:u w:val="single"/>
                <w:lang w:eastAsia="en-GB"/>
              </w:rPr>
              <w:t>Non précisé</w:t>
            </w:r>
          </w:p>
        </w:tc>
      </w:tr>
    </w:tbl>
    <w:p w:rsidR="00F56652" w:rsidRDefault="00F56652" w:rsidP="00F56652"/>
    <w:p w:rsidR="00F56652" w:rsidRDefault="00F56652" w:rsidP="00F56652">
      <w:pPr>
        <w:rPr>
          <w:b/>
        </w:rPr>
      </w:pPr>
      <w:r>
        <w:rPr>
          <w:b/>
        </w:rPr>
        <w:t xml:space="preserve">NB : </w:t>
      </w:r>
      <w:r w:rsidRPr="00D67BB3">
        <w:rPr>
          <w:b/>
        </w:rPr>
        <w:t>Analyse faite à partir de</w:t>
      </w:r>
      <w:r w:rsidR="000049F1">
        <w:rPr>
          <w:b/>
        </w:rPr>
        <w:t xml:space="preserve"> dix (</w:t>
      </w:r>
      <w:r>
        <w:rPr>
          <w:b/>
        </w:rPr>
        <w:t>10</w:t>
      </w:r>
      <w:r w:rsidR="000049F1">
        <w:rPr>
          <w:b/>
        </w:rPr>
        <w:t>)</w:t>
      </w:r>
      <w:r w:rsidRPr="00D67BB3">
        <w:rPr>
          <w:b/>
        </w:rPr>
        <w:t xml:space="preserve"> projets de société et programmes </w:t>
      </w:r>
      <w:r w:rsidR="000049F1">
        <w:rPr>
          <w:b/>
        </w:rPr>
        <w:t xml:space="preserve">de gouvernement </w:t>
      </w:r>
      <w:r w:rsidRPr="00D67BB3">
        <w:rPr>
          <w:b/>
        </w:rPr>
        <w:t>reçu</w:t>
      </w:r>
      <w:r>
        <w:rPr>
          <w:b/>
        </w:rPr>
        <w:t>s</w:t>
      </w:r>
      <w:r w:rsidRPr="00D67BB3">
        <w:rPr>
          <w:b/>
        </w:rPr>
        <w:t xml:space="preserve"> à la date du 19 novembre 2015</w:t>
      </w:r>
    </w:p>
    <w:p w:rsidR="00301EDF" w:rsidRDefault="00F56652" w:rsidP="00F56652">
      <w:r>
        <w:rPr>
          <w:b/>
        </w:rPr>
        <w:t xml:space="preserve">Source: </w:t>
      </w:r>
      <w:r w:rsidRPr="00127B48">
        <w:rPr>
          <w:b/>
          <w:u w:val="single"/>
        </w:rPr>
        <w:t xml:space="preserve">Rapport d’analyse du niveau de prise en compte des questions d’eau potable, d’hygiène et d’assainissement dans les projets </w:t>
      </w:r>
      <w:r w:rsidR="00A87556">
        <w:rPr>
          <w:b/>
          <w:u w:val="single"/>
        </w:rPr>
        <w:t>et programmes des candidats au élection présidentielle, N</w:t>
      </w:r>
      <w:r w:rsidRPr="00127B48">
        <w:rPr>
          <w:b/>
          <w:u w:val="single"/>
        </w:rPr>
        <w:t xml:space="preserve">ovembre </w:t>
      </w:r>
      <w:r w:rsidRPr="00A87556">
        <w:rPr>
          <w:b/>
          <w:u w:val="single"/>
        </w:rPr>
        <w:t>2015, WaterAid Burkina Faso.</w:t>
      </w:r>
    </w:p>
    <w:sectPr w:rsidR="00301EDF" w:rsidSect="000C7CC9">
      <w:footerReference w:type="default" r:id="rId8"/>
      <w:pgSz w:w="16838" w:h="11906" w:orient="landscape"/>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CC9" w:rsidRDefault="000C7CC9" w:rsidP="000C7CC9">
      <w:pPr>
        <w:spacing w:after="0" w:line="240" w:lineRule="auto"/>
      </w:pPr>
      <w:r>
        <w:separator/>
      </w:r>
    </w:p>
  </w:endnote>
  <w:endnote w:type="continuationSeparator" w:id="0">
    <w:p w:rsidR="000C7CC9" w:rsidRDefault="000C7CC9" w:rsidP="000C7C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12769"/>
      <w:gridCol w:w="1419"/>
    </w:tblGrid>
    <w:tr w:rsidR="000C7CC9" w:rsidTr="000C7CC9">
      <w:tc>
        <w:tcPr>
          <w:tcW w:w="4500" w:type="pct"/>
          <w:tcBorders>
            <w:top w:val="single" w:sz="4" w:space="0" w:color="000000" w:themeColor="text1"/>
          </w:tcBorders>
        </w:tcPr>
        <w:p w:rsidR="000C7CC9" w:rsidRDefault="000C7CC9" w:rsidP="000C7CC9">
          <w:pPr>
            <w:pStyle w:val="Pieddepage"/>
            <w:jc w:val="right"/>
          </w:pPr>
          <w:r>
            <w:t>WaterAid Burkina Faso : Campagne : Pour l’eau potable et l’assainissement : Je vote !</w:t>
          </w:r>
        </w:p>
      </w:tc>
      <w:tc>
        <w:tcPr>
          <w:tcW w:w="500" w:type="pct"/>
          <w:tcBorders>
            <w:top w:val="single" w:sz="4" w:space="0" w:color="C0504D" w:themeColor="accent2"/>
          </w:tcBorders>
          <w:shd w:val="clear" w:color="auto" w:fill="00B0F0"/>
        </w:tcPr>
        <w:p w:rsidR="000C7CC9" w:rsidRDefault="000C7CC9">
          <w:pPr>
            <w:pStyle w:val="En-tte"/>
            <w:rPr>
              <w:color w:val="FFFFFF" w:themeColor="background1"/>
            </w:rPr>
          </w:pPr>
          <w:fldSimple w:instr=" PAGE   \* MERGEFORMAT ">
            <w:r w:rsidR="0065237E" w:rsidRPr="0065237E">
              <w:rPr>
                <w:noProof/>
                <w:color w:val="FFFFFF" w:themeColor="background1"/>
              </w:rPr>
              <w:t>9</w:t>
            </w:r>
          </w:fldSimple>
        </w:p>
      </w:tc>
    </w:tr>
  </w:tbl>
  <w:p w:rsidR="000C7CC9" w:rsidRDefault="000C7CC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CC9" w:rsidRDefault="000C7CC9" w:rsidP="000C7CC9">
      <w:pPr>
        <w:spacing w:after="0" w:line="240" w:lineRule="auto"/>
      </w:pPr>
      <w:r>
        <w:separator/>
      </w:r>
    </w:p>
  </w:footnote>
  <w:footnote w:type="continuationSeparator" w:id="0">
    <w:p w:rsidR="000C7CC9" w:rsidRDefault="000C7CC9" w:rsidP="000C7C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81BDF"/>
    <w:multiLevelType w:val="hybridMultilevel"/>
    <w:tmpl w:val="C07008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46C6938"/>
    <w:multiLevelType w:val="hybridMultilevel"/>
    <w:tmpl w:val="8B6A052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rsids>
    <w:rsidRoot w:val="00F56652"/>
    <w:rsid w:val="000049F1"/>
    <w:rsid w:val="000C7CC9"/>
    <w:rsid w:val="000F10D9"/>
    <w:rsid w:val="00301EDF"/>
    <w:rsid w:val="0035245C"/>
    <w:rsid w:val="005003B7"/>
    <w:rsid w:val="0065237E"/>
    <w:rsid w:val="00A87556"/>
    <w:rsid w:val="00CA37C6"/>
    <w:rsid w:val="00F56652"/>
  </w:rsids>
  <m:mathPr>
    <m:mathFont m:val="Cambria Math"/>
    <m:brkBin m:val="before"/>
    <m:brkBinSub m:val="--"/>
    <m:smallFrac m:val="off"/>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652"/>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56652"/>
    <w:pPr>
      <w:spacing w:after="0" w:line="240" w:lineRule="auto"/>
    </w:pPr>
    <w:rPr>
      <w:rFonts w:eastAsiaTheme="minorEastAsia"/>
      <w:lang w:eastAsia="fr-FR"/>
    </w:rPr>
  </w:style>
  <w:style w:type="paragraph" w:styleId="Paragraphedeliste">
    <w:name w:val="List Paragraph"/>
    <w:basedOn w:val="Normal"/>
    <w:uiPriority w:val="34"/>
    <w:qFormat/>
    <w:rsid w:val="00F56652"/>
    <w:pPr>
      <w:ind w:left="720"/>
      <w:contextualSpacing/>
    </w:pPr>
  </w:style>
  <w:style w:type="table" w:styleId="Grilledutableau">
    <w:name w:val="Table Grid"/>
    <w:basedOn w:val="TableauNormal"/>
    <w:uiPriority w:val="59"/>
    <w:rsid w:val="00F56652"/>
    <w:pPr>
      <w:spacing w:after="0" w:line="240" w:lineRule="auto"/>
    </w:pPr>
    <w:rPr>
      <w:rFonts w:eastAsiaTheme="minorEastAsia"/>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F5665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56652"/>
    <w:rPr>
      <w:rFonts w:ascii="Tahoma" w:eastAsiaTheme="minorEastAsia" w:hAnsi="Tahoma" w:cs="Tahoma"/>
      <w:sz w:val="16"/>
      <w:szCs w:val="16"/>
      <w:lang w:eastAsia="fr-FR"/>
    </w:rPr>
  </w:style>
  <w:style w:type="paragraph" w:styleId="En-tte">
    <w:name w:val="header"/>
    <w:basedOn w:val="Normal"/>
    <w:link w:val="En-tteCar"/>
    <w:uiPriority w:val="99"/>
    <w:unhideWhenUsed/>
    <w:rsid w:val="000C7CC9"/>
    <w:pPr>
      <w:tabs>
        <w:tab w:val="center" w:pos="4536"/>
        <w:tab w:val="right" w:pos="9072"/>
      </w:tabs>
      <w:spacing w:after="0" w:line="240" w:lineRule="auto"/>
    </w:pPr>
  </w:style>
  <w:style w:type="character" w:customStyle="1" w:styleId="En-tteCar">
    <w:name w:val="En-tête Car"/>
    <w:basedOn w:val="Policepardfaut"/>
    <w:link w:val="En-tte"/>
    <w:uiPriority w:val="99"/>
    <w:rsid w:val="000C7CC9"/>
    <w:rPr>
      <w:rFonts w:eastAsiaTheme="minorEastAsia"/>
      <w:lang w:eastAsia="fr-FR"/>
    </w:rPr>
  </w:style>
  <w:style w:type="paragraph" w:styleId="Pieddepage">
    <w:name w:val="footer"/>
    <w:basedOn w:val="Normal"/>
    <w:link w:val="PieddepageCar"/>
    <w:uiPriority w:val="99"/>
    <w:unhideWhenUsed/>
    <w:rsid w:val="000C7CC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C7CC9"/>
    <w:rPr>
      <w:rFonts w:eastAsiaTheme="minorEastAsia"/>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652"/>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56652"/>
    <w:pPr>
      <w:spacing w:after="0" w:line="240" w:lineRule="auto"/>
    </w:pPr>
    <w:rPr>
      <w:rFonts w:eastAsiaTheme="minorEastAsia"/>
      <w:lang w:eastAsia="fr-FR"/>
    </w:rPr>
  </w:style>
  <w:style w:type="paragraph" w:styleId="Paragraphedeliste">
    <w:name w:val="List Paragraph"/>
    <w:basedOn w:val="Normal"/>
    <w:uiPriority w:val="34"/>
    <w:qFormat/>
    <w:rsid w:val="00F56652"/>
    <w:pPr>
      <w:ind w:left="720"/>
      <w:contextualSpacing/>
    </w:pPr>
  </w:style>
  <w:style w:type="table" w:styleId="Grille">
    <w:name w:val="Table Grid"/>
    <w:basedOn w:val="TableauNormal"/>
    <w:uiPriority w:val="59"/>
    <w:rsid w:val="00F56652"/>
    <w:pPr>
      <w:spacing w:after="0" w:line="240" w:lineRule="auto"/>
    </w:pPr>
    <w:rPr>
      <w:rFonts w:eastAsiaTheme="minorEastAsia"/>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F5665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56652"/>
    <w:rPr>
      <w:rFonts w:ascii="Tahoma" w:eastAsiaTheme="minorEastAsi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3374</Words>
  <Characters>18563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WaterAid Burkina Faso</Company>
  <LinksUpToDate>false</LinksUpToDate>
  <CharactersWithSpaces>21894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louangre</dc:creator>
  <cp:lastModifiedBy>HP</cp:lastModifiedBy>
  <cp:revision>5</cp:revision>
  <cp:lastPrinted>2015-11-25T19:49:00Z</cp:lastPrinted>
  <dcterms:created xsi:type="dcterms:W3CDTF">2015-11-25T19:43:00Z</dcterms:created>
  <dcterms:modified xsi:type="dcterms:W3CDTF">2015-11-25T19:50:00Z</dcterms:modified>
</cp:coreProperties>
</file>