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85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4"/>
        <w:gridCol w:w="2848"/>
        <w:gridCol w:w="3222"/>
      </w:tblGrid>
      <w:tr w:rsidR="00B262EC" w:rsidRPr="00B262EC" w:rsidTr="00095FDA">
        <w:trPr>
          <w:trHeight w:val="16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298" w:rsidRPr="00AE60D4" w:rsidRDefault="00C83298" w:rsidP="00EA46DB">
            <w:pPr>
              <w:pStyle w:val="Titre1"/>
              <w:spacing w:before="0" w:line="192" w:lineRule="auto"/>
              <w:jc w:val="center"/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</w:pPr>
            <w:bookmarkStart w:id="0" w:name="_Hlk518909309"/>
            <w:r w:rsidRPr="00AE60D4"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  <w:t>MINISTERE DE L’ENSEIGNEMENT</w:t>
            </w:r>
          </w:p>
          <w:p w:rsidR="00C83298" w:rsidRPr="00AE60D4" w:rsidRDefault="00C83298" w:rsidP="00EA46DB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E60D4">
              <w:rPr>
                <w:b/>
                <w:color w:val="000000"/>
                <w:sz w:val="20"/>
                <w:szCs w:val="20"/>
              </w:rPr>
              <w:t>SUPERIEUR, DE LA RECHERHCE SCIENTIFIQUE ET DE L’INNOVATION</w:t>
            </w:r>
          </w:p>
          <w:p w:rsidR="00C83298" w:rsidRPr="00AE60D4" w:rsidRDefault="00C83298" w:rsidP="00EA46DB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C83298" w:rsidRPr="00AE60D4" w:rsidRDefault="00C83298" w:rsidP="00EA46DB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SECRETARIAT GENERAL</w:t>
            </w:r>
          </w:p>
          <w:p w:rsidR="00C83298" w:rsidRPr="00AE60D4" w:rsidRDefault="00C83298" w:rsidP="00EA46DB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C83298" w:rsidRPr="00AE60D4" w:rsidRDefault="00C83298" w:rsidP="00EA46DB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UNIVERSITE OUAGA II</w:t>
            </w:r>
          </w:p>
          <w:p w:rsidR="00C83298" w:rsidRPr="00AE60D4" w:rsidRDefault="00C83298" w:rsidP="00EA46DB">
            <w:pPr>
              <w:spacing w:line="192" w:lineRule="auto"/>
              <w:jc w:val="center"/>
              <w:rPr>
                <w:b/>
                <w:iCs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C83298" w:rsidRPr="00AE60D4" w:rsidRDefault="00C83298" w:rsidP="00EA46DB">
            <w:pPr>
              <w:pStyle w:val="Titre1"/>
              <w:spacing w:before="0" w:line="192" w:lineRule="auto"/>
              <w:jc w:val="center"/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</w:pPr>
            <w:r w:rsidRPr="00AE60D4"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  <w:t>PRESIDENCE</w:t>
            </w:r>
          </w:p>
          <w:p w:rsidR="00C83298" w:rsidRPr="00AE60D4" w:rsidRDefault="00C83298" w:rsidP="00EA46D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--------------</w:t>
            </w:r>
          </w:p>
          <w:p w:rsidR="00C83298" w:rsidRPr="00AE60D4" w:rsidRDefault="00C83298" w:rsidP="00EA46D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INSTITUT UNIVERSITAIRE</w:t>
            </w:r>
          </w:p>
          <w:p w:rsidR="00C83298" w:rsidRPr="00AE60D4" w:rsidRDefault="00C83298" w:rsidP="00EA46D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DE FORMATIONS INITIALE ET CONTINUE</w:t>
            </w:r>
          </w:p>
          <w:p w:rsidR="00C83298" w:rsidRPr="00AE60D4" w:rsidRDefault="00C83298" w:rsidP="00EA46DB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-------------</w:t>
            </w:r>
          </w:p>
          <w:p w:rsidR="00C83298" w:rsidRPr="00AE60D4" w:rsidRDefault="00C83298" w:rsidP="00EA46DB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Tél</w:t>
            </w:r>
            <w:proofErr w:type="spellEnd"/>
            <w:proofErr w:type="gramStart"/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:</w:t>
            </w:r>
            <w:proofErr w:type="gramEnd"/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25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40 94 04</w:t>
            </w:r>
          </w:p>
          <w:p w:rsidR="00C83298" w:rsidRPr="00AE60D4" w:rsidRDefault="00C83298" w:rsidP="00EA46DB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-----------</w:t>
            </w:r>
          </w:p>
          <w:p w:rsidR="00B262EC" w:rsidRPr="00B262EC" w:rsidRDefault="00B262EC" w:rsidP="00F51080">
            <w:pPr>
              <w:spacing w:line="240" w:lineRule="auto"/>
              <w:rPr>
                <w:rFonts w:ascii="Book Antiqua" w:hAnsi="Book Antiqua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B262EC" w:rsidRPr="00B262EC" w:rsidRDefault="00F51080" w:rsidP="001C1DAD">
            <w:pPr>
              <w:pStyle w:val="Titre1"/>
              <w:spacing w:before="0"/>
              <w:jc w:val="center"/>
              <w:rPr>
                <w:rFonts w:ascii="Book Antiqua" w:hAnsi="Book Antiqua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  <w:szCs w:val="20"/>
                <w:lang w:eastAsia="fr-FR"/>
              </w:rPr>
              <w:pict>
                <v:shape id="Image 30" o:spid="_x0000_i1041" type="#_x0000_t75" alt="logo_proposition6" style="width:114.9pt;height:61.6pt;visibility:visible;mso-wrap-style:square">
                  <v:imagedata r:id="rId5" o:title="logo_proposition6"/>
                </v:shape>
              </w:pic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2EC" w:rsidRPr="00B262EC" w:rsidRDefault="00B262EC" w:rsidP="001C1DAD">
            <w:pPr>
              <w:pStyle w:val="Titre8"/>
              <w:spacing w:before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:rsidR="00B262EC" w:rsidRPr="00B262EC" w:rsidRDefault="00B262EC" w:rsidP="001C1DAD">
            <w:pPr>
              <w:pStyle w:val="Titre8"/>
              <w:spacing w:before="0"/>
              <w:jc w:val="center"/>
              <w:rPr>
                <w:rFonts w:ascii="Book Antiqua" w:hAnsi="Book Antiqua"/>
                <w:b/>
                <w:bCs/>
                <w:iCs/>
                <w:color w:val="000000"/>
              </w:rPr>
            </w:pPr>
            <w:r w:rsidRPr="00B262EC">
              <w:rPr>
                <w:rFonts w:ascii="Book Antiqua" w:hAnsi="Book Antiqua"/>
                <w:b/>
                <w:bCs/>
                <w:color w:val="000000"/>
              </w:rPr>
              <w:t>BURKINA FASO</w:t>
            </w:r>
            <w:r w:rsidRPr="00B262EC">
              <w:rPr>
                <w:rFonts w:ascii="Book Antiqua" w:hAnsi="Book Antiqua"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B262EC">
              <w:rPr>
                <w:rFonts w:ascii="Book Antiqua" w:hAnsi="Book Antiqua"/>
                <w:b/>
                <w:color w:val="000000"/>
              </w:rPr>
              <w:t>………</w:t>
            </w:r>
          </w:p>
          <w:p w:rsidR="00B262EC" w:rsidRPr="00B262EC" w:rsidRDefault="00B262EC" w:rsidP="001C1DAD">
            <w:pPr>
              <w:spacing w:line="240" w:lineRule="auto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B262EC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Unité – Progrès – Justice</w:t>
            </w:r>
          </w:p>
          <w:p w:rsidR="00B262EC" w:rsidRPr="00B262EC" w:rsidRDefault="00B262EC" w:rsidP="001C1DAD">
            <w:pPr>
              <w:spacing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B262EC" w:rsidRPr="00B262EC" w:rsidRDefault="00B262EC" w:rsidP="001C1DAD">
            <w:pPr>
              <w:pStyle w:val="Titre8"/>
              <w:spacing w:before="0"/>
              <w:rPr>
                <w:rFonts w:ascii="Book Antiqua" w:hAnsi="Book Antiqua"/>
                <w:b/>
                <w:color w:val="000000"/>
              </w:rPr>
            </w:pPr>
          </w:p>
          <w:p w:rsidR="00B262EC" w:rsidRPr="00B262EC" w:rsidRDefault="00B262EC" w:rsidP="001C1DAD">
            <w:pPr>
              <w:pStyle w:val="Titre8"/>
              <w:spacing w:before="0"/>
              <w:rPr>
                <w:rFonts w:ascii="Book Antiqua" w:hAnsi="Book Antiqua"/>
                <w:b/>
                <w:i/>
                <w:color w:val="000000"/>
                <w:szCs w:val="22"/>
              </w:rPr>
            </w:pPr>
            <w:r w:rsidRPr="00B262EC">
              <w:rPr>
                <w:rFonts w:ascii="Book Antiqua" w:hAnsi="Book Antiqua"/>
                <w:b/>
                <w:color w:val="000000"/>
              </w:rPr>
              <w:t>Ouagadougou, le</w:t>
            </w:r>
          </w:p>
        </w:tc>
      </w:tr>
      <w:tr w:rsidR="00B262EC" w:rsidRPr="00B46963" w:rsidTr="00095FDA">
        <w:trPr>
          <w:trHeight w:val="157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2EC" w:rsidRPr="00C83298" w:rsidRDefault="00C83298" w:rsidP="00EA46DB">
            <w:pPr>
              <w:pStyle w:val="Titre1"/>
              <w:spacing w:before="0"/>
              <w:jc w:val="center"/>
              <w:rPr>
                <w:rFonts w:ascii="Times New Roman" w:hAnsi="Times New Roman"/>
                <w:bCs w:val="0"/>
                <w:iCs/>
                <w:color w:val="auto"/>
                <w:sz w:val="20"/>
                <w:szCs w:val="20"/>
                <w:lang w:val="en-US"/>
              </w:rPr>
            </w:pPr>
            <w:r w:rsidRPr="00C83298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N° 2018-           /MESRSI/SG/UO2/P/IUFIC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2EC" w:rsidRPr="00B46963" w:rsidRDefault="00B262EC" w:rsidP="001C1DAD">
            <w:pPr>
              <w:spacing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B46963">
              <w:rPr>
                <w:b/>
                <w:i/>
                <w:sz w:val="20"/>
                <w:szCs w:val="20"/>
                <w:lang w:val="en-US"/>
              </w:rPr>
              <w:t xml:space="preserve">                                          </w:t>
            </w:r>
          </w:p>
        </w:tc>
      </w:tr>
      <w:bookmarkEnd w:id="0"/>
    </w:tbl>
    <w:p w:rsidR="00F41BF7" w:rsidRPr="009F69A4" w:rsidRDefault="00F41BF7" w:rsidP="001D4204">
      <w:pPr>
        <w:spacing w:line="240" w:lineRule="auto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BD2727" w:rsidRDefault="00F13B98" w:rsidP="001D4204">
      <w:pPr>
        <w:spacing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982220">
        <w:rPr>
          <w:rFonts w:ascii="Calibri" w:hAnsi="Calibri"/>
          <w:b/>
          <w:sz w:val="28"/>
          <w:szCs w:val="28"/>
          <w:u w:val="single"/>
        </w:rPr>
        <w:t>APPEL A CANDIDATURES</w:t>
      </w:r>
    </w:p>
    <w:p w:rsidR="00982220" w:rsidRPr="00982220" w:rsidRDefault="00982220" w:rsidP="001D4204">
      <w:pPr>
        <w:spacing w:line="240" w:lineRule="auto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5F3F48" w:rsidRPr="00982220" w:rsidRDefault="00892932" w:rsidP="001D4204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982220">
        <w:rPr>
          <w:rFonts w:ascii="Calibri" w:hAnsi="Calibri"/>
          <w:b/>
          <w:sz w:val="28"/>
          <w:szCs w:val="28"/>
        </w:rPr>
        <w:t>POUR LE RECRUTEMENT D’</w:t>
      </w:r>
      <w:r w:rsidR="00942800" w:rsidRPr="00982220">
        <w:rPr>
          <w:rFonts w:ascii="Calibri" w:hAnsi="Calibri"/>
          <w:b/>
          <w:sz w:val="28"/>
          <w:szCs w:val="28"/>
        </w:rPr>
        <w:t>ETUDIANTS DE LA 3</w:t>
      </w:r>
      <w:r w:rsidR="002A644D" w:rsidRPr="00982220">
        <w:rPr>
          <w:rFonts w:ascii="Calibri" w:hAnsi="Calibri"/>
          <w:b/>
          <w:sz w:val="28"/>
          <w:szCs w:val="28"/>
          <w:vertAlign w:val="superscript"/>
        </w:rPr>
        <w:t xml:space="preserve">ème </w:t>
      </w:r>
      <w:r w:rsidR="00942800" w:rsidRPr="00982220">
        <w:rPr>
          <w:rFonts w:ascii="Calibri" w:hAnsi="Calibri"/>
          <w:b/>
          <w:sz w:val="28"/>
          <w:szCs w:val="28"/>
        </w:rPr>
        <w:t xml:space="preserve">PROMOTION </w:t>
      </w:r>
    </w:p>
    <w:p w:rsidR="009D0999" w:rsidRPr="00982220" w:rsidRDefault="00942800" w:rsidP="001D4204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982220">
        <w:rPr>
          <w:rFonts w:ascii="Calibri" w:hAnsi="Calibri"/>
          <w:b/>
          <w:sz w:val="28"/>
          <w:szCs w:val="28"/>
        </w:rPr>
        <w:t>DE LA LICENCE PROFESSIONNELLE EN SCIENCE POLITIQUE</w:t>
      </w:r>
    </w:p>
    <w:p w:rsidR="009D0999" w:rsidRPr="00AE65A1" w:rsidRDefault="009D0999" w:rsidP="001D4204">
      <w:pPr>
        <w:spacing w:line="240" w:lineRule="auto"/>
        <w:rPr>
          <w:rFonts w:ascii="Calibri" w:hAnsi="Calibri"/>
          <w:u w:val="single"/>
        </w:rPr>
      </w:pPr>
    </w:p>
    <w:p w:rsidR="00CC6370" w:rsidRPr="00AE7CC4" w:rsidRDefault="00AB5051" w:rsidP="009F69A4">
      <w:pPr>
        <w:spacing w:line="240" w:lineRule="auto"/>
        <w:rPr>
          <w:rFonts w:ascii="Calibri" w:hAnsi="Calibri"/>
        </w:rPr>
      </w:pPr>
      <w:r w:rsidRPr="006A4F43">
        <w:rPr>
          <w:rFonts w:ascii="Calibri" w:hAnsi="Calibri"/>
          <w:spacing w:val="0"/>
        </w:rPr>
        <w:t xml:space="preserve">Le </w:t>
      </w:r>
      <w:r w:rsidR="00CC6370" w:rsidRPr="006A4F43">
        <w:rPr>
          <w:rFonts w:ascii="Calibri" w:hAnsi="Calibri"/>
          <w:spacing w:val="0"/>
        </w:rPr>
        <w:t>Président de l’Université Ouaga II informe le public</w:t>
      </w:r>
      <w:r w:rsidR="001D4204" w:rsidRPr="006A4F43">
        <w:rPr>
          <w:rFonts w:ascii="Calibri" w:hAnsi="Calibri"/>
          <w:spacing w:val="0"/>
        </w:rPr>
        <w:t xml:space="preserve"> du recrutement</w:t>
      </w:r>
      <w:r w:rsidR="00CC6370" w:rsidRPr="006A4F43">
        <w:rPr>
          <w:rFonts w:ascii="Calibri" w:hAnsi="Calibri"/>
          <w:spacing w:val="0"/>
        </w:rPr>
        <w:t xml:space="preserve"> </w:t>
      </w:r>
      <w:r w:rsidR="00982220" w:rsidRPr="006A4F43">
        <w:rPr>
          <w:rFonts w:ascii="Calibri" w:hAnsi="Calibri"/>
          <w:spacing w:val="0"/>
        </w:rPr>
        <w:t>d’étudiants de</w:t>
      </w:r>
      <w:r w:rsidR="004D0205" w:rsidRPr="006A4F43">
        <w:rPr>
          <w:rFonts w:ascii="Calibri" w:hAnsi="Calibri"/>
          <w:spacing w:val="0"/>
        </w:rPr>
        <w:t xml:space="preserve"> la 3</w:t>
      </w:r>
      <w:r w:rsidR="00E544B2" w:rsidRPr="006A4F43">
        <w:rPr>
          <w:rFonts w:ascii="Calibri" w:hAnsi="Calibri"/>
          <w:spacing w:val="0"/>
          <w:vertAlign w:val="superscript"/>
        </w:rPr>
        <w:t>ème</w:t>
      </w:r>
      <w:r w:rsidR="00E544B2" w:rsidRPr="006A4F43">
        <w:rPr>
          <w:rFonts w:ascii="Calibri" w:hAnsi="Calibri"/>
          <w:spacing w:val="0"/>
        </w:rPr>
        <w:t xml:space="preserve"> </w:t>
      </w:r>
      <w:r w:rsidR="00CC6370" w:rsidRPr="006A4F43">
        <w:rPr>
          <w:rFonts w:ascii="Calibri" w:hAnsi="Calibri"/>
          <w:spacing w:val="0"/>
        </w:rPr>
        <w:t xml:space="preserve">promotion de </w:t>
      </w:r>
      <w:r w:rsidR="00CC6370" w:rsidRPr="006A4F43">
        <w:rPr>
          <w:rFonts w:ascii="Calibri" w:hAnsi="Calibri" w:cs="Calibri"/>
          <w:spacing w:val="0"/>
        </w:rPr>
        <w:t>Licence professionnelle en Science Politique</w:t>
      </w:r>
      <w:r w:rsidR="00CC6370" w:rsidRPr="006A4F43">
        <w:rPr>
          <w:rFonts w:ascii="Calibri" w:hAnsi="Calibri"/>
          <w:spacing w:val="0"/>
        </w:rPr>
        <w:t xml:space="preserve"> </w:t>
      </w:r>
      <w:r w:rsidR="009A44FB" w:rsidRPr="006A4F43">
        <w:rPr>
          <w:rFonts w:ascii="Calibri" w:hAnsi="Calibri"/>
          <w:spacing w:val="0"/>
        </w:rPr>
        <w:t xml:space="preserve">à l’Institut Universitaire de Formations Initiale et Continue (IUFIC) </w:t>
      </w:r>
      <w:r w:rsidR="00982220" w:rsidRPr="006A4F43">
        <w:rPr>
          <w:rFonts w:ascii="Calibri" w:hAnsi="Calibri"/>
          <w:spacing w:val="0"/>
        </w:rPr>
        <w:t xml:space="preserve">de l’Université Ouaga II </w:t>
      </w:r>
      <w:r w:rsidR="001D4204" w:rsidRPr="006A4F43">
        <w:rPr>
          <w:rFonts w:ascii="Calibri" w:hAnsi="Calibri"/>
          <w:spacing w:val="0"/>
        </w:rPr>
        <w:t xml:space="preserve">pour la </w:t>
      </w:r>
      <w:r w:rsidR="00CC6370" w:rsidRPr="006A4F43">
        <w:rPr>
          <w:rFonts w:ascii="Calibri" w:hAnsi="Calibri"/>
          <w:spacing w:val="0"/>
        </w:rPr>
        <w:t>r</w:t>
      </w:r>
      <w:r w:rsidR="004D0205" w:rsidRPr="006A4F43">
        <w:rPr>
          <w:rFonts w:ascii="Calibri" w:hAnsi="Calibri"/>
          <w:spacing w:val="0"/>
        </w:rPr>
        <w:t xml:space="preserve">entrée </w:t>
      </w:r>
      <w:r w:rsidR="00982220" w:rsidRPr="006A4F43">
        <w:rPr>
          <w:rFonts w:ascii="Calibri" w:hAnsi="Calibri"/>
          <w:spacing w:val="0"/>
        </w:rPr>
        <w:t xml:space="preserve">universitaire </w:t>
      </w:r>
      <w:r w:rsidR="004D0205" w:rsidRPr="006A4F43">
        <w:rPr>
          <w:rFonts w:ascii="Calibri" w:hAnsi="Calibri"/>
          <w:spacing w:val="0"/>
        </w:rPr>
        <w:t>201</w:t>
      </w:r>
      <w:r w:rsidR="00CE77D0" w:rsidRPr="006A4F43">
        <w:rPr>
          <w:rFonts w:ascii="Calibri" w:hAnsi="Calibri"/>
          <w:spacing w:val="0"/>
        </w:rPr>
        <w:t>8</w:t>
      </w:r>
      <w:r w:rsidR="004D0205" w:rsidRPr="00AE7CC4">
        <w:rPr>
          <w:rFonts w:ascii="Calibri" w:hAnsi="Calibri"/>
        </w:rPr>
        <w:t>-201</w:t>
      </w:r>
      <w:r w:rsidR="00CE77D0">
        <w:rPr>
          <w:rFonts w:ascii="Calibri" w:hAnsi="Calibri"/>
        </w:rPr>
        <w:t>9</w:t>
      </w:r>
      <w:r w:rsidR="00CC6370" w:rsidRPr="00AE7CC4">
        <w:rPr>
          <w:rFonts w:ascii="Calibri" w:hAnsi="Calibri"/>
        </w:rPr>
        <w:t>.</w:t>
      </w:r>
    </w:p>
    <w:p w:rsidR="00CC6370" w:rsidRPr="0098002D" w:rsidRDefault="00CC6370" w:rsidP="009F69A4">
      <w:pPr>
        <w:spacing w:line="240" w:lineRule="auto"/>
        <w:rPr>
          <w:rFonts w:ascii="Calibri" w:hAnsi="Calibri" w:cs="Calibri"/>
          <w:strike/>
          <w:sz w:val="12"/>
          <w:szCs w:val="12"/>
        </w:rPr>
      </w:pPr>
    </w:p>
    <w:p w:rsidR="00CC6370" w:rsidRPr="00AE7CC4" w:rsidRDefault="00CC6370" w:rsidP="009F69A4">
      <w:pPr>
        <w:spacing w:line="240" w:lineRule="auto"/>
        <w:rPr>
          <w:rFonts w:ascii="Calibri" w:hAnsi="Calibri" w:cs="Calibri"/>
        </w:rPr>
      </w:pPr>
      <w:r w:rsidRPr="00AE7CC4">
        <w:rPr>
          <w:rFonts w:ascii="Calibri" w:hAnsi="Calibri"/>
        </w:rPr>
        <w:t>La licence de Science politique est une formation</w:t>
      </w:r>
      <w:r w:rsidR="001D4204">
        <w:rPr>
          <w:rFonts w:ascii="Calibri" w:hAnsi="Calibri"/>
        </w:rPr>
        <w:t xml:space="preserve"> axée sur l’analyse savante des phénomènes politiques</w:t>
      </w:r>
      <w:r w:rsidRPr="00AE7CC4">
        <w:rPr>
          <w:rFonts w:ascii="Calibri" w:hAnsi="Calibri"/>
        </w:rPr>
        <w:t xml:space="preserve"> ouverte sur le monde contemporain dans ses aspects les plus concrets. Elle permet d’acquérir une connaissance des mécanismes politiques utile</w:t>
      </w:r>
      <w:r w:rsidR="00AC4E90" w:rsidRPr="00AE7CC4">
        <w:rPr>
          <w:rFonts w:ascii="Calibri" w:hAnsi="Calibri"/>
        </w:rPr>
        <w:t>s</w:t>
      </w:r>
      <w:r w:rsidRPr="00AE7CC4">
        <w:rPr>
          <w:rFonts w:ascii="Calibri" w:hAnsi="Calibri"/>
        </w:rPr>
        <w:t xml:space="preserve"> à tout citoyen, de se constituer des repères intellectuels et de s’approprier des outils d’analyse précieux dans la vie</w:t>
      </w:r>
      <w:r w:rsidR="00AC4E90" w:rsidRPr="00AE7CC4">
        <w:rPr>
          <w:rFonts w:ascii="Calibri" w:hAnsi="Calibri"/>
        </w:rPr>
        <w:t xml:space="preserve"> sociopolitique</w:t>
      </w:r>
      <w:r w:rsidRPr="00AE7CC4">
        <w:rPr>
          <w:rFonts w:ascii="Calibri" w:hAnsi="Calibri"/>
        </w:rPr>
        <w:t xml:space="preserve"> comme dans la vie professionnelle.</w:t>
      </w:r>
    </w:p>
    <w:p w:rsidR="00CC6370" w:rsidRPr="00DA313E" w:rsidRDefault="00CC6370" w:rsidP="009F69A4">
      <w:pPr>
        <w:spacing w:line="240" w:lineRule="auto"/>
        <w:rPr>
          <w:rFonts w:ascii="Calibri" w:hAnsi="Calibri" w:cs="Calibri"/>
          <w:sz w:val="12"/>
          <w:szCs w:val="12"/>
        </w:rPr>
      </w:pPr>
    </w:p>
    <w:p w:rsidR="00CC6370" w:rsidRDefault="00CC6370" w:rsidP="009F69A4">
      <w:pPr>
        <w:spacing w:line="240" w:lineRule="auto"/>
        <w:rPr>
          <w:rFonts w:ascii="Calibri" w:hAnsi="Calibri"/>
        </w:rPr>
      </w:pPr>
      <w:r w:rsidRPr="00AE7CC4">
        <w:rPr>
          <w:rFonts w:ascii="Calibri" w:hAnsi="Calibri"/>
        </w:rPr>
        <w:t xml:space="preserve">L’organisation </w:t>
      </w:r>
      <w:r w:rsidR="00484440" w:rsidRPr="00AE7CC4">
        <w:rPr>
          <w:rFonts w:ascii="Calibri" w:hAnsi="Calibri"/>
        </w:rPr>
        <w:t xml:space="preserve">de cette </w:t>
      </w:r>
      <w:r w:rsidRPr="00AE7CC4">
        <w:rPr>
          <w:rFonts w:ascii="Calibri" w:hAnsi="Calibri"/>
        </w:rPr>
        <w:t xml:space="preserve">formation de Licence </w:t>
      </w:r>
      <w:r w:rsidR="00484440" w:rsidRPr="00AE7CC4">
        <w:rPr>
          <w:rFonts w:ascii="Calibri" w:hAnsi="Calibri"/>
        </w:rPr>
        <w:t xml:space="preserve">professionnelle </w:t>
      </w:r>
      <w:r w:rsidRPr="00AE7CC4">
        <w:rPr>
          <w:rFonts w:ascii="Calibri" w:hAnsi="Calibri"/>
        </w:rPr>
        <w:t>en Science politique ambitionne de doter les étudiants des compétence</w:t>
      </w:r>
      <w:r w:rsidR="0043073E">
        <w:rPr>
          <w:rFonts w:ascii="Calibri" w:hAnsi="Calibri"/>
        </w:rPr>
        <w:t>s dans les domaines suivants</w:t>
      </w:r>
      <w:r w:rsidRPr="00AE7CC4">
        <w:rPr>
          <w:rFonts w:ascii="Calibri" w:hAnsi="Calibri"/>
        </w:rPr>
        <w:t> :</w:t>
      </w:r>
    </w:p>
    <w:p w:rsidR="002D60A0" w:rsidRPr="002D60A0" w:rsidRDefault="002D60A0" w:rsidP="001D4204">
      <w:pPr>
        <w:spacing w:line="240" w:lineRule="auto"/>
        <w:rPr>
          <w:rFonts w:ascii="Calibri" w:hAnsi="Calibri" w:cs="Calibri"/>
          <w:sz w:val="12"/>
          <w:szCs w:val="12"/>
        </w:rPr>
      </w:pPr>
    </w:p>
    <w:p w:rsidR="00CC6370" w:rsidRPr="00AE7CC4" w:rsidRDefault="0043073E" w:rsidP="001D4204">
      <w:pPr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Analyse </w:t>
      </w:r>
      <w:r w:rsidR="00CC6370" w:rsidRPr="00AE7CC4">
        <w:rPr>
          <w:rFonts w:ascii="Calibri" w:hAnsi="Calibri"/>
        </w:rPr>
        <w:t>des politiques publiques, de l’action des organisations, des groupements et mouvements politiques, syndicaux, associatifs, etc.</w:t>
      </w:r>
    </w:p>
    <w:p w:rsidR="00CC6370" w:rsidRPr="00AE7CC4" w:rsidRDefault="00CC6370" w:rsidP="001D4204">
      <w:pPr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AE7CC4">
        <w:rPr>
          <w:rFonts w:ascii="Calibri" w:hAnsi="Calibri"/>
        </w:rPr>
        <w:t>Connaissance des</w:t>
      </w:r>
      <w:r w:rsidR="0043073E">
        <w:rPr>
          <w:rFonts w:ascii="Calibri" w:hAnsi="Calibri"/>
        </w:rPr>
        <w:t xml:space="preserve"> théories d’analyse politique </w:t>
      </w:r>
      <w:r w:rsidRPr="00AE7CC4">
        <w:rPr>
          <w:rFonts w:ascii="Calibri" w:hAnsi="Calibri"/>
        </w:rPr>
        <w:t>;</w:t>
      </w:r>
    </w:p>
    <w:p w:rsidR="00CC6370" w:rsidRPr="00AE7CC4" w:rsidRDefault="0043073E" w:rsidP="001D4204">
      <w:pPr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Capacité de recherche </w:t>
      </w:r>
      <w:r w:rsidR="00CC6370" w:rsidRPr="00AE7CC4">
        <w:rPr>
          <w:rFonts w:ascii="Calibri" w:hAnsi="Calibri"/>
        </w:rPr>
        <w:t>sur les questions politiques</w:t>
      </w:r>
      <w:r>
        <w:rPr>
          <w:rFonts w:ascii="Calibri" w:hAnsi="Calibri"/>
        </w:rPr>
        <w:t xml:space="preserve"> et sociales</w:t>
      </w:r>
      <w:r w:rsidR="00CC6370" w:rsidRPr="00AE7CC4">
        <w:rPr>
          <w:rFonts w:ascii="Calibri" w:hAnsi="Calibri"/>
        </w:rPr>
        <w:t> ;</w:t>
      </w:r>
    </w:p>
    <w:p w:rsidR="00CC6370" w:rsidRPr="00AE7CC4" w:rsidRDefault="0043073E" w:rsidP="001D4204">
      <w:pPr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Analyse des institutions politiques, des acteurs de la vie politique et des </w:t>
      </w:r>
      <w:r w:rsidR="003915DA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mouvements </w:t>
      </w:r>
      <w:r w:rsidR="003915DA">
        <w:rPr>
          <w:rFonts w:ascii="Calibri" w:hAnsi="Calibri"/>
        </w:rPr>
        <w:t>sociaux</w:t>
      </w:r>
      <w:r w:rsidR="003915DA" w:rsidRPr="00AE7CC4">
        <w:rPr>
          <w:rFonts w:ascii="Calibri" w:hAnsi="Calibri"/>
        </w:rPr>
        <w:t xml:space="preserve"> ;</w:t>
      </w:r>
    </w:p>
    <w:p w:rsidR="00CC6370" w:rsidRPr="00AE7CC4" w:rsidRDefault="0043073E" w:rsidP="001D4204">
      <w:pPr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Analyse politique comparée</w:t>
      </w:r>
      <w:r w:rsidR="00CC6370" w:rsidRPr="00AE7CC4">
        <w:rPr>
          <w:rFonts w:ascii="Calibri" w:hAnsi="Calibri"/>
        </w:rPr>
        <w:t xml:space="preserve"> e</w:t>
      </w:r>
      <w:r>
        <w:rPr>
          <w:rFonts w:ascii="Calibri" w:hAnsi="Calibri"/>
        </w:rPr>
        <w:t>t de questions internationales</w:t>
      </w:r>
      <w:r w:rsidR="00CC6370" w:rsidRPr="00AE7CC4">
        <w:rPr>
          <w:rFonts w:ascii="Calibri" w:hAnsi="Calibri"/>
        </w:rPr>
        <w:t>.</w:t>
      </w:r>
    </w:p>
    <w:p w:rsidR="00CC6370" w:rsidRPr="00DA313E" w:rsidRDefault="00CC6370" w:rsidP="001D4204">
      <w:pPr>
        <w:spacing w:line="240" w:lineRule="auto"/>
        <w:rPr>
          <w:rFonts w:ascii="Calibri" w:hAnsi="Calibri" w:cs="Calibri"/>
          <w:sz w:val="12"/>
          <w:szCs w:val="12"/>
        </w:rPr>
      </w:pPr>
    </w:p>
    <w:p w:rsidR="00E624BE" w:rsidRPr="00AE7CC4" w:rsidRDefault="00E624BE" w:rsidP="001D4204">
      <w:pPr>
        <w:spacing w:line="240" w:lineRule="auto"/>
        <w:rPr>
          <w:rFonts w:ascii="Calibri" w:hAnsi="Calibri"/>
        </w:rPr>
      </w:pPr>
      <w:r w:rsidRPr="00AE7CC4">
        <w:rPr>
          <w:rFonts w:ascii="Calibri" w:hAnsi="Calibri"/>
        </w:rPr>
        <w:t>La licence professionn</w:t>
      </w:r>
      <w:r w:rsidR="0043073E">
        <w:rPr>
          <w:rFonts w:ascii="Calibri" w:hAnsi="Calibri"/>
        </w:rPr>
        <w:t>elle en S</w:t>
      </w:r>
      <w:r w:rsidR="001D4204">
        <w:rPr>
          <w:rFonts w:ascii="Calibri" w:hAnsi="Calibri"/>
        </w:rPr>
        <w:t>cience politique cible, à titre indicatif,</w:t>
      </w:r>
      <w:r w:rsidR="001D4204" w:rsidRPr="00AE7CC4">
        <w:rPr>
          <w:rFonts w:ascii="Calibri" w:hAnsi="Calibri"/>
        </w:rPr>
        <w:t xml:space="preserve"> </w:t>
      </w:r>
      <w:r w:rsidRPr="00AE7CC4">
        <w:rPr>
          <w:rFonts w:ascii="Calibri" w:hAnsi="Calibri"/>
        </w:rPr>
        <w:t>les</w:t>
      </w:r>
      <w:r w:rsidR="001D4204">
        <w:rPr>
          <w:rFonts w:ascii="Calibri" w:hAnsi="Calibri"/>
        </w:rPr>
        <w:t xml:space="preserve"> publics</w:t>
      </w:r>
      <w:r w:rsidRPr="00AE7CC4">
        <w:rPr>
          <w:rFonts w:ascii="Calibri" w:hAnsi="Calibri"/>
        </w:rPr>
        <w:t xml:space="preserve"> suivants</w:t>
      </w:r>
      <w:r w:rsidR="00084C04">
        <w:rPr>
          <w:rFonts w:ascii="Calibri" w:hAnsi="Calibri"/>
        </w:rPr>
        <w:t xml:space="preserve"> </w:t>
      </w:r>
      <w:r w:rsidRPr="00AE7CC4">
        <w:rPr>
          <w:rFonts w:ascii="Calibri" w:hAnsi="Calibri"/>
        </w:rPr>
        <w:t>:</w:t>
      </w:r>
    </w:p>
    <w:p w:rsidR="00E624BE" w:rsidRPr="00AE7CC4" w:rsidRDefault="00E624BE" w:rsidP="00B12BCF">
      <w:pPr>
        <w:numPr>
          <w:ilvl w:val="0"/>
          <w:numId w:val="4"/>
        </w:numPr>
        <w:spacing w:before="60" w:line="240" w:lineRule="auto"/>
        <w:ind w:left="714" w:hanging="357"/>
        <w:rPr>
          <w:rFonts w:ascii="Calibri" w:hAnsi="Calibri"/>
        </w:rPr>
      </w:pPr>
      <w:r w:rsidRPr="00AE7CC4">
        <w:rPr>
          <w:rFonts w:ascii="Calibri" w:hAnsi="Calibri"/>
        </w:rPr>
        <w:t>Les professionnels travaillant dans les ONG et organisations de la société civile spécialisés sur les questions de gouvernance démocratique</w:t>
      </w:r>
      <w:r w:rsidR="009D0478">
        <w:rPr>
          <w:rFonts w:ascii="Calibri" w:hAnsi="Calibri"/>
        </w:rPr>
        <w:t>, le plaidoyer, et le suivi de l’action publique</w:t>
      </w:r>
      <w:r w:rsidRPr="00AE7CC4">
        <w:rPr>
          <w:rFonts w:ascii="Calibri" w:hAnsi="Calibri"/>
        </w:rPr>
        <w:t> ;</w:t>
      </w:r>
    </w:p>
    <w:p w:rsidR="00E624BE" w:rsidRPr="00AE7CC4" w:rsidRDefault="001D4204" w:rsidP="00B12BCF">
      <w:pPr>
        <w:numPr>
          <w:ilvl w:val="0"/>
          <w:numId w:val="4"/>
        </w:numPr>
        <w:spacing w:before="60" w:line="240" w:lineRule="auto"/>
        <w:ind w:left="714" w:hanging="357"/>
        <w:rPr>
          <w:rFonts w:ascii="Calibri" w:hAnsi="Calibri"/>
        </w:rPr>
      </w:pPr>
      <w:r w:rsidRPr="00AE7CC4">
        <w:rPr>
          <w:rFonts w:ascii="Calibri" w:hAnsi="Calibri"/>
        </w:rPr>
        <w:t>Les</w:t>
      </w:r>
      <w:r w:rsidR="00E624BE" w:rsidRPr="00AE7CC4">
        <w:rPr>
          <w:rFonts w:ascii="Calibri" w:hAnsi="Calibri"/>
        </w:rPr>
        <w:t xml:space="preserve"> professionnels</w:t>
      </w:r>
      <w:r w:rsidR="000F0700">
        <w:rPr>
          <w:rFonts w:ascii="Calibri" w:hAnsi="Calibri"/>
        </w:rPr>
        <w:t xml:space="preserve"> (chargés de programme, experts, etc.)</w:t>
      </w:r>
      <w:r w:rsidR="00E624BE" w:rsidRPr="00AE7CC4">
        <w:rPr>
          <w:rFonts w:ascii="Calibri" w:hAnsi="Calibri"/>
        </w:rPr>
        <w:t xml:space="preserve"> des ambassades et organismes internationaux travaillant sur les questions politiques ;</w:t>
      </w:r>
    </w:p>
    <w:p w:rsidR="00E624BE" w:rsidRPr="00AE7CC4" w:rsidRDefault="001D4204" w:rsidP="00B12BCF">
      <w:pPr>
        <w:numPr>
          <w:ilvl w:val="0"/>
          <w:numId w:val="4"/>
        </w:numPr>
        <w:spacing w:before="60" w:line="240" w:lineRule="auto"/>
        <w:ind w:left="714" w:hanging="357"/>
        <w:rPr>
          <w:rFonts w:ascii="Calibri" w:hAnsi="Calibri"/>
        </w:rPr>
      </w:pPr>
      <w:r w:rsidRPr="00AE7CC4">
        <w:rPr>
          <w:rFonts w:ascii="Calibri" w:hAnsi="Calibri"/>
        </w:rPr>
        <w:t>Les</w:t>
      </w:r>
      <w:r w:rsidR="00E624BE" w:rsidRPr="00AE7CC4">
        <w:rPr>
          <w:rFonts w:ascii="Calibri" w:hAnsi="Calibri"/>
        </w:rPr>
        <w:t xml:space="preserve"> fonctionnaires de l’Etat et des collectivités territoriales</w:t>
      </w:r>
      <w:r w:rsidR="008F4951" w:rsidRPr="00AE7CC4">
        <w:rPr>
          <w:rFonts w:ascii="Calibri" w:hAnsi="Calibri"/>
        </w:rPr>
        <w:t xml:space="preserve"> travaillant sur des questions de gouvernance démocratique </w:t>
      </w:r>
      <w:r>
        <w:rPr>
          <w:rFonts w:ascii="Calibri" w:hAnsi="Calibri"/>
        </w:rPr>
        <w:t xml:space="preserve">telles que les élections, la décentralisation, la sécurité, la </w:t>
      </w:r>
      <w:r w:rsidR="008B3532">
        <w:rPr>
          <w:rFonts w:ascii="Calibri" w:hAnsi="Calibri"/>
        </w:rPr>
        <w:t>diplomatie</w:t>
      </w:r>
      <w:r w:rsidR="008B3532" w:rsidRPr="00AE7CC4">
        <w:rPr>
          <w:rFonts w:ascii="Calibri" w:hAnsi="Calibri"/>
        </w:rPr>
        <w:t xml:space="preserve"> ;</w:t>
      </w:r>
    </w:p>
    <w:p w:rsidR="007E6262" w:rsidRDefault="007E6262" w:rsidP="00B12BCF">
      <w:pPr>
        <w:numPr>
          <w:ilvl w:val="0"/>
          <w:numId w:val="4"/>
        </w:numPr>
        <w:spacing w:before="60"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Les militants de base et cadres des partis politiques ;</w:t>
      </w:r>
    </w:p>
    <w:p w:rsidR="007E6262" w:rsidRDefault="007E6262" w:rsidP="00B12BCF">
      <w:pPr>
        <w:numPr>
          <w:ilvl w:val="0"/>
          <w:numId w:val="4"/>
        </w:numPr>
        <w:spacing w:before="60"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Les assistants et fonctionnaires parlementaires ;</w:t>
      </w:r>
    </w:p>
    <w:p w:rsidR="001D4204" w:rsidRDefault="001D4204" w:rsidP="00B12BCF">
      <w:pPr>
        <w:numPr>
          <w:ilvl w:val="0"/>
          <w:numId w:val="4"/>
        </w:numPr>
        <w:spacing w:before="60"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Les journalistes spécialisés dans l’analyse des évènements politiques au niveau national et international ;</w:t>
      </w:r>
    </w:p>
    <w:p w:rsidR="009D0478" w:rsidRPr="009D0478" w:rsidRDefault="009D0478" w:rsidP="00B12BCF">
      <w:pPr>
        <w:numPr>
          <w:ilvl w:val="0"/>
          <w:numId w:val="4"/>
        </w:numPr>
        <w:spacing w:before="60" w:line="240" w:lineRule="auto"/>
        <w:ind w:left="714" w:hanging="357"/>
        <w:rPr>
          <w:rFonts w:ascii="Calibri" w:hAnsi="Calibri"/>
        </w:rPr>
      </w:pPr>
      <w:r w:rsidRPr="00AE7CC4">
        <w:rPr>
          <w:rFonts w:ascii="Calibri" w:hAnsi="Calibri"/>
        </w:rPr>
        <w:lastRenderedPageBreak/>
        <w:t xml:space="preserve">Les étudiants ou professionnels désirant entreprendre une carrière de chercheur en science politique, pouvant à </w:t>
      </w:r>
      <w:r>
        <w:rPr>
          <w:rFonts w:ascii="Calibri" w:hAnsi="Calibri"/>
        </w:rPr>
        <w:t>la suite de la licence, s’inscrire en m</w:t>
      </w:r>
      <w:r w:rsidRPr="00AE7CC4">
        <w:rPr>
          <w:rFonts w:ascii="Calibri" w:hAnsi="Calibri"/>
        </w:rPr>
        <w:t>aster recherche en science p</w:t>
      </w:r>
      <w:r w:rsidR="001449E7">
        <w:rPr>
          <w:rFonts w:ascii="Calibri" w:hAnsi="Calibri"/>
        </w:rPr>
        <w:t>olitique de l’Université Ouaga II</w:t>
      </w:r>
      <w:r w:rsidRPr="00AE7CC4">
        <w:rPr>
          <w:rFonts w:ascii="Calibri" w:hAnsi="Calibri"/>
        </w:rPr>
        <w:t>,</w:t>
      </w:r>
    </w:p>
    <w:p w:rsidR="00160AA9" w:rsidRDefault="001D4204" w:rsidP="00021A6A">
      <w:pPr>
        <w:numPr>
          <w:ilvl w:val="0"/>
          <w:numId w:val="4"/>
        </w:numPr>
        <w:spacing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Tout citoyen désireux de comprendre les phénomènes politiques et la gouvernance démocratique.</w:t>
      </w:r>
    </w:p>
    <w:p w:rsidR="00737890" w:rsidRPr="00021A6A" w:rsidRDefault="00737890" w:rsidP="00021A6A">
      <w:pPr>
        <w:pStyle w:val="Corpsdetexte"/>
        <w:spacing w:after="0"/>
        <w:jc w:val="both"/>
        <w:rPr>
          <w:rStyle w:val="lev"/>
          <w:color w:val="000000"/>
          <w:sz w:val="16"/>
          <w:szCs w:val="16"/>
          <w:u w:val="single"/>
        </w:rPr>
      </w:pPr>
    </w:p>
    <w:p w:rsidR="00CB769D" w:rsidRDefault="00CB769D" w:rsidP="00021A6A">
      <w:pPr>
        <w:pStyle w:val="Corpsdetexte"/>
        <w:spacing w:after="0"/>
        <w:jc w:val="both"/>
        <w:rPr>
          <w:rStyle w:val="lev"/>
          <w:color w:val="000000"/>
          <w:u w:val="single"/>
        </w:rPr>
      </w:pPr>
      <w:r>
        <w:rPr>
          <w:rStyle w:val="lev"/>
          <w:color w:val="000000"/>
          <w:u w:val="single"/>
        </w:rPr>
        <w:t>Conditions d’accès</w:t>
      </w:r>
    </w:p>
    <w:p w:rsidR="00587B7D" w:rsidRPr="00914A44" w:rsidRDefault="00587B7D" w:rsidP="00021A6A">
      <w:pPr>
        <w:spacing w:after="80" w:line="240" w:lineRule="auto"/>
        <w:rPr>
          <w:rFonts w:ascii="Calibri" w:hAnsi="Calibri" w:cs="Calibri"/>
        </w:rPr>
      </w:pPr>
      <w:r w:rsidRPr="00914A44">
        <w:rPr>
          <w:rFonts w:ascii="Calibri" w:hAnsi="Calibri"/>
        </w:rPr>
        <w:t xml:space="preserve">La licence professionnelle en Science politique est ouverte aux candidats (étudiants, travailleurs, etc.) </w:t>
      </w:r>
      <w:r w:rsidRPr="00914A44">
        <w:rPr>
          <w:rFonts w:ascii="Calibri" w:hAnsi="Calibri" w:cs="Calibri"/>
        </w:rPr>
        <w:t>ayant obtenu un niveau minimum Bac+2 en sciences juridiques, sociales et humaines</w:t>
      </w:r>
      <w:r w:rsidRPr="00914A44">
        <w:rPr>
          <w:rFonts w:ascii="Calibri" w:hAnsi="Calibri"/>
        </w:rPr>
        <w:t xml:space="preserve">, </w:t>
      </w:r>
      <w:r w:rsidRPr="00914A44">
        <w:rPr>
          <w:rFonts w:ascii="Calibri" w:hAnsi="Calibri" w:cs="Calibri"/>
        </w:rPr>
        <w:t xml:space="preserve">reconnu par le CAMES ou tout autre diplôme équivalent d’un établissement d’enseignement supérieur ayant une convention avec l’Université Ouaga II ou attesté par la direction des équivalences. </w:t>
      </w:r>
    </w:p>
    <w:p w:rsidR="00624965" w:rsidRPr="00D13AEE" w:rsidRDefault="00624965" w:rsidP="00021A6A">
      <w:pPr>
        <w:spacing w:line="240" w:lineRule="auto"/>
        <w:rPr>
          <w:b/>
          <w:u w:val="single"/>
        </w:rPr>
      </w:pPr>
      <w:r w:rsidRPr="00D13AEE">
        <w:rPr>
          <w:b/>
          <w:u w:val="single"/>
        </w:rPr>
        <w:t>Composition du dossier</w:t>
      </w:r>
    </w:p>
    <w:p w:rsidR="001E01AE" w:rsidRPr="001E01AE" w:rsidRDefault="001E01AE" w:rsidP="00021A6A">
      <w:pPr>
        <w:numPr>
          <w:ilvl w:val="0"/>
          <w:numId w:val="12"/>
        </w:numPr>
        <w:spacing w:line="240" w:lineRule="auto"/>
        <w:rPr>
          <w:rFonts w:ascii="Calibri" w:hAnsi="Calibri"/>
        </w:rPr>
      </w:pPr>
      <w:r w:rsidRPr="001E01AE">
        <w:rPr>
          <w:rFonts w:ascii="Calibri" w:hAnsi="Calibri"/>
        </w:rPr>
        <w:t xml:space="preserve">Une demande manuscrite timbrée à 200 f adressée au Président de l’Université </w:t>
      </w:r>
      <w:r w:rsidR="00F5562E">
        <w:rPr>
          <w:rFonts w:ascii="Calibri" w:hAnsi="Calibri"/>
        </w:rPr>
        <w:t xml:space="preserve">     </w:t>
      </w:r>
      <w:r w:rsidRPr="001E01AE">
        <w:rPr>
          <w:rFonts w:ascii="Calibri" w:hAnsi="Calibri"/>
        </w:rPr>
        <w:t>Ouaga II</w:t>
      </w:r>
      <w:r w:rsidR="007F5485">
        <w:rPr>
          <w:rFonts w:ascii="Calibri" w:hAnsi="Calibri"/>
        </w:rPr>
        <w:t> ;</w:t>
      </w:r>
    </w:p>
    <w:p w:rsidR="001E01AE" w:rsidRPr="00004EBA" w:rsidRDefault="001E01AE" w:rsidP="00DA58E0">
      <w:pPr>
        <w:numPr>
          <w:ilvl w:val="0"/>
          <w:numId w:val="12"/>
        </w:numPr>
        <w:spacing w:line="240" w:lineRule="auto"/>
        <w:rPr>
          <w:rFonts w:ascii="Calibri" w:hAnsi="Calibri"/>
          <w:color w:val="FF0000"/>
        </w:rPr>
      </w:pPr>
      <w:r w:rsidRPr="007602DA">
        <w:rPr>
          <w:rFonts w:ascii="Calibri" w:hAnsi="Calibri"/>
        </w:rPr>
        <w:t xml:space="preserve">Une photocopie légalisée des diplômes obtenus </w:t>
      </w:r>
      <w:r w:rsidR="006C79D0" w:rsidRPr="007602DA">
        <w:rPr>
          <w:rFonts w:ascii="Calibri" w:hAnsi="Calibri"/>
        </w:rPr>
        <w:t>depuis le</w:t>
      </w:r>
      <w:r w:rsidR="0018147D">
        <w:rPr>
          <w:rFonts w:ascii="Calibri" w:hAnsi="Calibri"/>
        </w:rPr>
        <w:t xml:space="preserve"> Baccalauréat ;</w:t>
      </w:r>
    </w:p>
    <w:p w:rsidR="001E01AE" w:rsidRPr="0018147D" w:rsidRDefault="001E01AE" w:rsidP="00DA58E0">
      <w:pPr>
        <w:numPr>
          <w:ilvl w:val="0"/>
          <w:numId w:val="12"/>
        </w:numPr>
        <w:spacing w:line="240" w:lineRule="auto"/>
        <w:rPr>
          <w:rFonts w:ascii="Calibri" w:hAnsi="Calibri"/>
        </w:rPr>
      </w:pPr>
      <w:r w:rsidRPr="0018147D">
        <w:rPr>
          <w:rFonts w:ascii="Calibri" w:hAnsi="Calibri"/>
        </w:rPr>
        <w:t>Une photocopie légalisée des relevés de notes (y compris celui du baccalauréat) ;</w:t>
      </w:r>
    </w:p>
    <w:p w:rsidR="001E01AE" w:rsidRPr="0018147D" w:rsidRDefault="001E01AE" w:rsidP="00DA58E0">
      <w:pPr>
        <w:numPr>
          <w:ilvl w:val="0"/>
          <w:numId w:val="12"/>
        </w:numPr>
        <w:spacing w:line="240" w:lineRule="auto"/>
        <w:rPr>
          <w:rFonts w:ascii="Calibri" w:hAnsi="Calibri"/>
        </w:rPr>
      </w:pPr>
      <w:r w:rsidRPr="0018147D">
        <w:rPr>
          <w:rFonts w:ascii="Calibri" w:hAnsi="Calibri"/>
        </w:rPr>
        <w:t>Un curriculum vitae ;</w:t>
      </w:r>
    </w:p>
    <w:p w:rsidR="001E01AE" w:rsidRPr="001E01AE" w:rsidRDefault="001E01AE" w:rsidP="00DA58E0">
      <w:pPr>
        <w:numPr>
          <w:ilvl w:val="0"/>
          <w:numId w:val="12"/>
        </w:numPr>
        <w:spacing w:line="240" w:lineRule="auto"/>
        <w:rPr>
          <w:rFonts w:ascii="Calibri" w:hAnsi="Calibri"/>
        </w:rPr>
      </w:pPr>
      <w:r w:rsidRPr="001E01AE">
        <w:rPr>
          <w:rFonts w:ascii="Calibri" w:hAnsi="Calibri"/>
        </w:rPr>
        <w:t>Une lettre de motivation exprimant clairement les objectifs poursuivis par le candidat ;</w:t>
      </w:r>
    </w:p>
    <w:p w:rsidR="001E01AE" w:rsidRPr="001E01AE" w:rsidRDefault="001E01AE" w:rsidP="0056607F">
      <w:pPr>
        <w:numPr>
          <w:ilvl w:val="0"/>
          <w:numId w:val="12"/>
        </w:numPr>
        <w:spacing w:after="80" w:line="240" w:lineRule="auto"/>
        <w:rPr>
          <w:rFonts w:ascii="Calibri" w:hAnsi="Calibri"/>
        </w:rPr>
      </w:pPr>
      <w:r w:rsidRPr="001E01AE">
        <w:rPr>
          <w:rFonts w:ascii="Calibri" w:hAnsi="Calibri"/>
        </w:rPr>
        <w:t>Une copie légalisée de CNIB ou passeport ou certificat de nationalité</w:t>
      </w:r>
      <w:r w:rsidR="000F3AFD">
        <w:rPr>
          <w:rFonts w:ascii="Calibri" w:hAnsi="Calibri"/>
        </w:rPr>
        <w:t>.</w:t>
      </w:r>
    </w:p>
    <w:p w:rsidR="00F94511" w:rsidRDefault="00F94511" w:rsidP="0056607F">
      <w:pPr>
        <w:spacing w:after="80" w:line="240" w:lineRule="auto"/>
      </w:pPr>
      <w:r w:rsidRPr="005728A8">
        <w:rPr>
          <w:b/>
          <w:u w:val="single"/>
        </w:rPr>
        <w:t>Période de dépôt des dossiers</w:t>
      </w:r>
      <w:r w:rsidRPr="00534ABA">
        <w:rPr>
          <w:b/>
        </w:rPr>
        <w:t> :</w:t>
      </w:r>
      <w:r>
        <w:t xml:space="preserve"> du 20 au 31 juillet 2018 et du 03 au 28 septembre 2018 inclus de 08 heures à 16 heures, tous les jours ouvrables. </w:t>
      </w:r>
    </w:p>
    <w:p w:rsidR="00E463E2" w:rsidRDefault="00F94511" w:rsidP="0056607F">
      <w:pPr>
        <w:shd w:val="clear" w:color="auto" w:fill="FFFFFF"/>
        <w:spacing w:after="80" w:line="240" w:lineRule="auto"/>
        <w:rPr>
          <w:shd w:val="clear" w:color="auto" w:fill="FFFFFF"/>
        </w:rPr>
      </w:pPr>
      <w:r w:rsidRPr="005728A8">
        <w:rPr>
          <w:b/>
          <w:u w:val="single"/>
        </w:rPr>
        <w:t>Lieu de dépôt des dossiers</w:t>
      </w:r>
      <w:r w:rsidRPr="00534ABA">
        <w:rPr>
          <w:b/>
        </w:rPr>
        <w:t> :</w:t>
      </w:r>
      <w:r>
        <w:t xml:space="preserve"> au secrétariat du Directeur adjoint de l’IUFIC, </w:t>
      </w:r>
      <w:r w:rsidRPr="0016208F">
        <w:rPr>
          <w:shd w:val="clear" w:color="auto" w:fill="FFFFFF"/>
        </w:rPr>
        <w:t>sis à Ouaga 2000, route de Pô,</w:t>
      </w:r>
      <w:r>
        <w:rPr>
          <w:shd w:val="clear" w:color="auto" w:fill="FFFFFF"/>
        </w:rPr>
        <w:t xml:space="preserve"> </w:t>
      </w:r>
      <w:r w:rsidRPr="0016208F">
        <w:rPr>
          <w:shd w:val="clear" w:color="auto" w:fill="FFFFFF"/>
        </w:rPr>
        <w:t>4</w:t>
      </w:r>
      <w:r w:rsidRPr="0016208F">
        <w:rPr>
          <w:shd w:val="clear" w:color="auto" w:fill="FFFFFF"/>
          <w:vertAlign w:val="superscript"/>
        </w:rPr>
        <w:t>ème</w:t>
      </w:r>
      <w:r w:rsidRPr="0016208F">
        <w:rPr>
          <w:shd w:val="clear" w:color="auto" w:fill="FFFFFF"/>
        </w:rPr>
        <w:t xml:space="preserve"> tournant à droite après l’échangeur, à 300 m en face de la Clinique Edgard OUEDRAOGO.</w:t>
      </w:r>
    </w:p>
    <w:p w:rsidR="00D0678A" w:rsidRPr="005541D1" w:rsidRDefault="00D0678A" w:rsidP="0056607F">
      <w:pPr>
        <w:shd w:val="clear" w:color="auto" w:fill="FFFFFF"/>
        <w:spacing w:after="80"/>
        <w:jc w:val="lef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Coût de la formation </w:t>
      </w:r>
    </w:p>
    <w:p w:rsidR="00D0678A" w:rsidRPr="005541D1" w:rsidRDefault="00D0678A" w:rsidP="00D0678A">
      <w:pPr>
        <w:pStyle w:val="Paragraphedeliste"/>
        <w:numPr>
          <w:ilvl w:val="0"/>
          <w:numId w:val="8"/>
        </w:numPr>
        <w:shd w:val="clear" w:color="auto" w:fill="FFFFFF"/>
        <w:spacing w:after="120" w:line="25" w:lineRule="atLeast"/>
        <w:rPr>
          <w:b/>
          <w:sz w:val="24"/>
          <w:szCs w:val="24"/>
          <w:shd w:val="clear" w:color="auto" w:fill="D9D9D9"/>
        </w:rPr>
      </w:pPr>
      <w:r w:rsidRPr="005541D1">
        <w:rPr>
          <w:rFonts w:cs="Calibri"/>
          <w:b/>
          <w:sz w:val="24"/>
          <w:szCs w:val="24"/>
        </w:rPr>
        <w:t>Frais de formation</w:t>
      </w:r>
      <w:r w:rsidRPr="005541D1">
        <w:rPr>
          <w:rFonts w:cs="Calibri"/>
          <w:sz w:val="24"/>
          <w:szCs w:val="24"/>
        </w:rPr>
        <w:t xml:space="preserve"> </w:t>
      </w:r>
      <w:r w:rsidRPr="005541D1">
        <w:rPr>
          <w:rFonts w:cs="Calibri"/>
          <w:sz w:val="24"/>
          <w:szCs w:val="24"/>
          <w:shd w:val="clear" w:color="auto" w:fill="FFFFFF"/>
        </w:rPr>
        <w:t xml:space="preserve">: </w:t>
      </w:r>
      <w:r w:rsidRPr="005541D1">
        <w:rPr>
          <w:b/>
          <w:sz w:val="24"/>
          <w:szCs w:val="24"/>
          <w:shd w:val="clear" w:color="auto" w:fill="FFFFFF"/>
        </w:rPr>
        <w:t>500 000 f CFA payables en trois tranches </w:t>
      </w:r>
      <w:r w:rsidRPr="005541D1">
        <w:rPr>
          <w:b/>
          <w:sz w:val="24"/>
          <w:szCs w:val="24"/>
        </w:rPr>
        <w:t>:</w:t>
      </w:r>
    </w:p>
    <w:p w:rsidR="00D0678A" w:rsidRPr="005541D1" w:rsidRDefault="00D0678A" w:rsidP="00D0678A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5541D1">
        <w:rPr>
          <w:sz w:val="24"/>
          <w:szCs w:val="24"/>
        </w:rPr>
        <w:t>1</w:t>
      </w:r>
      <w:r w:rsidRPr="005541D1">
        <w:rPr>
          <w:sz w:val="24"/>
          <w:szCs w:val="24"/>
          <w:vertAlign w:val="superscript"/>
        </w:rPr>
        <w:t>ère</w:t>
      </w:r>
      <w:r w:rsidRPr="005541D1">
        <w:rPr>
          <w:sz w:val="24"/>
          <w:szCs w:val="24"/>
        </w:rPr>
        <w:t xml:space="preserve"> tranche : 200 000 f CFA avant le début des cours,</w:t>
      </w:r>
    </w:p>
    <w:p w:rsidR="00D0678A" w:rsidRPr="005541D1" w:rsidRDefault="00D0678A" w:rsidP="00D0678A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5541D1">
        <w:rPr>
          <w:sz w:val="24"/>
          <w:szCs w:val="24"/>
        </w:rPr>
        <w:t>2</w:t>
      </w:r>
      <w:r w:rsidRPr="005541D1">
        <w:rPr>
          <w:sz w:val="24"/>
          <w:szCs w:val="24"/>
          <w:vertAlign w:val="superscript"/>
        </w:rPr>
        <w:t>ème</w:t>
      </w:r>
      <w:r w:rsidRPr="005541D1">
        <w:rPr>
          <w:sz w:val="24"/>
          <w:szCs w:val="24"/>
        </w:rPr>
        <w:t xml:space="preserve"> tranche : 150 000 f CFA deux mois après le début des cours,</w:t>
      </w:r>
    </w:p>
    <w:p w:rsidR="00D0678A" w:rsidRPr="005541D1" w:rsidRDefault="00D0678A" w:rsidP="00D0678A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5541D1">
        <w:rPr>
          <w:sz w:val="24"/>
          <w:szCs w:val="24"/>
        </w:rPr>
        <w:t>3</w:t>
      </w:r>
      <w:r w:rsidRPr="005541D1">
        <w:rPr>
          <w:sz w:val="24"/>
          <w:szCs w:val="24"/>
          <w:vertAlign w:val="superscript"/>
        </w:rPr>
        <w:t>ème</w:t>
      </w:r>
      <w:r w:rsidRPr="005541D1">
        <w:rPr>
          <w:sz w:val="24"/>
          <w:szCs w:val="24"/>
        </w:rPr>
        <w:t xml:space="preserve"> tranche : 150 000 f FCA trois mois après le début des cours.</w:t>
      </w:r>
    </w:p>
    <w:p w:rsidR="00D0678A" w:rsidRPr="005541D1" w:rsidRDefault="00D0678A" w:rsidP="00D0678A">
      <w:pPr>
        <w:pStyle w:val="Paragraphedeliste"/>
        <w:ind w:left="1003" w:firstLine="0"/>
        <w:contextualSpacing w:val="0"/>
        <w:rPr>
          <w:b/>
          <w:sz w:val="12"/>
          <w:szCs w:val="12"/>
        </w:rPr>
      </w:pPr>
    </w:p>
    <w:p w:rsidR="00D0678A" w:rsidRPr="005541D1" w:rsidRDefault="00D0678A" w:rsidP="0056607F">
      <w:pPr>
        <w:pStyle w:val="Paragraphedeliste"/>
        <w:numPr>
          <w:ilvl w:val="0"/>
          <w:numId w:val="8"/>
        </w:numPr>
        <w:spacing w:after="80"/>
        <w:ind w:left="1003" w:hanging="357"/>
        <w:contextualSpacing w:val="0"/>
        <w:rPr>
          <w:b/>
          <w:sz w:val="24"/>
          <w:szCs w:val="24"/>
        </w:rPr>
      </w:pPr>
      <w:r w:rsidRPr="005541D1">
        <w:rPr>
          <w:b/>
          <w:sz w:val="24"/>
          <w:szCs w:val="24"/>
        </w:rPr>
        <w:t>Frais d’inscription : 50.000 f CFA pour les ressortissants de la zone UEMOA et 250 000 f CFA pour les étudiants hors zone UEMOA.</w:t>
      </w:r>
    </w:p>
    <w:p w:rsidR="00EB05FE" w:rsidRPr="001E39A6" w:rsidRDefault="00EB05FE" w:rsidP="0056607F">
      <w:pPr>
        <w:pStyle w:val="Sansinterligne"/>
        <w:spacing w:after="8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1E39A6">
        <w:rPr>
          <w:rFonts w:ascii="Times New Roman" w:hAnsi="Times New Roman"/>
          <w:b/>
          <w:sz w:val="24"/>
          <w:szCs w:val="24"/>
          <w:u w:val="single"/>
        </w:rPr>
        <w:t>Calendrier académique</w:t>
      </w:r>
    </w:p>
    <w:p w:rsidR="00781CC7" w:rsidRPr="005541D1" w:rsidRDefault="00781CC7" w:rsidP="00781CC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5541D1">
        <w:rPr>
          <w:b/>
          <w:sz w:val="24"/>
          <w:szCs w:val="24"/>
        </w:rPr>
        <w:t xml:space="preserve">Résultats de la présélection des dossiers : </w:t>
      </w:r>
      <w:r w:rsidRPr="005541D1">
        <w:rPr>
          <w:sz w:val="24"/>
          <w:szCs w:val="24"/>
        </w:rPr>
        <w:t>10 octobre 2018</w:t>
      </w:r>
    </w:p>
    <w:p w:rsidR="00781CC7" w:rsidRPr="005541D1" w:rsidRDefault="00781CC7" w:rsidP="00781CC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5541D1">
        <w:rPr>
          <w:b/>
          <w:sz w:val="24"/>
          <w:szCs w:val="24"/>
        </w:rPr>
        <w:t>Entretien :</w:t>
      </w:r>
      <w:r w:rsidRPr="005541D1">
        <w:rPr>
          <w:sz w:val="24"/>
          <w:szCs w:val="24"/>
        </w:rPr>
        <w:t xml:space="preserve"> 13 octobre 2018</w:t>
      </w:r>
    </w:p>
    <w:p w:rsidR="00781CC7" w:rsidRPr="005541D1" w:rsidRDefault="00781CC7" w:rsidP="00781CC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5541D1">
        <w:rPr>
          <w:b/>
          <w:sz w:val="24"/>
          <w:szCs w:val="24"/>
        </w:rPr>
        <w:t>Résultats définitifs :</w:t>
      </w:r>
      <w:r w:rsidRPr="005541D1">
        <w:rPr>
          <w:sz w:val="24"/>
          <w:szCs w:val="24"/>
        </w:rPr>
        <w:t xml:space="preserve"> 15 octobre 2018</w:t>
      </w:r>
    </w:p>
    <w:p w:rsidR="00781CC7" w:rsidRPr="005541D1" w:rsidRDefault="00781CC7" w:rsidP="00781CC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5541D1">
        <w:rPr>
          <w:b/>
          <w:sz w:val="24"/>
          <w:szCs w:val="24"/>
        </w:rPr>
        <w:t>Inscriptions pédagogiques et administratives</w:t>
      </w:r>
      <w:r w:rsidRPr="005541D1">
        <w:rPr>
          <w:sz w:val="24"/>
          <w:szCs w:val="24"/>
        </w:rPr>
        <w:t> : à partir du 22 octobre 2018</w:t>
      </w:r>
    </w:p>
    <w:p w:rsidR="00781CC7" w:rsidRPr="005541D1" w:rsidRDefault="00781CC7" w:rsidP="00781CC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5541D1">
        <w:rPr>
          <w:b/>
          <w:sz w:val="24"/>
          <w:szCs w:val="24"/>
        </w:rPr>
        <w:t>Réunion de rentrée </w:t>
      </w:r>
      <w:r w:rsidRPr="005541D1">
        <w:rPr>
          <w:sz w:val="24"/>
          <w:szCs w:val="24"/>
        </w:rPr>
        <w:t>: 25 octobre 2018 à 16 heures dans les locaux de l’IUFIC</w:t>
      </w:r>
    </w:p>
    <w:p w:rsidR="00781CC7" w:rsidRPr="005541D1" w:rsidRDefault="00781CC7" w:rsidP="00781CC7">
      <w:pPr>
        <w:pStyle w:val="Paragraphedeliste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5541D1">
        <w:rPr>
          <w:b/>
          <w:sz w:val="24"/>
          <w:szCs w:val="24"/>
        </w:rPr>
        <w:t>Début des cours </w:t>
      </w:r>
      <w:r w:rsidRPr="005541D1">
        <w:rPr>
          <w:sz w:val="24"/>
          <w:szCs w:val="24"/>
        </w:rPr>
        <w:t>: vendredi 02 novembre 2018</w:t>
      </w:r>
    </w:p>
    <w:p w:rsidR="00781CC7" w:rsidRPr="005541D1" w:rsidRDefault="00781CC7" w:rsidP="00DA58E0">
      <w:pPr>
        <w:pStyle w:val="Paragraphedeliste"/>
        <w:shd w:val="clear" w:color="auto" w:fill="FFFFFF"/>
        <w:ind w:firstLine="0"/>
        <w:rPr>
          <w:sz w:val="12"/>
          <w:szCs w:val="12"/>
        </w:rPr>
      </w:pPr>
      <w:bookmarkStart w:id="1" w:name="_GoBack"/>
      <w:bookmarkEnd w:id="1"/>
    </w:p>
    <w:p w:rsidR="003F34AC" w:rsidRDefault="00321606" w:rsidP="00DA58E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La</w:t>
      </w:r>
      <w:r w:rsidR="00781CC7" w:rsidRPr="005541D1">
        <w:rPr>
          <w:rFonts w:ascii="Calibri" w:hAnsi="Calibri"/>
        </w:rPr>
        <w:t xml:space="preserve"> formation</w:t>
      </w:r>
      <w:r>
        <w:rPr>
          <w:rFonts w:ascii="Calibri" w:hAnsi="Calibri"/>
        </w:rPr>
        <w:t xml:space="preserve"> dispensée</w:t>
      </w:r>
      <w:r w:rsidR="00781CC7" w:rsidRPr="005541D1">
        <w:rPr>
          <w:rFonts w:ascii="Calibri" w:hAnsi="Calibri"/>
        </w:rPr>
        <w:t xml:space="preserve"> </w:t>
      </w:r>
      <w:r>
        <w:rPr>
          <w:rFonts w:ascii="Calibri" w:hAnsi="Calibri"/>
        </w:rPr>
        <w:t>est</w:t>
      </w:r>
      <w:r w:rsidR="00781CC7" w:rsidRPr="005541D1">
        <w:rPr>
          <w:rFonts w:ascii="Calibri" w:hAnsi="Calibri"/>
        </w:rPr>
        <w:t xml:space="preserve"> en présentiel et en cours du soir à partir de 16 heures. </w:t>
      </w:r>
    </w:p>
    <w:p w:rsidR="003F34AC" w:rsidRPr="00064A34" w:rsidRDefault="003F34AC" w:rsidP="00DC6F62">
      <w:pPr>
        <w:spacing w:line="240" w:lineRule="auto"/>
        <w:rPr>
          <w:rFonts w:ascii="Calibri" w:hAnsi="Calibri"/>
          <w:sz w:val="16"/>
          <w:szCs w:val="16"/>
        </w:rPr>
      </w:pPr>
    </w:p>
    <w:p w:rsidR="004B7D71" w:rsidRPr="009A2E80" w:rsidRDefault="003F34AC" w:rsidP="004B7D7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Pour plus d’</w:t>
      </w:r>
      <w:r w:rsidR="00781CC7" w:rsidRPr="005541D1">
        <w:rPr>
          <w:rFonts w:ascii="Calibri" w:hAnsi="Calibri"/>
        </w:rPr>
        <w:t xml:space="preserve">informations, prendre contact avec le secrétariat de l’IUFIC au </w:t>
      </w:r>
      <w:r w:rsidR="00781CC7" w:rsidRPr="005541D1">
        <w:rPr>
          <w:rFonts w:ascii="Calibri" w:hAnsi="Calibri"/>
          <w:b/>
        </w:rPr>
        <w:t>(00226) 25 40 94 04</w:t>
      </w:r>
      <w:r w:rsidR="005D0D5D">
        <w:rPr>
          <w:rFonts w:ascii="Calibri" w:hAnsi="Calibri"/>
        </w:rPr>
        <w:t xml:space="preserve"> ou aux </w:t>
      </w:r>
      <w:r w:rsidR="00781CC7" w:rsidRPr="005541D1">
        <w:rPr>
          <w:rFonts w:ascii="Calibri" w:hAnsi="Calibri"/>
        </w:rPr>
        <w:t>adresse</w:t>
      </w:r>
      <w:r w:rsidR="005D0D5D">
        <w:rPr>
          <w:rFonts w:ascii="Calibri" w:hAnsi="Calibri"/>
        </w:rPr>
        <w:t>s :</w:t>
      </w:r>
      <w:r w:rsidR="00781CC7" w:rsidRPr="005541D1">
        <w:rPr>
          <w:rFonts w:ascii="Calibri" w:hAnsi="Calibri"/>
        </w:rPr>
        <w:t xml:space="preserve"> mail : </w:t>
      </w:r>
      <w:hyperlink r:id="rId6" w:history="1">
        <w:r w:rsidR="009A2E80" w:rsidRPr="00C56CF0">
          <w:rPr>
            <w:rStyle w:val="Lienhypertexte"/>
            <w:rFonts w:ascii="Calibri" w:hAnsi="Calibri"/>
            <w:b/>
          </w:rPr>
          <w:t>iufic@univ-ouaga2.bf</w:t>
        </w:r>
      </w:hyperlink>
      <w:r w:rsidR="009A2E80">
        <w:rPr>
          <w:rFonts w:ascii="Calibri" w:hAnsi="Calibri"/>
          <w:b/>
        </w:rPr>
        <w:t xml:space="preserve"> /</w:t>
      </w:r>
      <w:r w:rsidR="009A2E80" w:rsidRPr="00302942">
        <w:rPr>
          <w:rFonts w:ascii="Calibri" w:hAnsi="Calibri"/>
        </w:rPr>
        <w:t xml:space="preserve">compte </w:t>
      </w:r>
      <w:r w:rsidR="00DC5C61" w:rsidRPr="00302942">
        <w:rPr>
          <w:rFonts w:ascii="Calibri" w:hAnsi="Calibri"/>
        </w:rPr>
        <w:t>Facebook</w:t>
      </w:r>
      <w:r w:rsidR="009A2E80">
        <w:rPr>
          <w:rFonts w:ascii="Calibri" w:hAnsi="Calibri"/>
          <w:b/>
        </w:rPr>
        <w:t> :</w:t>
      </w:r>
      <w:r w:rsidR="00B90E4A">
        <w:rPr>
          <w:rFonts w:ascii="Calibri" w:hAnsi="Calibri"/>
          <w:b/>
        </w:rPr>
        <w:t xml:space="preserve"> </w:t>
      </w:r>
      <w:proofErr w:type="spellStart"/>
      <w:r w:rsidR="00B90E4A">
        <w:rPr>
          <w:rFonts w:ascii="Calibri" w:hAnsi="Calibri"/>
          <w:b/>
        </w:rPr>
        <w:t>I</w:t>
      </w:r>
      <w:r w:rsidR="009A2E80">
        <w:rPr>
          <w:rFonts w:ascii="Calibri" w:hAnsi="Calibri"/>
          <w:b/>
        </w:rPr>
        <w:t>ufic</w:t>
      </w:r>
      <w:proofErr w:type="spellEnd"/>
      <w:r w:rsidR="009A2E80">
        <w:rPr>
          <w:rFonts w:ascii="Calibri" w:hAnsi="Calibri"/>
          <w:b/>
        </w:rPr>
        <w:t xml:space="preserve"> Université Ouaga II</w:t>
      </w:r>
      <w:r w:rsidR="000801BD">
        <w:rPr>
          <w:rFonts w:ascii="Calibri" w:hAnsi="Calibri"/>
          <w:b/>
        </w:rPr>
        <w:t xml:space="preserve"> </w:t>
      </w:r>
      <w:r w:rsidR="009F28E5">
        <w:rPr>
          <w:rFonts w:ascii="Calibri" w:hAnsi="Calibri"/>
          <w:b/>
        </w:rPr>
        <w:t xml:space="preserve">   </w:t>
      </w:r>
      <w:r w:rsidR="000801BD" w:rsidRPr="00C436B6">
        <w:rPr>
          <w:rFonts w:ascii="Calibri" w:hAnsi="Calibri"/>
        </w:rPr>
        <w:t xml:space="preserve">page </w:t>
      </w:r>
      <w:r w:rsidR="00C436B6" w:rsidRPr="00C436B6">
        <w:rPr>
          <w:rFonts w:ascii="Calibri" w:hAnsi="Calibri"/>
        </w:rPr>
        <w:t>Facebook</w:t>
      </w:r>
      <w:r w:rsidR="000801BD">
        <w:rPr>
          <w:rFonts w:ascii="Calibri" w:hAnsi="Calibri"/>
          <w:b/>
        </w:rPr>
        <w:t> :</w:t>
      </w:r>
      <w:r w:rsidR="006D3B18">
        <w:rPr>
          <w:rFonts w:ascii="Calibri" w:hAnsi="Calibri"/>
          <w:b/>
        </w:rPr>
        <w:t xml:space="preserve"> IUFIC</w:t>
      </w:r>
      <w:r w:rsidR="00B90E4A">
        <w:rPr>
          <w:rFonts w:ascii="Calibri" w:hAnsi="Calibri"/>
          <w:b/>
        </w:rPr>
        <w:t>/U</w:t>
      </w:r>
      <w:r w:rsidR="000801BD">
        <w:rPr>
          <w:rFonts w:ascii="Calibri" w:hAnsi="Calibri"/>
          <w:b/>
        </w:rPr>
        <w:t xml:space="preserve">niversité Ouaga 2/ </w:t>
      </w:r>
      <w:r w:rsidR="000801BD" w:rsidRPr="001A5EE5">
        <w:rPr>
          <w:rFonts w:ascii="Calibri" w:hAnsi="Calibri"/>
        </w:rPr>
        <w:t>Site web de l’UO2</w:t>
      </w:r>
      <w:r w:rsidR="000801BD">
        <w:rPr>
          <w:rFonts w:ascii="Calibri" w:hAnsi="Calibri"/>
          <w:b/>
        </w:rPr>
        <w:t> :</w:t>
      </w:r>
      <w:r w:rsidR="00883482">
        <w:rPr>
          <w:rFonts w:ascii="Calibri" w:hAnsi="Calibri"/>
          <w:b/>
        </w:rPr>
        <w:t xml:space="preserve"> </w:t>
      </w:r>
      <w:hyperlink r:id="rId7" w:history="1">
        <w:r w:rsidR="00883482" w:rsidRPr="00C56CF0">
          <w:rPr>
            <w:rStyle w:val="Lienhypertexte"/>
            <w:rFonts w:ascii="Calibri" w:hAnsi="Calibri"/>
            <w:b/>
          </w:rPr>
          <w:t>www.univ-ouaga2.bf</w:t>
        </w:r>
      </w:hyperlink>
      <w:r w:rsidR="00883482">
        <w:rPr>
          <w:rFonts w:ascii="Calibri" w:hAnsi="Calibri"/>
          <w:b/>
        </w:rPr>
        <w:t xml:space="preserve">  </w:t>
      </w:r>
    </w:p>
    <w:p w:rsidR="00055005" w:rsidRDefault="00781CC7" w:rsidP="004B7D71">
      <w:pPr>
        <w:spacing w:line="240" w:lineRule="auto"/>
        <w:rPr>
          <w:rFonts w:ascii="Calibri" w:hAnsi="Calibri"/>
        </w:rPr>
      </w:pPr>
      <w:r w:rsidRPr="005541D1">
        <w:rPr>
          <w:rFonts w:ascii="Calibri" w:hAnsi="Calibri"/>
        </w:rPr>
        <w:t xml:space="preserve">      </w:t>
      </w:r>
      <w:r w:rsidR="002A1D33" w:rsidRPr="005541D1">
        <w:rPr>
          <w:rFonts w:ascii="Calibri" w:hAnsi="Calibri"/>
        </w:rPr>
        <w:t xml:space="preserve">      </w:t>
      </w:r>
    </w:p>
    <w:p w:rsidR="00781CC7" w:rsidRDefault="00781CC7" w:rsidP="00781CC7">
      <w:pPr>
        <w:ind w:left="6328" w:firstLine="55"/>
        <w:rPr>
          <w:rFonts w:ascii="Calibri" w:hAnsi="Calibri"/>
        </w:rPr>
      </w:pPr>
      <w:r w:rsidRPr="005541D1">
        <w:rPr>
          <w:rFonts w:ascii="Calibri" w:hAnsi="Calibri"/>
        </w:rPr>
        <w:t xml:space="preserve"> Le Président,</w:t>
      </w:r>
    </w:p>
    <w:p w:rsidR="00055005" w:rsidRDefault="00055005" w:rsidP="00781CC7">
      <w:pPr>
        <w:ind w:left="6328" w:firstLine="55"/>
        <w:rPr>
          <w:rFonts w:ascii="Calibri" w:hAnsi="Calibri"/>
        </w:rPr>
      </w:pPr>
    </w:p>
    <w:p w:rsidR="00055005" w:rsidRDefault="00781CC7" w:rsidP="00055005">
      <w:pPr>
        <w:spacing w:line="240" w:lineRule="auto"/>
        <w:ind w:left="4956" w:firstLine="708"/>
        <w:rPr>
          <w:b/>
          <w:u w:val="single"/>
        </w:rPr>
      </w:pPr>
      <w:r w:rsidRPr="00D136CA">
        <w:rPr>
          <w:b/>
          <w:u w:val="single"/>
        </w:rPr>
        <w:t xml:space="preserve">Pr </w:t>
      </w:r>
      <w:proofErr w:type="spellStart"/>
      <w:r>
        <w:rPr>
          <w:b/>
          <w:u w:val="single"/>
        </w:rPr>
        <w:t>Adjima</w:t>
      </w:r>
      <w:proofErr w:type="spellEnd"/>
      <w:r>
        <w:rPr>
          <w:b/>
          <w:u w:val="single"/>
        </w:rPr>
        <w:t xml:space="preserve"> THIOMBIANO</w:t>
      </w:r>
    </w:p>
    <w:p w:rsidR="004D0205" w:rsidRPr="00055005" w:rsidRDefault="00055005" w:rsidP="00055005">
      <w:pPr>
        <w:spacing w:line="240" w:lineRule="auto"/>
        <w:ind w:left="4956"/>
        <w:rPr>
          <w:b/>
          <w:u w:val="single"/>
        </w:rPr>
      </w:pPr>
      <w:r w:rsidRPr="00055005">
        <w:rPr>
          <w:b/>
        </w:rPr>
        <w:t xml:space="preserve">      </w:t>
      </w:r>
      <w:r w:rsidR="00781CC7" w:rsidRPr="00D136CA">
        <w:rPr>
          <w:i/>
          <w:sz w:val="18"/>
          <w:szCs w:val="18"/>
        </w:rPr>
        <w:t>Chevalier de l’Ordre des Palmes Académiques</w:t>
      </w:r>
    </w:p>
    <w:sectPr w:rsidR="004D0205" w:rsidRPr="00055005" w:rsidSect="00B62619">
      <w:pgSz w:w="11906" w:h="16838"/>
      <w:pgMar w:top="720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1pt;height:11.1pt" o:bullet="t">
        <v:imagedata r:id="rId1" o:title="mso73CB"/>
      </v:shape>
    </w:pict>
  </w:numPicBullet>
  <w:abstractNum w:abstractNumId="0" w15:restartNumberingAfterBreak="0">
    <w:nsid w:val="000D2127"/>
    <w:multiLevelType w:val="hybridMultilevel"/>
    <w:tmpl w:val="1280FD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5D26"/>
    <w:multiLevelType w:val="hybridMultilevel"/>
    <w:tmpl w:val="6B040EF0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5DD"/>
    <w:multiLevelType w:val="hybridMultilevel"/>
    <w:tmpl w:val="C5C8454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4476D2"/>
    <w:multiLevelType w:val="hybridMultilevel"/>
    <w:tmpl w:val="40B855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1013"/>
    <w:multiLevelType w:val="hybridMultilevel"/>
    <w:tmpl w:val="2E6A2036"/>
    <w:lvl w:ilvl="0" w:tplc="71C4FCFE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242579"/>
    <w:multiLevelType w:val="hybridMultilevel"/>
    <w:tmpl w:val="EBFCDC16"/>
    <w:lvl w:ilvl="0" w:tplc="F45AD8B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52B2"/>
    <w:multiLevelType w:val="hybridMultilevel"/>
    <w:tmpl w:val="584CF5B4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D62A6"/>
    <w:multiLevelType w:val="hybridMultilevel"/>
    <w:tmpl w:val="91E80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BE4"/>
    <w:multiLevelType w:val="hybridMultilevel"/>
    <w:tmpl w:val="9F3EAF9A"/>
    <w:lvl w:ilvl="0" w:tplc="7C5A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4252D"/>
    <w:multiLevelType w:val="hybridMultilevel"/>
    <w:tmpl w:val="D96201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8168F"/>
    <w:multiLevelType w:val="hybridMultilevel"/>
    <w:tmpl w:val="431AADF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640D3E"/>
    <w:multiLevelType w:val="hybridMultilevel"/>
    <w:tmpl w:val="8A66F644"/>
    <w:lvl w:ilvl="0" w:tplc="7C5A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hyphenationZone w:val="425"/>
  <w:drawingGridHorizontalSpacing w:val="123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A94"/>
    <w:rsid w:val="00004EBA"/>
    <w:rsid w:val="000065B9"/>
    <w:rsid w:val="00021A6A"/>
    <w:rsid w:val="00042463"/>
    <w:rsid w:val="00055005"/>
    <w:rsid w:val="00064A34"/>
    <w:rsid w:val="0007267B"/>
    <w:rsid w:val="0007388A"/>
    <w:rsid w:val="000801BD"/>
    <w:rsid w:val="00084C04"/>
    <w:rsid w:val="00095FDA"/>
    <w:rsid w:val="000E14A8"/>
    <w:rsid w:val="000E306F"/>
    <w:rsid w:val="000F0700"/>
    <w:rsid w:val="000F3560"/>
    <w:rsid w:val="000F3AFD"/>
    <w:rsid w:val="000F4DB0"/>
    <w:rsid w:val="000F6721"/>
    <w:rsid w:val="00131EC3"/>
    <w:rsid w:val="001449E7"/>
    <w:rsid w:val="00156764"/>
    <w:rsid w:val="00160AA9"/>
    <w:rsid w:val="00167182"/>
    <w:rsid w:val="00170569"/>
    <w:rsid w:val="0017282F"/>
    <w:rsid w:val="0018147D"/>
    <w:rsid w:val="001934E9"/>
    <w:rsid w:val="001A5EE5"/>
    <w:rsid w:val="001C1DAD"/>
    <w:rsid w:val="001C67F5"/>
    <w:rsid w:val="001D16A5"/>
    <w:rsid w:val="001D4204"/>
    <w:rsid w:val="001E01AE"/>
    <w:rsid w:val="001E3F31"/>
    <w:rsid w:val="002652F3"/>
    <w:rsid w:val="002A1D33"/>
    <w:rsid w:val="002A1FCA"/>
    <w:rsid w:val="002A644D"/>
    <w:rsid w:val="002B0453"/>
    <w:rsid w:val="002B7A6A"/>
    <w:rsid w:val="002D60A0"/>
    <w:rsid w:val="002E3C86"/>
    <w:rsid w:val="00302942"/>
    <w:rsid w:val="003035F4"/>
    <w:rsid w:val="00321606"/>
    <w:rsid w:val="0037705C"/>
    <w:rsid w:val="003915DA"/>
    <w:rsid w:val="003A5B03"/>
    <w:rsid w:val="003B2F44"/>
    <w:rsid w:val="003F34AC"/>
    <w:rsid w:val="00406390"/>
    <w:rsid w:val="0043073E"/>
    <w:rsid w:val="0044408C"/>
    <w:rsid w:val="00450B59"/>
    <w:rsid w:val="0046172E"/>
    <w:rsid w:val="00472AA3"/>
    <w:rsid w:val="00484440"/>
    <w:rsid w:val="004939BF"/>
    <w:rsid w:val="004944A8"/>
    <w:rsid w:val="004B7D71"/>
    <w:rsid w:val="004C4B6B"/>
    <w:rsid w:val="004C6108"/>
    <w:rsid w:val="004C67AA"/>
    <w:rsid w:val="004D0205"/>
    <w:rsid w:val="004D46CE"/>
    <w:rsid w:val="004E73F4"/>
    <w:rsid w:val="004F3C5A"/>
    <w:rsid w:val="004F613B"/>
    <w:rsid w:val="00526A94"/>
    <w:rsid w:val="00534063"/>
    <w:rsid w:val="005541D1"/>
    <w:rsid w:val="00560192"/>
    <w:rsid w:val="0056607F"/>
    <w:rsid w:val="00572A47"/>
    <w:rsid w:val="00587B7D"/>
    <w:rsid w:val="005D0D5D"/>
    <w:rsid w:val="005D1B40"/>
    <w:rsid w:val="005D46D4"/>
    <w:rsid w:val="005F1F2A"/>
    <w:rsid w:val="005F3F48"/>
    <w:rsid w:val="00605C82"/>
    <w:rsid w:val="006111B0"/>
    <w:rsid w:val="006151C5"/>
    <w:rsid w:val="00622428"/>
    <w:rsid w:val="00624965"/>
    <w:rsid w:val="00630E30"/>
    <w:rsid w:val="00636360"/>
    <w:rsid w:val="0064196B"/>
    <w:rsid w:val="00641AC8"/>
    <w:rsid w:val="00643213"/>
    <w:rsid w:val="006967B5"/>
    <w:rsid w:val="006A4F43"/>
    <w:rsid w:val="006A5332"/>
    <w:rsid w:val="006B7C04"/>
    <w:rsid w:val="006C2A91"/>
    <w:rsid w:val="006C79D0"/>
    <w:rsid w:val="006D3B18"/>
    <w:rsid w:val="006F246A"/>
    <w:rsid w:val="00700645"/>
    <w:rsid w:val="00702279"/>
    <w:rsid w:val="00705D32"/>
    <w:rsid w:val="00724B18"/>
    <w:rsid w:val="00737890"/>
    <w:rsid w:val="007400D5"/>
    <w:rsid w:val="007602DA"/>
    <w:rsid w:val="00766695"/>
    <w:rsid w:val="00781CC7"/>
    <w:rsid w:val="007B42F3"/>
    <w:rsid w:val="007B6583"/>
    <w:rsid w:val="007C2039"/>
    <w:rsid w:val="007E6262"/>
    <w:rsid w:val="007F0E32"/>
    <w:rsid w:val="007F5485"/>
    <w:rsid w:val="008363D1"/>
    <w:rsid w:val="00860F83"/>
    <w:rsid w:val="00865235"/>
    <w:rsid w:val="00883482"/>
    <w:rsid w:val="008847FB"/>
    <w:rsid w:val="00887932"/>
    <w:rsid w:val="00892932"/>
    <w:rsid w:val="008B3532"/>
    <w:rsid w:val="008B4663"/>
    <w:rsid w:val="008C2185"/>
    <w:rsid w:val="008D1B2A"/>
    <w:rsid w:val="008D7B2C"/>
    <w:rsid w:val="008E14E3"/>
    <w:rsid w:val="008F4951"/>
    <w:rsid w:val="008F5FC6"/>
    <w:rsid w:val="00914A44"/>
    <w:rsid w:val="00942800"/>
    <w:rsid w:val="0098002D"/>
    <w:rsid w:val="00982220"/>
    <w:rsid w:val="00987227"/>
    <w:rsid w:val="009A2E80"/>
    <w:rsid w:val="009A44FB"/>
    <w:rsid w:val="009D0478"/>
    <w:rsid w:val="009D0999"/>
    <w:rsid w:val="009D467B"/>
    <w:rsid w:val="009F28E5"/>
    <w:rsid w:val="009F2BAB"/>
    <w:rsid w:val="009F69A4"/>
    <w:rsid w:val="00A47421"/>
    <w:rsid w:val="00A66136"/>
    <w:rsid w:val="00A7220A"/>
    <w:rsid w:val="00A87D03"/>
    <w:rsid w:val="00AA0D60"/>
    <w:rsid w:val="00AB5051"/>
    <w:rsid w:val="00AC4E90"/>
    <w:rsid w:val="00AD1DA4"/>
    <w:rsid w:val="00AD4933"/>
    <w:rsid w:val="00AE65A1"/>
    <w:rsid w:val="00AE7CC4"/>
    <w:rsid w:val="00AF24D0"/>
    <w:rsid w:val="00AF3590"/>
    <w:rsid w:val="00B12BCF"/>
    <w:rsid w:val="00B164A3"/>
    <w:rsid w:val="00B25D07"/>
    <w:rsid w:val="00B262EC"/>
    <w:rsid w:val="00B32F48"/>
    <w:rsid w:val="00B519A1"/>
    <w:rsid w:val="00B55C8F"/>
    <w:rsid w:val="00B62619"/>
    <w:rsid w:val="00B67BA7"/>
    <w:rsid w:val="00B83766"/>
    <w:rsid w:val="00B90E4A"/>
    <w:rsid w:val="00B936E8"/>
    <w:rsid w:val="00BD18D2"/>
    <w:rsid w:val="00BD2727"/>
    <w:rsid w:val="00BD51AE"/>
    <w:rsid w:val="00C10D20"/>
    <w:rsid w:val="00C15796"/>
    <w:rsid w:val="00C37434"/>
    <w:rsid w:val="00C4105F"/>
    <w:rsid w:val="00C436B6"/>
    <w:rsid w:val="00C530AD"/>
    <w:rsid w:val="00C60A3C"/>
    <w:rsid w:val="00C83298"/>
    <w:rsid w:val="00CA4B1D"/>
    <w:rsid w:val="00CB769D"/>
    <w:rsid w:val="00CC6370"/>
    <w:rsid w:val="00CC70B1"/>
    <w:rsid w:val="00CE77D0"/>
    <w:rsid w:val="00D0678A"/>
    <w:rsid w:val="00D61F16"/>
    <w:rsid w:val="00D640FA"/>
    <w:rsid w:val="00D9201B"/>
    <w:rsid w:val="00D9569B"/>
    <w:rsid w:val="00DA313E"/>
    <w:rsid w:val="00DA48B6"/>
    <w:rsid w:val="00DA58E0"/>
    <w:rsid w:val="00DC5386"/>
    <w:rsid w:val="00DC5C61"/>
    <w:rsid w:val="00DC6F62"/>
    <w:rsid w:val="00DC73DA"/>
    <w:rsid w:val="00E00248"/>
    <w:rsid w:val="00E272E0"/>
    <w:rsid w:val="00E463E2"/>
    <w:rsid w:val="00E544B2"/>
    <w:rsid w:val="00E624BE"/>
    <w:rsid w:val="00E80E24"/>
    <w:rsid w:val="00E811A0"/>
    <w:rsid w:val="00EA30C0"/>
    <w:rsid w:val="00EA46DB"/>
    <w:rsid w:val="00EB05FE"/>
    <w:rsid w:val="00EB564B"/>
    <w:rsid w:val="00EB57F7"/>
    <w:rsid w:val="00EC65F5"/>
    <w:rsid w:val="00EC784F"/>
    <w:rsid w:val="00ED23B3"/>
    <w:rsid w:val="00EE4B60"/>
    <w:rsid w:val="00EF2B54"/>
    <w:rsid w:val="00F13B98"/>
    <w:rsid w:val="00F27575"/>
    <w:rsid w:val="00F41BF7"/>
    <w:rsid w:val="00F437AD"/>
    <w:rsid w:val="00F51080"/>
    <w:rsid w:val="00F523FF"/>
    <w:rsid w:val="00F5562E"/>
    <w:rsid w:val="00F62191"/>
    <w:rsid w:val="00F65E27"/>
    <w:rsid w:val="00F65E2B"/>
    <w:rsid w:val="00F729C8"/>
    <w:rsid w:val="00F94511"/>
    <w:rsid w:val="00FA6D71"/>
    <w:rsid w:val="00FB3A48"/>
    <w:rsid w:val="00FC3127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45F7"/>
  <w15:chartTrackingRefBased/>
  <w15:docId w15:val="{70D768C8-524F-4306-85C0-D39F933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94"/>
    <w:pPr>
      <w:spacing w:line="360" w:lineRule="auto"/>
      <w:jc w:val="both"/>
    </w:pPr>
    <w:rPr>
      <w:rFonts w:ascii="Times New Roman" w:eastAsia="Times New Roman" w:hAnsi="Times New Roman"/>
      <w:spacing w:val="6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262EC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pacing w:val="0"/>
      <w:sz w:val="28"/>
      <w:szCs w:val="28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62EC"/>
    <w:pPr>
      <w:keepNext/>
      <w:keepLines/>
      <w:spacing w:before="200" w:line="240" w:lineRule="auto"/>
      <w:outlineLvl w:val="7"/>
    </w:pPr>
    <w:rPr>
      <w:rFonts w:ascii="Cambria" w:hAnsi="Cambria"/>
      <w:color w:val="404040"/>
      <w:spacing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D0205"/>
    <w:rPr>
      <w:color w:val="0563C1"/>
      <w:u w:val="single"/>
    </w:rPr>
  </w:style>
  <w:style w:type="character" w:customStyle="1" w:styleId="Titre1Car">
    <w:name w:val="Titre 1 Car"/>
    <w:link w:val="Titre1"/>
    <w:uiPriority w:val="9"/>
    <w:rsid w:val="00B262E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8Car">
    <w:name w:val="Titre 8 Car"/>
    <w:link w:val="Titre8"/>
    <w:uiPriority w:val="9"/>
    <w:semiHidden/>
    <w:rsid w:val="00B262EC"/>
    <w:rPr>
      <w:rFonts w:ascii="Cambria" w:eastAsia="Times New Roman" w:hAnsi="Cambria"/>
      <w:color w:val="404040"/>
      <w:lang w:eastAsia="en-US"/>
    </w:rPr>
  </w:style>
  <w:style w:type="paragraph" w:styleId="Sansinterligne">
    <w:name w:val="No Spacing"/>
    <w:uiPriority w:val="1"/>
    <w:qFormat/>
    <w:rsid w:val="00A87D03"/>
    <w:pPr>
      <w:jc w:val="both"/>
    </w:pPr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1DAD"/>
    <w:rPr>
      <w:rFonts w:ascii="Segoe UI" w:eastAsia="Times New Roman" w:hAnsi="Segoe UI" w:cs="Segoe UI"/>
      <w:spacing w:val="6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1CC7"/>
    <w:pPr>
      <w:spacing w:line="240" w:lineRule="auto"/>
      <w:ind w:left="720" w:hanging="284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lev">
    <w:name w:val="Strong"/>
    <w:qFormat/>
    <w:rsid w:val="00CB769D"/>
    <w:rPr>
      <w:b/>
      <w:bCs/>
    </w:rPr>
  </w:style>
  <w:style w:type="paragraph" w:styleId="Corpsdetexte">
    <w:name w:val="Body Text"/>
    <w:basedOn w:val="Normal"/>
    <w:link w:val="CorpsdetexteCar"/>
    <w:semiHidden/>
    <w:rsid w:val="00CB769D"/>
    <w:pPr>
      <w:widowControl w:val="0"/>
      <w:suppressAutoHyphens/>
      <w:spacing w:after="120" w:line="240" w:lineRule="auto"/>
      <w:jc w:val="left"/>
    </w:pPr>
    <w:rPr>
      <w:rFonts w:eastAsia="Arial Unicode MS"/>
      <w:spacing w:val="0"/>
    </w:rPr>
  </w:style>
  <w:style w:type="character" w:customStyle="1" w:styleId="CorpsdetexteCar">
    <w:name w:val="Corps de texte Car"/>
    <w:link w:val="Corpsdetexte"/>
    <w:semiHidden/>
    <w:rsid w:val="00CB769D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-ouaga2.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fic@univ-ouaga2.bf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cp:lastModifiedBy>OUEDRAOGO</cp:lastModifiedBy>
  <cp:revision>234</cp:revision>
  <cp:lastPrinted>2018-07-10T14:52:00Z</cp:lastPrinted>
  <dcterms:created xsi:type="dcterms:W3CDTF">2017-07-13T12:43:00Z</dcterms:created>
  <dcterms:modified xsi:type="dcterms:W3CDTF">2018-07-10T15:11:00Z</dcterms:modified>
</cp:coreProperties>
</file>