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41" w:rsidRDefault="00DE3F8F" w:rsidP="009E79C5">
      <w:pPr>
        <w:jc w:val="center"/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0</wp:posOffset>
            </wp:positionV>
            <wp:extent cx="158178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331" y="21156"/>
                <wp:lineTo x="21331" y="0"/>
                <wp:lineTo x="0" y="0"/>
              </wp:wrapPolygon>
            </wp:wrapTight>
            <wp:docPr id="9" name="Image 9" descr="C:\Documents and Settings\adm\Mes documents\DOSSIER JEB\JEB 2007\LOGOS\Copie de logo 3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adm\Mes documents\DOSSIER JEB\JEB 2007\LOGOS\Copie de logo 3.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41" w:rsidRDefault="00515741" w:rsidP="00515741">
      <w:pPr>
        <w:jc w:val="center"/>
        <w:rPr>
          <w:b/>
          <w:bCs/>
          <w:smallCaps/>
          <w:sz w:val="36"/>
          <w:szCs w:val="36"/>
        </w:rPr>
      </w:pPr>
      <w:r>
        <w:rPr>
          <w:sz w:val="24"/>
          <w:szCs w:val="24"/>
        </w:rPr>
        <w:t xml:space="preserve">  </w:t>
      </w:r>
      <w:r>
        <w:rPr>
          <w:noProof/>
          <w:sz w:val="48"/>
        </w:rPr>
        <mc:AlternateContent>
          <mc:Choice Requires="wps">
            <w:drawing>
              <wp:inline distT="0" distB="0" distL="0" distR="0">
                <wp:extent cx="5762625" cy="19050"/>
                <wp:effectExtent l="0" t="0" r="0" b="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9050"/>
                        </a:xfrm>
                        <a:prstGeom prst="rect">
                          <a:avLst/>
                        </a:prstGeom>
                        <a:solidFill>
                          <a:srgbClr val="587A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443B2" id="Rectangle 8" o:spid="_x0000_s1026" style="width:45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" fillcolor="#587ab1" stroked="f">
                <w10:anchorlock/>
              </v:rect>
            </w:pict>
          </mc:Fallback>
        </mc:AlternateContent>
      </w:r>
    </w:p>
    <w:p w:rsidR="00193D14" w:rsidRDefault="00193D14" w:rsidP="00515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PROCLAMATION DES RESULTATS PRIX D’EXCELLENCE ET PRIX D’ENCOURAGEMENT SECTEUR PRIVE</w:t>
      </w:r>
    </w:p>
    <w:p w:rsidR="00515741" w:rsidRDefault="00CA49C0" w:rsidP="00515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93D14">
        <w:rPr>
          <w:b/>
          <w:sz w:val="24"/>
          <w:szCs w:val="24"/>
        </w:rPr>
        <w:t>JEB</w:t>
      </w:r>
      <w:r>
        <w:rPr>
          <w:b/>
          <w:sz w:val="24"/>
          <w:szCs w:val="24"/>
        </w:rPr>
        <w:t xml:space="preserve"> – EDITION 201</w:t>
      </w:r>
      <w:r w:rsidR="00837910">
        <w:rPr>
          <w:b/>
          <w:sz w:val="24"/>
          <w:szCs w:val="24"/>
        </w:rPr>
        <w:t>9</w:t>
      </w:r>
    </w:p>
    <w:p w:rsidR="00515741" w:rsidRPr="007A2F8C" w:rsidRDefault="00515741" w:rsidP="007A2F8C">
      <w:pPr>
        <w:jc w:val="center"/>
        <w:rPr>
          <w:b/>
          <w:sz w:val="24"/>
          <w:szCs w:val="24"/>
        </w:rPr>
      </w:pPr>
      <w:r>
        <w:rPr>
          <w:noProof/>
          <w:sz w:val="48"/>
        </w:rPr>
        <mc:AlternateContent>
          <mc:Choice Requires="wps">
            <w:drawing>
              <wp:inline distT="0" distB="0" distL="0" distR="0" wp14:anchorId="3B5ED209" wp14:editId="3FAC7863">
                <wp:extent cx="5762625" cy="19050"/>
                <wp:effectExtent l="0" t="0" r="0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9050"/>
                        </a:xfrm>
                        <a:prstGeom prst="rect">
                          <a:avLst/>
                        </a:prstGeom>
                        <a:solidFill>
                          <a:srgbClr val="587A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36A0F" id="Rectangle 7" o:spid="_x0000_s1026" style="width:45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" fillcolor="#587ab1" stroked="f">
                <w10:anchorlock/>
              </v:rect>
            </w:pict>
          </mc:Fallback>
        </mc:AlternateContent>
      </w:r>
    </w:p>
    <w:p w:rsidR="00193D14" w:rsidRPr="007A2F8C" w:rsidRDefault="00193D14" w:rsidP="00515741">
      <w:pPr>
        <w:rPr>
          <w:rFonts w:ascii="Tw Cen MT" w:eastAsia="Calibri" w:hAnsi="Tw Cen MT"/>
          <w:sz w:val="26"/>
          <w:szCs w:val="26"/>
          <w:lang w:eastAsia="en-US"/>
        </w:rPr>
      </w:pPr>
      <w:r w:rsidRPr="007A2F8C">
        <w:rPr>
          <w:rFonts w:ascii="Tw Cen MT" w:eastAsia="Calibri" w:hAnsi="Tw Cen MT"/>
          <w:sz w:val="26"/>
          <w:szCs w:val="26"/>
          <w:lang w:eastAsia="en-US"/>
        </w:rPr>
        <w:t>La MEBF et ses partenaires ont poursuivi leur élan de promotion du secteur privé à travers :</w:t>
      </w:r>
    </w:p>
    <w:p w:rsidR="00515741" w:rsidRPr="007A2F8C" w:rsidRDefault="006842DF" w:rsidP="00515741">
      <w:pPr>
        <w:pStyle w:val="Paragraphedeliste"/>
        <w:numPr>
          <w:ilvl w:val="0"/>
          <w:numId w:val="3"/>
        </w:numPr>
        <w:rPr>
          <w:rFonts w:ascii="Tw Cen MT" w:hAnsi="Tw Cen MT" w:cs="Arial"/>
          <w:bCs/>
          <w:sz w:val="26"/>
          <w:szCs w:val="26"/>
        </w:rPr>
      </w:pPr>
      <w:r w:rsidRPr="007A2F8C">
        <w:rPr>
          <w:rFonts w:ascii="Tw Cen MT" w:hAnsi="Tw Cen MT" w:cs="Arial"/>
          <w:bCs/>
          <w:sz w:val="26"/>
          <w:szCs w:val="26"/>
        </w:rPr>
        <w:t>d</w:t>
      </w:r>
      <w:r w:rsidR="00515741" w:rsidRPr="007A2F8C">
        <w:rPr>
          <w:rFonts w:ascii="Tw Cen MT" w:hAnsi="Tw Cen MT" w:cs="Arial"/>
          <w:sz w:val="26"/>
          <w:szCs w:val="26"/>
        </w:rPr>
        <w:t xml:space="preserve">es prix d’excellence qui visent à magnifier </w:t>
      </w:r>
      <w:r w:rsidR="00573D2E" w:rsidRPr="007A2F8C">
        <w:rPr>
          <w:rFonts w:ascii="Tw Cen MT" w:hAnsi="Tw Cen MT" w:cs="Arial"/>
          <w:sz w:val="26"/>
          <w:szCs w:val="26"/>
        </w:rPr>
        <w:t>le secteur privé par des trophées</w:t>
      </w:r>
      <w:r w:rsidR="00515741" w:rsidRPr="007A2F8C">
        <w:rPr>
          <w:rFonts w:ascii="Tw Cen MT" w:hAnsi="Tw Cen MT" w:cs="Arial"/>
          <w:sz w:val="26"/>
          <w:szCs w:val="26"/>
        </w:rPr>
        <w:t xml:space="preserve"> de reconnaissance pour le mérite </w:t>
      </w:r>
      <w:r w:rsidR="00031694" w:rsidRPr="007A2F8C">
        <w:rPr>
          <w:rFonts w:ascii="Tw Cen MT" w:hAnsi="Tw Cen MT" w:cs="Arial"/>
          <w:sz w:val="26"/>
          <w:szCs w:val="26"/>
        </w:rPr>
        <w:t>des entreprises</w:t>
      </w:r>
      <w:r w:rsidR="00515741" w:rsidRPr="007A2F8C">
        <w:rPr>
          <w:rFonts w:ascii="Tw Cen MT" w:hAnsi="Tw Cen MT" w:cs="Arial"/>
          <w:sz w:val="26"/>
          <w:szCs w:val="26"/>
        </w:rPr>
        <w:t xml:space="preserve"> et </w:t>
      </w:r>
      <w:r w:rsidR="00A24403" w:rsidRPr="007A2F8C">
        <w:rPr>
          <w:rFonts w:ascii="Tw Cen MT" w:hAnsi="Tw Cen MT" w:cs="Arial"/>
          <w:sz w:val="26"/>
          <w:szCs w:val="26"/>
        </w:rPr>
        <w:t xml:space="preserve">des </w:t>
      </w:r>
      <w:r w:rsidR="00515741" w:rsidRPr="007A2F8C">
        <w:rPr>
          <w:rFonts w:ascii="Tw Cen MT" w:hAnsi="Tw Cen MT" w:cs="Arial"/>
          <w:sz w:val="26"/>
          <w:szCs w:val="26"/>
        </w:rPr>
        <w:t>entrepreneurs ;</w:t>
      </w:r>
    </w:p>
    <w:p w:rsidR="00515741" w:rsidRPr="007A2F8C" w:rsidRDefault="006842DF" w:rsidP="004D5015">
      <w:pPr>
        <w:pStyle w:val="Paragraphedeliste"/>
        <w:numPr>
          <w:ilvl w:val="0"/>
          <w:numId w:val="3"/>
        </w:numPr>
        <w:rPr>
          <w:rFonts w:ascii="Tw Cen MT" w:hAnsi="Tw Cen MT" w:cs="Arial"/>
          <w:bCs/>
          <w:sz w:val="26"/>
          <w:szCs w:val="26"/>
        </w:rPr>
      </w:pPr>
      <w:r w:rsidRPr="007A2F8C">
        <w:rPr>
          <w:rFonts w:ascii="Tw Cen MT" w:hAnsi="Tw Cen MT" w:cs="Arial"/>
          <w:sz w:val="26"/>
          <w:szCs w:val="26"/>
        </w:rPr>
        <w:t>des prix d’encouragement</w:t>
      </w:r>
      <w:r w:rsidR="00A24403" w:rsidRPr="007A2F8C">
        <w:rPr>
          <w:rFonts w:ascii="Tw Cen MT" w:hAnsi="Tw Cen MT" w:cs="Arial"/>
          <w:sz w:val="26"/>
          <w:szCs w:val="26"/>
        </w:rPr>
        <w:t xml:space="preserve"> à travers des attestations</w:t>
      </w:r>
      <w:r w:rsidRPr="007A2F8C">
        <w:rPr>
          <w:rFonts w:ascii="Tw Cen MT" w:hAnsi="Tw Cen MT" w:cs="Arial"/>
          <w:sz w:val="26"/>
          <w:szCs w:val="26"/>
        </w:rPr>
        <w:t xml:space="preserve"> </w:t>
      </w:r>
      <w:r w:rsidR="00A24403" w:rsidRPr="007A2F8C">
        <w:rPr>
          <w:rFonts w:ascii="Tw Cen MT" w:hAnsi="Tw Cen MT" w:cs="Arial"/>
          <w:sz w:val="26"/>
          <w:szCs w:val="26"/>
        </w:rPr>
        <w:t xml:space="preserve">visant à soutenir </w:t>
      </w:r>
      <w:r w:rsidR="00103838" w:rsidRPr="007A2F8C">
        <w:rPr>
          <w:rFonts w:ascii="Tw Cen MT" w:hAnsi="Tw Cen MT" w:cs="Arial"/>
          <w:sz w:val="26"/>
          <w:szCs w:val="26"/>
        </w:rPr>
        <w:t>les</w:t>
      </w:r>
      <w:r w:rsidR="004D5015" w:rsidRPr="007A2F8C">
        <w:rPr>
          <w:rFonts w:ascii="Tw Cen MT" w:hAnsi="Tw Cen MT" w:cs="Arial"/>
          <w:sz w:val="26"/>
          <w:szCs w:val="26"/>
        </w:rPr>
        <w:t xml:space="preserve"> entreprises ou les entrepreneurs pour leur abnégation</w:t>
      </w:r>
      <w:r w:rsidR="00031694" w:rsidRPr="007A2F8C">
        <w:rPr>
          <w:rFonts w:ascii="Tw Cen MT" w:hAnsi="Tw Cen MT" w:cs="Arial"/>
          <w:sz w:val="26"/>
          <w:szCs w:val="26"/>
        </w:rPr>
        <w:t>.</w:t>
      </w:r>
    </w:p>
    <w:p w:rsidR="00515741" w:rsidRPr="007A2F8C" w:rsidRDefault="00515741" w:rsidP="00515741">
      <w:pPr>
        <w:pStyle w:val="Paragraphedeliste"/>
        <w:rPr>
          <w:rFonts w:ascii="Tw Cen MT" w:hAnsi="Tw Cen MT" w:cs="Arial"/>
          <w:sz w:val="26"/>
          <w:szCs w:val="26"/>
        </w:rPr>
      </w:pPr>
    </w:p>
    <w:p w:rsidR="00515741" w:rsidRPr="007A2F8C" w:rsidRDefault="00515741" w:rsidP="00515741">
      <w:pPr>
        <w:pStyle w:val="Paragraphedeliste"/>
        <w:ind w:left="0"/>
        <w:jc w:val="both"/>
        <w:rPr>
          <w:rFonts w:ascii="Tw Cen MT" w:hAnsi="Tw Cen MT" w:cs="Arial"/>
          <w:sz w:val="26"/>
          <w:szCs w:val="26"/>
        </w:rPr>
      </w:pPr>
      <w:r w:rsidRPr="007A2F8C">
        <w:rPr>
          <w:rFonts w:ascii="Tw Cen MT" w:hAnsi="Tw Cen MT" w:cs="Arial"/>
          <w:sz w:val="26"/>
          <w:szCs w:val="26"/>
        </w:rPr>
        <w:t>Ces deux distinctions</w:t>
      </w:r>
      <w:r w:rsidR="00A24403" w:rsidRPr="007A2F8C">
        <w:rPr>
          <w:rFonts w:ascii="Tw Cen MT" w:hAnsi="Tw Cen MT" w:cs="Arial"/>
          <w:sz w:val="26"/>
          <w:szCs w:val="26"/>
        </w:rPr>
        <w:t>,</w:t>
      </w:r>
      <w:r w:rsidRPr="007A2F8C">
        <w:rPr>
          <w:rFonts w:ascii="Tw Cen MT" w:hAnsi="Tw Cen MT" w:cs="Arial"/>
          <w:sz w:val="26"/>
          <w:szCs w:val="26"/>
        </w:rPr>
        <w:t xml:space="preserve"> </w:t>
      </w:r>
      <w:r w:rsidR="00A24403" w:rsidRPr="007A2F8C">
        <w:rPr>
          <w:rFonts w:ascii="Tw Cen MT" w:hAnsi="Tw Cen MT" w:cs="Arial"/>
          <w:sz w:val="26"/>
          <w:szCs w:val="26"/>
        </w:rPr>
        <w:t>rappelons-le</w:t>
      </w:r>
      <w:r w:rsidRPr="007A2F8C">
        <w:rPr>
          <w:rFonts w:ascii="Tw Cen MT" w:hAnsi="Tw Cen MT" w:cs="Arial"/>
          <w:sz w:val="26"/>
          <w:szCs w:val="26"/>
        </w:rPr>
        <w:t>, sont des événements</w:t>
      </w:r>
      <w:r w:rsidR="00A24403" w:rsidRPr="007A2F8C">
        <w:rPr>
          <w:rFonts w:ascii="Tw Cen MT" w:hAnsi="Tw Cen MT" w:cs="Arial"/>
          <w:sz w:val="26"/>
          <w:szCs w:val="26"/>
        </w:rPr>
        <w:t xml:space="preserve"> majeurs dans la cadre des J</w:t>
      </w:r>
      <w:r w:rsidR="00193D14" w:rsidRPr="007A2F8C">
        <w:rPr>
          <w:rFonts w:ascii="Tw Cen MT" w:hAnsi="Tw Cen MT" w:cs="Arial"/>
          <w:sz w:val="26"/>
          <w:szCs w:val="26"/>
        </w:rPr>
        <w:t>ournées de l’Entreprenariat Burkina</w:t>
      </w:r>
      <w:r w:rsidR="00DE3F8F" w:rsidRPr="007A2F8C">
        <w:rPr>
          <w:rFonts w:ascii="Tw Cen MT" w:hAnsi="Tw Cen MT" w:cs="Arial"/>
          <w:sz w:val="26"/>
          <w:szCs w:val="26"/>
        </w:rPr>
        <w:t>bè (J</w:t>
      </w:r>
      <w:r w:rsidR="00A24403" w:rsidRPr="007A2F8C">
        <w:rPr>
          <w:rFonts w:ascii="Tw Cen MT" w:hAnsi="Tw Cen MT" w:cs="Arial"/>
          <w:sz w:val="26"/>
          <w:szCs w:val="26"/>
        </w:rPr>
        <w:t>EB</w:t>
      </w:r>
      <w:r w:rsidR="00DE3F8F" w:rsidRPr="007A2F8C">
        <w:rPr>
          <w:rFonts w:ascii="Tw Cen MT" w:hAnsi="Tw Cen MT" w:cs="Arial"/>
          <w:sz w:val="26"/>
          <w:szCs w:val="26"/>
        </w:rPr>
        <w:t>).</w:t>
      </w:r>
    </w:p>
    <w:p w:rsidR="00DE3F8F" w:rsidRPr="007A2F8C" w:rsidRDefault="00DE3F8F" w:rsidP="00515741">
      <w:pPr>
        <w:pStyle w:val="Paragraphedeliste"/>
        <w:ind w:left="0"/>
        <w:jc w:val="both"/>
        <w:rPr>
          <w:rFonts w:ascii="Tw Cen MT" w:hAnsi="Tw Cen MT" w:cs="Arial"/>
          <w:sz w:val="26"/>
          <w:szCs w:val="26"/>
        </w:rPr>
      </w:pPr>
    </w:p>
    <w:p w:rsidR="00DE3F8F" w:rsidRPr="007A2F8C" w:rsidRDefault="00DE3F8F" w:rsidP="00515741">
      <w:pPr>
        <w:pStyle w:val="Paragraphedeliste"/>
        <w:ind w:left="0"/>
        <w:jc w:val="both"/>
        <w:rPr>
          <w:rFonts w:ascii="Tw Cen MT" w:hAnsi="Tw Cen MT" w:cs="Arial"/>
          <w:sz w:val="26"/>
          <w:szCs w:val="26"/>
        </w:rPr>
      </w:pPr>
      <w:r w:rsidRPr="007A2F8C">
        <w:rPr>
          <w:rFonts w:ascii="Tw Cen MT" w:hAnsi="Tw Cen MT" w:cs="Arial"/>
          <w:sz w:val="26"/>
          <w:szCs w:val="26"/>
        </w:rPr>
        <w:t>A</w:t>
      </w:r>
      <w:r w:rsidR="000A0AA6">
        <w:rPr>
          <w:rFonts w:ascii="Tw Cen MT" w:hAnsi="Tw Cen MT" w:cs="Arial"/>
          <w:sz w:val="26"/>
          <w:szCs w:val="26"/>
        </w:rPr>
        <w:t>insi</w:t>
      </w:r>
      <w:r w:rsidRPr="007A2F8C">
        <w:rPr>
          <w:rFonts w:ascii="Tw Cen MT" w:hAnsi="Tw Cen MT" w:cs="Arial"/>
          <w:sz w:val="26"/>
          <w:szCs w:val="26"/>
        </w:rPr>
        <w:t>, dans la catégorie des prix d’excellence, nous avons les partenaires suivants</w:t>
      </w:r>
      <w:r w:rsidR="00EA3695">
        <w:rPr>
          <w:rFonts w:ascii="Tw Cen MT" w:hAnsi="Tw Cen MT" w:cs="Arial"/>
          <w:sz w:val="26"/>
          <w:szCs w:val="26"/>
        </w:rPr>
        <w:t> :</w:t>
      </w:r>
      <w:r w:rsidRPr="007A2F8C">
        <w:rPr>
          <w:rFonts w:ascii="Tw Cen MT" w:hAnsi="Tw Cen MT" w:cs="Arial"/>
          <w:sz w:val="26"/>
          <w:szCs w:val="26"/>
        </w:rPr>
        <w:t xml:space="preserve"> </w:t>
      </w:r>
    </w:p>
    <w:p w:rsidR="00515741" w:rsidRPr="007A2F8C" w:rsidRDefault="00EA3695" w:rsidP="00515741">
      <w:pPr>
        <w:pStyle w:val="Paragraphedeliste"/>
        <w:numPr>
          <w:ilvl w:val="1"/>
          <w:numId w:val="1"/>
        </w:numPr>
        <w:jc w:val="both"/>
        <w:rPr>
          <w:rFonts w:ascii="Tw Cen MT" w:hAnsi="Tw Cen MT" w:cs="Arial"/>
          <w:sz w:val="26"/>
          <w:szCs w:val="26"/>
        </w:rPr>
      </w:pPr>
      <w:r w:rsidRPr="007A2F8C">
        <w:rPr>
          <w:rFonts w:ascii="Tw Cen MT" w:hAnsi="Tw Cen MT" w:cs="Arial"/>
          <w:sz w:val="26"/>
          <w:szCs w:val="26"/>
        </w:rPr>
        <w:t>Le</w:t>
      </w:r>
      <w:r w:rsidR="00515741" w:rsidRPr="007A2F8C">
        <w:rPr>
          <w:rFonts w:ascii="Tw Cen MT" w:hAnsi="Tw Cen MT" w:cs="Arial"/>
          <w:sz w:val="26"/>
          <w:szCs w:val="26"/>
        </w:rPr>
        <w:t xml:space="preserve"> Village Artisanal de Ouagadougou (VAO),</w:t>
      </w:r>
    </w:p>
    <w:p w:rsidR="00515741" w:rsidRPr="007A2F8C" w:rsidRDefault="00EA3695" w:rsidP="00515741">
      <w:pPr>
        <w:pStyle w:val="Paragraphedeliste"/>
        <w:numPr>
          <w:ilvl w:val="1"/>
          <w:numId w:val="1"/>
        </w:numPr>
        <w:jc w:val="both"/>
        <w:rPr>
          <w:rFonts w:ascii="Tw Cen MT" w:hAnsi="Tw Cen MT" w:cs="Arial"/>
          <w:sz w:val="26"/>
          <w:szCs w:val="26"/>
        </w:rPr>
      </w:pPr>
      <w:r w:rsidRPr="007A2F8C">
        <w:rPr>
          <w:rFonts w:ascii="Tw Cen MT" w:hAnsi="Tw Cen MT" w:cs="Arial"/>
          <w:sz w:val="26"/>
          <w:szCs w:val="26"/>
        </w:rPr>
        <w:t>Le</w:t>
      </w:r>
      <w:r w:rsidR="00515741" w:rsidRPr="007A2F8C">
        <w:rPr>
          <w:rFonts w:ascii="Tw Cen MT" w:hAnsi="Tw Cen MT" w:cs="Arial"/>
          <w:sz w:val="26"/>
          <w:szCs w:val="26"/>
        </w:rPr>
        <w:t xml:space="preserve"> Conseil Burkinabé des Chargeurs (CBC), </w:t>
      </w:r>
    </w:p>
    <w:p w:rsidR="00515741" w:rsidRPr="007A2F8C" w:rsidRDefault="00515741" w:rsidP="00515741">
      <w:pPr>
        <w:pStyle w:val="Paragraphedeliste"/>
        <w:numPr>
          <w:ilvl w:val="1"/>
          <w:numId w:val="1"/>
        </w:numPr>
        <w:jc w:val="both"/>
        <w:rPr>
          <w:rFonts w:ascii="Tw Cen MT" w:hAnsi="Tw Cen MT" w:cs="Arial"/>
          <w:sz w:val="26"/>
          <w:szCs w:val="26"/>
        </w:rPr>
      </w:pPr>
      <w:r w:rsidRPr="007A2F8C">
        <w:rPr>
          <w:rFonts w:ascii="Tw Cen MT" w:hAnsi="Tw Cen MT" w:cs="Arial"/>
          <w:sz w:val="26"/>
          <w:szCs w:val="26"/>
        </w:rPr>
        <w:t>L’Agence pour la Promotion des Exportations (APEX)</w:t>
      </w:r>
      <w:r w:rsidR="00F67E04" w:rsidRPr="007A2F8C">
        <w:rPr>
          <w:rFonts w:ascii="Tw Cen MT" w:hAnsi="Tw Cen MT" w:cs="Arial"/>
          <w:sz w:val="26"/>
          <w:szCs w:val="26"/>
        </w:rPr>
        <w:t> ;</w:t>
      </w:r>
    </w:p>
    <w:p w:rsidR="00F67E04" w:rsidRPr="007A2F8C" w:rsidRDefault="00F67E04" w:rsidP="00515741">
      <w:pPr>
        <w:pStyle w:val="Paragraphedeliste"/>
        <w:numPr>
          <w:ilvl w:val="1"/>
          <w:numId w:val="1"/>
        </w:numPr>
        <w:jc w:val="both"/>
        <w:rPr>
          <w:rFonts w:ascii="Tw Cen MT" w:hAnsi="Tw Cen MT" w:cs="Arial"/>
          <w:sz w:val="26"/>
          <w:szCs w:val="26"/>
        </w:rPr>
      </w:pPr>
      <w:r w:rsidRPr="007A2F8C">
        <w:rPr>
          <w:rFonts w:ascii="Tw Cen MT" w:hAnsi="Tw Cen MT" w:cs="Arial"/>
          <w:sz w:val="26"/>
          <w:szCs w:val="26"/>
        </w:rPr>
        <w:t>La Chambre des Métiers et de l’Artisanat du Burkina</w:t>
      </w:r>
      <w:r w:rsidR="00F835AB" w:rsidRPr="007A2F8C">
        <w:rPr>
          <w:rFonts w:ascii="Tw Cen MT" w:hAnsi="Tw Cen MT" w:cs="Arial"/>
          <w:sz w:val="26"/>
          <w:szCs w:val="26"/>
        </w:rPr>
        <w:t xml:space="preserve"> </w:t>
      </w:r>
      <w:r w:rsidR="008672E6" w:rsidRPr="007A2F8C">
        <w:rPr>
          <w:rFonts w:ascii="Tw Cen MT" w:hAnsi="Tw Cen MT" w:cs="Arial"/>
          <w:sz w:val="26"/>
          <w:szCs w:val="26"/>
        </w:rPr>
        <w:t>(</w:t>
      </w:r>
      <w:r w:rsidRPr="007A2F8C">
        <w:rPr>
          <w:rFonts w:ascii="Tw Cen MT" w:hAnsi="Tw Cen MT" w:cs="Arial"/>
          <w:sz w:val="26"/>
          <w:szCs w:val="26"/>
        </w:rPr>
        <w:t>CMA-BF) ;</w:t>
      </w:r>
    </w:p>
    <w:p w:rsidR="00160C55" w:rsidRPr="007A2F8C" w:rsidRDefault="00965712" w:rsidP="00160C55">
      <w:pPr>
        <w:pStyle w:val="Paragraphedeliste"/>
        <w:numPr>
          <w:ilvl w:val="1"/>
          <w:numId w:val="1"/>
        </w:numPr>
        <w:jc w:val="both"/>
        <w:rPr>
          <w:rFonts w:ascii="Tw Cen MT" w:hAnsi="Tw Cen MT" w:cs="Arial"/>
          <w:sz w:val="26"/>
          <w:szCs w:val="26"/>
        </w:rPr>
      </w:pPr>
      <w:r w:rsidRPr="007A2F8C">
        <w:rPr>
          <w:rFonts w:ascii="Tw Cen MT" w:hAnsi="Tw Cen MT" w:cs="Arial"/>
          <w:sz w:val="26"/>
          <w:szCs w:val="26"/>
        </w:rPr>
        <w:t>Le Laboratoire National du Bâtiment et des Travaux Publics (LNBTP)</w:t>
      </w:r>
      <w:r w:rsidR="009A3782" w:rsidRPr="007A2F8C">
        <w:rPr>
          <w:rFonts w:ascii="Tw Cen MT" w:hAnsi="Tw Cen MT" w:cs="Arial"/>
          <w:sz w:val="26"/>
          <w:szCs w:val="26"/>
        </w:rPr>
        <w:t> ;</w:t>
      </w:r>
    </w:p>
    <w:p w:rsidR="009A3782" w:rsidRPr="007A2F8C" w:rsidRDefault="009A3782" w:rsidP="00160C55">
      <w:pPr>
        <w:pStyle w:val="Paragraphedeliste"/>
        <w:numPr>
          <w:ilvl w:val="1"/>
          <w:numId w:val="1"/>
        </w:numPr>
        <w:jc w:val="both"/>
        <w:rPr>
          <w:rFonts w:ascii="Tw Cen MT" w:hAnsi="Tw Cen MT" w:cs="Arial"/>
          <w:sz w:val="26"/>
          <w:szCs w:val="26"/>
          <w:lang w:val="en-US"/>
        </w:rPr>
      </w:pPr>
      <w:r w:rsidRPr="007A2F8C">
        <w:rPr>
          <w:rFonts w:ascii="Tw Cen MT" w:hAnsi="Tw Cen MT"/>
          <w:sz w:val="26"/>
          <w:szCs w:val="26"/>
          <w:lang w:val="en-US"/>
        </w:rPr>
        <w:t>La Bank Of Africa </w:t>
      </w:r>
      <w:r w:rsidR="00BE7F12" w:rsidRPr="007A2F8C">
        <w:rPr>
          <w:rFonts w:ascii="Tw Cen MT" w:hAnsi="Tw Cen MT"/>
          <w:sz w:val="26"/>
          <w:szCs w:val="26"/>
          <w:lang w:val="en-US"/>
        </w:rPr>
        <w:t>(BOA</w:t>
      </w:r>
      <w:r w:rsidR="00EA3695" w:rsidRPr="007A2F8C">
        <w:rPr>
          <w:rFonts w:ascii="Tw Cen MT" w:hAnsi="Tw Cen MT"/>
          <w:sz w:val="26"/>
          <w:szCs w:val="26"/>
          <w:lang w:val="en-US"/>
        </w:rPr>
        <w:t>);</w:t>
      </w:r>
    </w:p>
    <w:p w:rsidR="00515741" w:rsidRPr="007A2F8C" w:rsidRDefault="00515741" w:rsidP="00515741">
      <w:pPr>
        <w:pStyle w:val="Paragraphedeliste"/>
        <w:numPr>
          <w:ilvl w:val="1"/>
          <w:numId w:val="1"/>
        </w:numPr>
        <w:jc w:val="both"/>
        <w:rPr>
          <w:rFonts w:ascii="Tw Cen MT" w:hAnsi="Tw Cen MT" w:cs="Arial"/>
          <w:sz w:val="26"/>
          <w:szCs w:val="26"/>
        </w:rPr>
      </w:pPr>
      <w:r w:rsidRPr="007A2F8C">
        <w:rPr>
          <w:rFonts w:ascii="Tw Cen MT" w:hAnsi="Tw Cen MT" w:cs="Arial"/>
          <w:sz w:val="26"/>
          <w:szCs w:val="26"/>
        </w:rPr>
        <w:t xml:space="preserve">La Maison de l’Entreprise </w:t>
      </w:r>
      <w:r w:rsidR="00965712" w:rsidRPr="007A2F8C">
        <w:rPr>
          <w:rFonts w:ascii="Tw Cen MT" w:hAnsi="Tw Cen MT" w:cs="Arial"/>
          <w:sz w:val="26"/>
          <w:szCs w:val="26"/>
        </w:rPr>
        <w:t>du Burkina Faso (MEBF)</w:t>
      </w:r>
      <w:r w:rsidRPr="007A2F8C">
        <w:rPr>
          <w:rFonts w:ascii="Tw Cen MT" w:hAnsi="Tw Cen MT" w:cs="Arial"/>
          <w:sz w:val="26"/>
          <w:szCs w:val="26"/>
        </w:rPr>
        <w:t>.</w:t>
      </w:r>
    </w:p>
    <w:p w:rsidR="00515741" w:rsidRPr="007A2F8C" w:rsidRDefault="00DE3F8F" w:rsidP="00EA3695">
      <w:pPr>
        <w:rPr>
          <w:rFonts w:ascii="Tw Cen MT" w:hAnsi="Tw Cen MT"/>
          <w:sz w:val="26"/>
          <w:szCs w:val="26"/>
        </w:rPr>
      </w:pPr>
      <w:r w:rsidRPr="007A2F8C">
        <w:rPr>
          <w:rFonts w:ascii="Tw Cen MT" w:hAnsi="Tw Cen MT"/>
          <w:sz w:val="26"/>
          <w:szCs w:val="26"/>
        </w:rPr>
        <w:t xml:space="preserve">Pour la catégorie </w:t>
      </w:r>
      <w:r w:rsidR="000A0AA6">
        <w:rPr>
          <w:rFonts w:ascii="Tw Cen MT" w:hAnsi="Tw Cen MT"/>
          <w:sz w:val="26"/>
          <w:szCs w:val="26"/>
        </w:rPr>
        <w:t xml:space="preserve">prix </w:t>
      </w:r>
      <w:r w:rsidR="006842DF" w:rsidRPr="007A2F8C">
        <w:rPr>
          <w:rFonts w:ascii="Tw Cen MT" w:hAnsi="Tw Cen MT"/>
          <w:sz w:val="26"/>
          <w:szCs w:val="26"/>
        </w:rPr>
        <w:t>d’encouragement</w:t>
      </w:r>
      <w:r w:rsidRPr="007A2F8C">
        <w:rPr>
          <w:rFonts w:ascii="Tw Cen MT" w:hAnsi="Tw Cen MT"/>
          <w:sz w:val="26"/>
          <w:szCs w:val="26"/>
        </w:rPr>
        <w:t xml:space="preserve">, </w:t>
      </w:r>
      <w:r w:rsidR="000A0AA6">
        <w:rPr>
          <w:rFonts w:ascii="Tw Cen MT" w:hAnsi="Tw Cen MT"/>
          <w:sz w:val="26"/>
          <w:szCs w:val="26"/>
        </w:rPr>
        <w:t xml:space="preserve">nous avons </w:t>
      </w:r>
      <w:r w:rsidRPr="007A2F8C">
        <w:rPr>
          <w:rFonts w:ascii="Tw Cen MT" w:hAnsi="Tw Cen MT"/>
          <w:sz w:val="26"/>
          <w:szCs w:val="26"/>
        </w:rPr>
        <w:t>les partenaires suivant</w:t>
      </w:r>
      <w:r w:rsidR="00573D2E" w:rsidRPr="007A2F8C">
        <w:rPr>
          <w:rFonts w:ascii="Tw Cen MT" w:hAnsi="Tw Cen MT"/>
          <w:sz w:val="26"/>
          <w:szCs w:val="26"/>
        </w:rPr>
        <w:t>s</w:t>
      </w:r>
      <w:r w:rsidRPr="007A2F8C">
        <w:rPr>
          <w:rFonts w:ascii="Tw Cen MT" w:hAnsi="Tw Cen MT"/>
          <w:sz w:val="26"/>
          <w:szCs w:val="26"/>
        </w:rPr>
        <w:t xml:space="preserve"> </w:t>
      </w:r>
      <w:r w:rsidR="00515741" w:rsidRPr="007A2F8C">
        <w:rPr>
          <w:rFonts w:ascii="Tw Cen MT" w:hAnsi="Tw Cen MT"/>
          <w:sz w:val="26"/>
          <w:szCs w:val="26"/>
        </w:rPr>
        <w:t xml:space="preserve">: </w:t>
      </w:r>
    </w:p>
    <w:p w:rsidR="00674FCC" w:rsidRPr="007A2F8C" w:rsidRDefault="00674FCC" w:rsidP="00515741">
      <w:pPr>
        <w:numPr>
          <w:ilvl w:val="1"/>
          <w:numId w:val="1"/>
        </w:numPr>
        <w:rPr>
          <w:rFonts w:ascii="Tw Cen MT" w:hAnsi="Tw Cen MT"/>
          <w:sz w:val="26"/>
          <w:szCs w:val="26"/>
        </w:rPr>
      </w:pPr>
      <w:r w:rsidRPr="007A2F8C">
        <w:rPr>
          <w:rFonts w:ascii="Tw Cen MT" w:hAnsi="Tw Cen MT"/>
          <w:sz w:val="26"/>
          <w:szCs w:val="26"/>
        </w:rPr>
        <w:t>L’ONATEL SA</w:t>
      </w:r>
      <w:r w:rsidR="00031372" w:rsidRPr="007A2F8C">
        <w:rPr>
          <w:rFonts w:ascii="Tw Cen MT" w:hAnsi="Tw Cen MT"/>
          <w:sz w:val="26"/>
          <w:szCs w:val="26"/>
        </w:rPr>
        <w:t> ;</w:t>
      </w:r>
    </w:p>
    <w:p w:rsidR="00DE3F8F" w:rsidRPr="007A2F8C" w:rsidRDefault="00DE3F8F" w:rsidP="009406DC">
      <w:pPr>
        <w:numPr>
          <w:ilvl w:val="1"/>
          <w:numId w:val="1"/>
        </w:numPr>
        <w:rPr>
          <w:rFonts w:ascii="Tw Cen MT" w:hAnsi="Tw Cen MT"/>
          <w:sz w:val="26"/>
          <w:szCs w:val="26"/>
        </w:rPr>
      </w:pPr>
      <w:r w:rsidRPr="007A2F8C">
        <w:rPr>
          <w:rFonts w:ascii="Tw Cen MT" w:hAnsi="Tw Cen MT"/>
          <w:sz w:val="26"/>
          <w:szCs w:val="26"/>
        </w:rPr>
        <w:t>C</w:t>
      </w:r>
      <w:r w:rsidR="000A0AA6">
        <w:rPr>
          <w:rFonts w:ascii="Tw Cen MT" w:hAnsi="Tw Cen MT"/>
          <w:sz w:val="26"/>
          <w:szCs w:val="26"/>
        </w:rPr>
        <w:t xml:space="preserve">entre </w:t>
      </w:r>
      <w:r w:rsidRPr="007A2F8C">
        <w:rPr>
          <w:rFonts w:ascii="Tw Cen MT" w:hAnsi="Tw Cen MT"/>
          <w:sz w:val="26"/>
          <w:szCs w:val="26"/>
        </w:rPr>
        <w:t>N</w:t>
      </w:r>
      <w:r w:rsidR="000A0AA6">
        <w:rPr>
          <w:rFonts w:ascii="Tw Cen MT" w:hAnsi="Tw Cen MT"/>
          <w:sz w:val="26"/>
          <w:szCs w:val="26"/>
        </w:rPr>
        <w:t xml:space="preserve">ational de </w:t>
      </w:r>
      <w:r w:rsidR="000A0AA6" w:rsidRPr="007A2F8C">
        <w:rPr>
          <w:rFonts w:ascii="Tw Cen MT" w:hAnsi="Tw Cen MT"/>
          <w:sz w:val="26"/>
          <w:szCs w:val="26"/>
        </w:rPr>
        <w:t>P</w:t>
      </w:r>
      <w:r w:rsidR="000A0AA6">
        <w:rPr>
          <w:rFonts w:ascii="Tw Cen MT" w:hAnsi="Tw Cen MT"/>
          <w:sz w:val="26"/>
          <w:szCs w:val="26"/>
        </w:rPr>
        <w:t xml:space="preserve">ropriété </w:t>
      </w:r>
      <w:r w:rsidRPr="007A2F8C">
        <w:rPr>
          <w:rFonts w:ascii="Tw Cen MT" w:hAnsi="Tw Cen MT"/>
          <w:sz w:val="26"/>
          <w:szCs w:val="26"/>
        </w:rPr>
        <w:t>I</w:t>
      </w:r>
      <w:r w:rsidR="000A0AA6">
        <w:rPr>
          <w:rFonts w:ascii="Tw Cen MT" w:hAnsi="Tw Cen MT"/>
          <w:sz w:val="26"/>
          <w:szCs w:val="26"/>
        </w:rPr>
        <w:t>ndustriel</w:t>
      </w:r>
      <w:r w:rsidR="000C180B">
        <w:rPr>
          <w:rFonts w:ascii="Tw Cen MT" w:hAnsi="Tw Cen MT"/>
          <w:sz w:val="26"/>
          <w:szCs w:val="26"/>
        </w:rPr>
        <w:t xml:space="preserve"> (CNPI)</w:t>
      </w:r>
      <w:r w:rsidR="00573D2E" w:rsidRPr="007A2F8C">
        <w:rPr>
          <w:rFonts w:ascii="Tw Cen MT" w:hAnsi="Tw Cen MT"/>
          <w:sz w:val="26"/>
          <w:szCs w:val="26"/>
        </w:rPr>
        <w:t> ;</w:t>
      </w:r>
    </w:p>
    <w:p w:rsidR="00DE3F8F" w:rsidRDefault="00DE3F8F" w:rsidP="009406DC">
      <w:pPr>
        <w:numPr>
          <w:ilvl w:val="1"/>
          <w:numId w:val="1"/>
        </w:numPr>
        <w:rPr>
          <w:rFonts w:ascii="Tw Cen MT" w:hAnsi="Tw Cen MT"/>
          <w:sz w:val="26"/>
          <w:szCs w:val="26"/>
        </w:rPr>
      </w:pPr>
      <w:r w:rsidRPr="007A2F8C">
        <w:rPr>
          <w:rFonts w:ascii="Tw Cen MT" w:hAnsi="Tw Cen MT"/>
          <w:sz w:val="26"/>
          <w:szCs w:val="26"/>
        </w:rPr>
        <w:t>CAGEFIC</w:t>
      </w:r>
      <w:r w:rsidR="00573D2E" w:rsidRPr="007A2F8C">
        <w:rPr>
          <w:rFonts w:ascii="Tw Cen MT" w:hAnsi="Tw Cen MT"/>
          <w:sz w:val="26"/>
          <w:szCs w:val="26"/>
        </w:rPr>
        <w:t> ;</w:t>
      </w:r>
    </w:p>
    <w:p w:rsidR="000A0AA6" w:rsidRPr="007A2F8C" w:rsidRDefault="000A0AA6" w:rsidP="009406DC">
      <w:pPr>
        <w:numPr>
          <w:ilvl w:val="1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Le Club des Hommes d’affaires Franco -Burkina</w:t>
      </w:r>
    </w:p>
    <w:p w:rsidR="00515741" w:rsidRPr="007A2F8C" w:rsidRDefault="00674FCC" w:rsidP="009406DC">
      <w:pPr>
        <w:numPr>
          <w:ilvl w:val="1"/>
          <w:numId w:val="1"/>
        </w:numPr>
        <w:rPr>
          <w:rFonts w:ascii="Tw Cen MT" w:hAnsi="Tw Cen MT"/>
          <w:sz w:val="26"/>
          <w:szCs w:val="26"/>
        </w:rPr>
      </w:pPr>
      <w:r w:rsidRPr="007A2F8C">
        <w:rPr>
          <w:rFonts w:ascii="Tw Cen MT" w:hAnsi="Tw Cen MT"/>
          <w:sz w:val="26"/>
          <w:szCs w:val="26"/>
        </w:rPr>
        <w:t>L’U</w:t>
      </w:r>
      <w:r w:rsidR="00515741" w:rsidRPr="007A2F8C">
        <w:rPr>
          <w:rFonts w:ascii="Tw Cen MT" w:hAnsi="Tw Cen MT"/>
          <w:sz w:val="26"/>
          <w:szCs w:val="26"/>
        </w:rPr>
        <w:t>nion Economi</w:t>
      </w:r>
      <w:r w:rsidR="00AE2EA7" w:rsidRPr="007A2F8C">
        <w:rPr>
          <w:rFonts w:ascii="Tw Cen MT" w:hAnsi="Tw Cen MT"/>
          <w:sz w:val="26"/>
          <w:szCs w:val="26"/>
        </w:rPr>
        <w:t>que et Monétaire Ouest Africain (</w:t>
      </w:r>
      <w:r w:rsidR="00515741" w:rsidRPr="007A2F8C">
        <w:rPr>
          <w:rFonts w:ascii="Tw Cen MT" w:hAnsi="Tw Cen MT"/>
          <w:sz w:val="26"/>
          <w:szCs w:val="26"/>
        </w:rPr>
        <w:t>UEMOA</w:t>
      </w:r>
      <w:r w:rsidR="00AE2EA7" w:rsidRPr="007A2F8C">
        <w:rPr>
          <w:rFonts w:ascii="Tw Cen MT" w:hAnsi="Tw Cen MT"/>
          <w:sz w:val="26"/>
          <w:szCs w:val="26"/>
        </w:rPr>
        <w:t>)</w:t>
      </w:r>
      <w:r w:rsidR="00465CAD" w:rsidRPr="007A2F8C">
        <w:rPr>
          <w:rFonts w:ascii="Tw Cen MT" w:hAnsi="Tw Cen MT"/>
          <w:sz w:val="26"/>
          <w:szCs w:val="26"/>
        </w:rPr>
        <w:t> ;</w:t>
      </w:r>
    </w:p>
    <w:p w:rsidR="00160C55" w:rsidRPr="007A2F8C" w:rsidRDefault="00160C55" w:rsidP="009406DC">
      <w:pPr>
        <w:numPr>
          <w:ilvl w:val="1"/>
          <w:numId w:val="1"/>
        </w:numPr>
        <w:rPr>
          <w:rFonts w:ascii="Tw Cen MT" w:hAnsi="Tw Cen MT"/>
          <w:sz w:val="26"/>
          <w:szCs w:val="26"/>
        </w:rPr>
      </w:pPr>
      <w:r w:rsidRPr="007A2F8C">
        <w:rPr>
          <w:rFonts w:ascii="Tw Cen MT" w:hAnsi="Tw Cen MT"/>
          <w:sz w:val="26"/>
          <w:szCs w:val="26"/>
        </w:rPr>
        <w:t>Fonds d’Appui à la Promotion de l’Emploi (FAPE) ;</w:t>
      </w:r>
    </w:p>
    <w:p w:rsidR="00465CAD" w:rsidRPr="007A2F8C" w:rsidRDefault="00465CAD" w:rsidP="009406DC">
      <w:pPr>
        <w:numPr>
          <w:ilvl w:val="1"/>
          <w:numId w:val="1"/>
        </w:numPr>
        <w:rPr>
          <w:rFonts w:ascii="Tw Cen MT" w:hAnsi="Tw Cen MT"/>
          <w:sz w:val="26"/>
          <w:szCs w:val="26"/>
        </w:rPr>
      </w:pPr>
      <w:r w:rsidRPr="007A2F8C">
        <w:rPr>
          <w:rFonts w:ascii="Tw Cen MT" w:hAnsi="Tw Cen MT"/>
          <w:sz w:val="26"/>
          <w:szCs w:val="26"/>
        </w:rPr>
        <w:t>Coris Bank International</w:t>
      </w:r>
      <w:r w:rsidR="00BE7F12" w:rsidRPr="007A2F8C">
        <w:rPr>
          <w:rFonts w:ascii="Tw Cen MT" w:hAnsi="Tw Cen MT"/>
          <w:sz w:val="26"/>
          <w:szCs w:val="26"/>
        </w:rPr>
        <w:t xml:space="preserve"> (CBI)</w:t>
      </w:r>
      <w:r w:rsidRPr="007A2F8C">
        <w:rPr>
          <w:rFonts w:ascii="Tw Cen MT" w:hAnsi="Tw Cen MT"/>
          <w:sz w:val="26"/>
          <w:szCs w:val="26"/>
        </w:rPr>
        <w:t>.</w:t>
      </w:r>
    </w:p>
    <w:p w:rsidR="00965712" w:rsidRPr="007A2F8C" w:rsidRDefault="00965712" w:rsidP="001948DE">
      <w:pPr>
        <w:rPr>
          <w:rFonts w:ascii="Tw Cen MT" w:hAnsi="Tw Cen MT"/>
          <w:sz w:val="24"/>
          <w:szCs w:val="24"/>
        </w:rPr>
        <w:sectPr w:rsidR="00965712" w:rsidRPr="007A2F8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5712" w:rsidRPr="000A0AA6" w:rsidRDefault="00DE3F8F" w:rsidP="00965712">
      <w:pPr>
        <w:rPr>
          <w:rFonts w:ascii="Tw Cen MT" w:hAnsi="Tw Cen MT"/>
          <w:b/>
          <w:bCs/>
          <w:sz w:val="28"/>
          <w:szCs w:val="28"/>
        </w:rPr>
      </w:pPr>
      <w:r w:rsidRPr="000A0AA6">
        <w:rPr>
          <w:rFonts w:ascii="Tw Cen MT" w:hAnsi="Tw Cen MT"/>
          <w:b/>
          <w:bCs/>
          <w:sz w:val="28"/>
          <w:szCs w:val="28"/>
        </w:rPr>
        <w:lastRenderedPageBreak/>
        <w:t>I</w:t>
      </w:r>
      <w:r w:rsidR="001948DE" w:rsidRPr="000A0AA6">
        <w:rPr>
          <w:rFonts w:ascii="Tw Cen MT" w:hAnsi="Tw Cen MT"/>
          <w:b/>
          <w:bCs/>
          <w:sz w:val="28"/>
          <w:szCs w:val="28"/>
        </w:rPr>
        <w:t xml:space="preserve"> </w:t>
      </w:r>
      <w:r w:rsidR="001351F8" w:rsidRPr="000A0AA6">
        <w:rPr>
          <w:rFonts w:ascii="Tw Cen MT" w:hAnsi="Tw Cen MT"/>
          <w:b/>
          <w:bCs/>
          <w:sz w:val="28"/>
          <w:szCs w:val="28"/>
        </w:rPr>
        <w:t>–</w:t>
      </w:r>
      <w:r w:rsidR="00965712" w:rsidRPr="000A0AA6">
        <w:rPr>
          <w:rFonts w:ascii="Tw Cen MT" w:hAnsi="Tw Cen MT"/>
          <w:b/>
          <w:bCs/>
          <w:sz w:val="28"/>
          <w:szCs w:val="28"/>
        </w:rPr>
        <w:t xml:space="preserve"> </w:t>
      </w:r>
      <w:r w:rsidR="001351F8" w:rsidRPr="000A0AA6">
        <w:rPr>
          <w:rFonts w:ascii="Tw Cen MT" w:hAnsi="Tw Cen MT"/>
          <w:b/>
          <w:bCs/>
          <w:sz w:val="28"/>
          <w:szCs w:val="28"/>
        </w:rPr>
        <w:t xml:space="preserve">Les </w:t>
      </w:r>
      <w:r w:rsidR="000A0AA6" w:rsidRPr="000A0AA6">
        <w:rPr>
          <w:rFonts w:ascii="Tw Cen MT" w:hAnsi="Tw Cen MT"/>
          <w:b/>
          <w:bCs/>
          <w:sz w:val="28"/>
          <w:szCs w:val="28"/>
        </w:rPr>
        <w:t xml:space="preserve">lauréats des </w:t>
      </w:r>
      <w:r w:rsidR="00965712" w:rsidRPr="000A0AA6">
        <w:rPr>
          <w:rFonts w:ascii="Tw Cen MT" w:hAnsi="Tw Cen MT"/>
          <w:b/>
          <w:bCs/>
          <w:sz w:val="28"/>
          <w:szCs w:val="28"/>
        </w:rPr>
        <w:t>« </w:t>
      </w:r>
      <w:r w:rsidR="00965712" w:rsidRPr="000A0AA6">
        <w:rPr>
          <w:rFonts w:ascii="Tw Cen MT" w:hAnsi="Tw Cen MT"/>
          <w:b/>
          <w:bCs/>
          <w:i/>
          <w:iCs/>
          <w:sz w:val="28"/>
          <w:szCs w:val="28"/>
        </w:rPr>
        <w:t>Prix d’excellence</w:t>
      </w:r>
      <w:r w:rsidR="00965712" w:rsidRPr="000A0AA6">
        <w:rPr>
          <w:rFonts w:ascii="Tw Cen MT" w:hAnsi="Tw Cen MT"/>
          <w:b/>
          <w:bCs/>
          <w:sz w:val="28"/>
          <w:szCs w:val="28"/>
        </w:rPr>
        <w:t xml:space="preserve"> » </w:t>
      </w:r>
    </w:p>
    <w:p w:rsidR="00965712" w:rsidRPr="007A2F8C" w:rsidRDefault="00965712" w:rsidP="00965712">
      <w:pPr>
        <w:jc w:val="left"/>
        <w:rPr>
          <w:rFonts w:ascii="Tw Cen MT" w:hAnsi="Tw Cen MT"/>
          <w:b/>
          <w:bCs/>
          <w:sz w:val="26"/>
          <w:szCs w:val="26"/>
        </w:rPr>
      </w:pPr>
    </w:p>
    <w:p w:rsidR="00965712" w:rsidRPr="007A2F8C" w:rsidRDefault="00A72E32" w:rsidP="00965712">
      <w:pPr>
        <w:rPr>
          <w:rFonts w:ascii="Tw Cen MT" w:hAnsi="Tw Cen MT"/>
          <w:b/>
          <w:sz w:val="26"/>
          <w:szCs w:val="26"/>
          <w:u w:val="single"/>
        </w:rPr>
      </w:pPr>
      <w:r>
        <w:rPr>
          <w:rFonts w:ascii="Tw Cen MT" w:hAnsi="Tw Cen MT"/>
          <w:b/>
          <w:sz w:val="26"/>
          <w:szCs w:val="26"/>
          <w:u w:val="single"/>
        </w:rPr>
        <w:t>1</w:t>
      </w:r>
      <w:r w:rsidR="00965712" w:rsidRPr="007A2F8C">
        <w:rPr>
          <w:rFonts w:ascii="Tw Cen MT" w:hAnsi="Tw Cen MT"/>
          <w:b/>
          <w:sz w:val="26"/>
          <w:szCs w:val="26"/>
          <w:u w:val="single"/>
        </w:rPr>
        <w:t>.1- Catégorie « Prix institutionnel »</w:t>
      </w:r>
      <w:r w:rsidR="00573D2E" w:rsidRPr="007A2F8C">
        <w:rPr>
          <w:rFonts w:ascii="Tw Cen MT" w:hAnsi="Tw Cen MT"/>
          <w:b/>
          <w:sz w:val="26"/>
          <w:szCs w:val="26"/>
          <w:u w:val="single"/>
        </w:rPr>
        <w:t xml:space="preserve"> (</w:t>
      </w:r>
      <w:r w:rsidR="000A0AA6">
        <w:rPr>
          <w:rFonts w:ascii="Tw Cen MT" w:hAnsi="Tw Cen MT"/>
          <w:b/>
          <w:sz w:val="26"/>
          <w:szCs w:val="26"/>
          <w:u w:val="single"/>
        </w:rPr>
        <w:t xml:space="preserve">au nombre de </w:t>
      </w:r>
      <w:r w:rsidR="00573D2E" w:rsidRPr="007A2F8C">
        <w:rPr>
          <w:rFonts w:ascii="Tw Cen MT" w:hAnsi="Tw Cen MT"/>
          <w:b/>
          <w:sz w:val="26"/>
          <w:szCs w:val="26"/>
          <w:u w:val="single"/>
        </w:rPr>
        <w:t>07)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786"/>
        <w:gridCol w:w="1401"/>
        <w:gridCol w:w="1819"/>
        <w:gridCol w:w="1631"/>
        <w:gridCol w:w="3937"/>
        <w:gridCol w:w="3005"/>
      </w:tblGrid>
      <w:tr w:rsidR="00503239" w:rsidRPr="007A2F8C" w:rsidTr="00503239">
        <w:trPr>
          <w:trHeight w:val="488"/>
          <w:tblHeader/>
          <w:jc w:val="center"/>
        </w:trPr>
        <w:tc>
          <w:tcPr>
            <w:tcW w:w="441" w:type="dxa"/>
            <w:shd w:val="clear" w:color="auto" w:fill="BFBFBF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</w:p>
        </w:tc>
        <w:tc>
          <w:tcPr>
            <w:tcW w:w="1669" w:type="dxa"/>
            <w:shd w:val="clear" w:color="auto" w:fill="BFBFBF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Donateurs</w:t>
            </w:r>
          </w:p>
        </w:tc>
        <w:tc>
          <w:tcPr>
            <w:tcW w:w="1453" w:type="dxa"/>
            <w:shd w:val="clear" w:color="auto" w:fill="BFBFBF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Intitulés du Prix</w:t>
            </w:r>
          </w:p>
        </w:tc>
        <w:tc>
          <w:tcPr>
            <w:tcW w:w="1854" w:type="dxa"/>
            <w:shd w:val="clear" w:color="auto" w:fill="BFBFBF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Lauréats</w:t>
            </w:r>
          </w:p>
        </w:tc>
        <w:tc>
          <w:tcPr>
            <w:tcW w:w="1665" w:type="dxa"/>
            <w:shd w:val="clear" w:color="auto" w:fill="BFBFBF"/>
          </w:tcPr>
          <w:p w:rsidR="00503239" w:rsidRPr="007A2F8C" w:rsidRDefault="00503239" w:rsidP="00223E81">
            <w:pPr>
              <w:ind w:left="360"/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 xml:space="preserve">Prix </w:t>
            </w:r>
          </w:p>
        </w:tc>
        <w:tc>
          <w:tcPr>
            <w:tcW w:w="4608" w:type="dxa"/>
            <w:shd w:val="clear" w:color="auto" w:fill="BFBFBF"/>
          </w:tcPr>
          <w:p w:rsidR="00503239" w:rsidRPr="007A2F8C" w:rsidRDefault="00503239" w:rsidP="00223E81">
            <w:pPr>
              <w:ind w:left="360"/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Motivations du choix</w:t>
            </w:r>
          </w:p>
        </w:tc>
        <w:tc>
          <w:tcPr>
            <w:tcW w:w="3436" w:type="dxa"/>
            <w:shd w:val="clear" w:color="auto" w:fill="BFBFBF"/>
          </w:tcPr>
          <w:p w:rsidR="00503239" w:rsidRPr="007A2F8C" w:rsidRDefault="00503239" w:rsidP="00223E81">
            <w:pPr>
              <w:ind w:left="360"/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b/>
                <w:sz w:val="26"/>
                <w:szCs w:val="26"/>
              </w:rPr>
              <w:t>Responsable pour  la remise du prix</w:t>
            </w:r>
          </w:p>
        </w:tc>
      </w:tr>
      <w:tr w:rsidR="00503239" w:rsidRPr="007A2F8C" w:rsidTr="00503239">
        <w:trPr>
          <w:jc w:val="center"/>
        </w:trPr>
        <w:tc>
          <w:tcPr>
            <w:tcW w:w="441" w:type="dxa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69" w:type="dxa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bCs/>
                <w:sz w:val="26"/>
                <w:szCs w:val="26"/>
              </w:rPr>
              <w:t>Village Artisanal de Ouagadougou (VAO)</w:t>
            </w:r>
          </w:p>
        </w:tc>
        <w:tc>
          <w:tcPr>
            <w:tcW w:w="1453" w:type="dxa"/>
          </w:tcPr>
          <w:p w:rsidR="00503239" w:rsidRPr="007A2F8C" w:rsidRDefault="00503239" w:rsidP="001948DE">
            <w:pPr>
              <w:pStyle w:val="Sansinterligne"/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Meilleur artisan VAO de l’année 201</w:t>
            </w:r>
          </w:p>
        </w:tc>
        <w:tc>
          <w:tcPr>
            <w:tcW w:w="1854" w:type="dxa"/>
          </w:tcPr>
          <w:p w:rsidR="00503239" w:rsidRPr="007A2F8C" w:rsidRDefault="00503239" w:rsidP="00223E81">
            <w:pPr>
              <w:pStyle w:val="Sansinterligne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TAPSOBA Moussa</w:t>
            </w:r>
          </w:p>
        </w:tc>
        <w:tc>
          <w:tcPr>
            <w:tcW w:w="1665" w:type="dxa"/>
          </w:tcPr>
          <w:p w:rsidR="00503239" w:rsidRPr="007A2F8C" w:rsidRDefault="00503239" w:rsidP="00223E81">
            <w:pPr>
              <w:ind w:left="73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 xml:space="preserve">Trophée, une  attestation et la somme de </w:t>
            </w: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100.000 F CFA</w:t>
            </w:r>
          </w:p>
        </w:tc>
        <w:tc>
          <w:tcPr>
            <w:tcW w:w="4608" w:type="dxa"/>
          </w:tcPr>
          <w:p w:rsidR="00503239" w:rsidRPr="007A2F8C" w:rsidRDefault="007D1CAA" w:rsidP="00465CA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eastAsia="Times New Roman" w:hAnsi="Tw Cen MT" w:cs="Calibri"/>
                <w:sz w:val="26"/>
                <w:szCs w:val="26"/>
              </w:rPr>
              <w:t>La</w:t>
            </w:r>
            <w:r w:rsidR="00503239" w:rsidRPr="007A2F8C">
              <w:rPr>
                <w:rFonts w:ascii="Tw Cen MT" w:eastAsia="Times New Roman" w:hAnsi="Tw Cen MT" w:cs="Calibri"/>
                <w:sz w:val="26"/>
                <w:szCs w:val="26"/>
              </w:rPr>
              <w:t xml:space="preserve"> qualité des produits ;</w:t>
            </w:r>
          </w:p>
          <w:p w:rsidR="00503239" w:rsidRPr="007A2F8C" w:rsidRDefault="007D1CAA" w:rsidP="00465CA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eastAsia="Times New Roman" w:hAnsi="Tw Cen MT" w:cs="Calibri"/>
                <w:sz w:val="26"/>
                <w:szCs w:val="26"/>
              </w:rPr>
              <w:t>Le</w:t>
            </w:r>
            <w:r w:rsidR="00503239" w:rsidRPr="007A2F8C">
              <w:rPr>
                <w:rFonts w:ascii="Tw Cen MT" w:eastAsia="Times New Roman" w:hAnsi="Tw Cen MT" w:cs="Calibri"/>
                <w:sz w:val="26"/>
                <w:szCs w:val="26"/>
              </w:rPr>
              <w:t xml:space="preserve"> nombre d’apprentis formés ;</w:t>
            </w:r>
          </w:p>
          <w:p w:rsidR="00503239" w:rsidRPr="007A2F8C" w:rsidRDefault="007D1CAA" w:rsidP="0096571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eastAsia="Times New Roman" w:hAnsi="Tw Cen MT" w:cs="Calibri"/>
                <w:sz w:val="26"/>
                <w:szCs w:val="26"/>
              </w:rPr>
              <w:t>Le</w:t>
            </w:r>
            <w:r w:rsidR="00503239" w:rsidRPr="007A2F8C">
              <w:rPr>
                <w:rFonts w:ascii="Tw Cen MT" w:eastAsia="Times New Roman" w:hAnsi="Tw Cen MT" w:cs="Calibri"/>
                <w:sz w:val="26"/>
                <w:szCs w:val="26"/>
              </w:rPr>
              <w:t xml:space="preserve"> chiffre d’affaires au 31 décembre 2018 ; </w:t>
            </w:r>
          </w:p>
          <w:p w:rsidR="00503239" w:rsidRPr="007A2F8C" w:rsidRDefault="007D1CAA" w:rsidP="0096571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eastAsia="Times New Roman" w:hAnsi="Tw Cen MT" w:cs="Calibri"/>
                <w:sz w:val="26"/>
                <w:szCs w:val="26"/>
              </w:rPr>
              <w:t>Être</w:t>
            </w:r>
            <w:r w:rsidR="00503239" w:rsidRPr="007A2F8C">
              <w:rPr>
                <w:rFonts w:ascii="Tw Cen MT" w:eastAsia="Times New Roman" w:hAnsi="Tw Cen MT" w:cs="Calibri"/>
                <w:sz w:val="26"/>
                <w:szCs w:val="26"/>
              </w:rPr>
              <w:t xml:space="preserve"> à jour du paiement des redevances d’occupation de l’atelier et des charges variables ;</w:t>
            </w:r>
          </w:p>
          <w:p w:rsidR="00503239" w:rsidRPr="007A2F8C" w:rsidRDefault="007D1CAA" w:rsidP="0096571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eastAsia="Times New Roman" w:hAnsi="Tw Cen MT" w:cs="Calibri"/>
                <w:sz w:val="26"/>
                <w:szCs w:val="26"/>
              </w:rPr>
              <w:t xml:space="preserve">Le </w:t>
            </w:r>
            <w:r w:rsidR="00503239" w:rsidRPr="007A2F8C">
              <w:rPr>
                <w:rFonts w:ascii="Tw Cen MT" w:eastAsia="Times New Roman" w:hAnsi="Tw Cen MT" w:cs="Calibri"/>
                <w:sz w:val="26"/>
                <w:szCs w:val="26"/>
              </w:rPr>
              <w:t>respect de l’environnement ;</w:t>
            </w:r>
          </w:p>
          <w:p w:rsidR="00503239" w:rsidRPr="007A2F8C" w:rsidRDefault="007D1CAA" w:rsidP="00465CA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eastAsia="Times New Roman" w:hAnsi="Tw Cen MT" w:cs="Calibri"/>
                <w:sz w:val="26"/>
                <w:szCs w:val="26"/>
              </w:rPr>
              <w:t>L</w:t>
            </w:r>
            <w:r w:rsidR="00503239" w:rsidRPr="007A2F8C">
              <w:rPr>
                <w:rFonts w:ascii="Tw Cen MT" w:eastAsia="Times New Roman" w:hAnsi="Tw Cen MT" w:cs="Calibri"/>
                <w:sz w:val="26"/>
                <w:szCs w:val="26"/>
              </w:rPr>
              <w:t>’accès au marché (gestion des commandes et satisfaction des clients).</w:t>
            </w:r>
          </w:p>
        </w:tc>
        <w:tc>
          <w:tcPr>
            <w:tcW w:w="3436" w:type="dxa"/>
          </w:tcPr>
          <w:p w:rsidR="000A0AA6" w:rsidRDefault="000A0AA6" w:rsidP="0091403C">
            <w:pPr>
              <w:spacing w:line="240" w:lineRule="auto"/>
              <w:rPr>
                <w:rFonts w:ascii="Tw Cen MT" w:hAnsi="Tw Cen MT" w:cs="Calibri"/>
                <w:sz w:val="26"/>
                <w:szCs w:val="26"/>
              </w:rPr>
            </w:pPr>
          </w:p>
          <w:p w:rsidR="00503239" w:rsidRPr="007A2F8C" w:rsidRDefault="000A0AA6" w:rsidP="0091403C">
            <w:pPr>
              <w:spacing w:line="240" w:lineRule="auto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>Le PCA ou le Directeur du VAO</w:t>
            </w:r>
          </w:p>
        </w:tc>
      </w:tr>
      <w:tr w:rsidR="00503239" w:rsidRPr="007A2F8C" w:rsidTr="00503239">
        <w:trPr>
          <w:trHeight w:val="714"/>
          <w:jc w:val="center"/>
        </w:trPr>
        <w:tc>
          <w:tcPr>
            <w:tcW w:w="441" w:type="dxa"/>
            <w:vMerge w:val="restart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69" w:type="dxa"/>
            <w:vMerge w:val="restart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bCs/>
                <w:sz w:val="26"/>
                <w:szCs w:val="26"/>
              </w:rPr>
              <w:t>Maison de l’Entreprise du Burkina Faso (MEBF)</w:t>
            </w:r>
          </w:p>
        </w:tc>
        <w:tc>
          <w:tcPr>
            <w:tcW w:w="1453" w:type="dxa"/>
            <w:vMerge w:val="restart"/>
          </w:tcPr>
          <w:p w:rsidR="00503239" w:rsidRPr="007A2F8C" w:rsidRDefault="00503239" w:rsidP="00223E81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Membre Modèle</w:t>
            </w:r>
          </w:p>
        </w:tc>
        <w:tc>
          <w:tcPr>
            <w:tcW w:w="1854" w:type="dxa"/>
          </w:tcPr>
          <w:p w:rsidR="00503239" w:rsidRPr="007A2F8C" w:rsidRDefault="00503239" w:rsidP="00223E81">
            <w:pPr>
              <w:spacing w:line="360" w:lineRule="auto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eastAsia="Calibri" w:hAnsi="Tw Cen MT" w:cs="Calibri"/>
                <w:sz w:val="26"/>
                <w:szCs w:val="26"/>
                <w:lang w:eastAsia="en-US"/>
              </w:rPr>
              <w:t>Société Générale du Burkina Faso (SGBF)</w:t>
            </w:r>
          </w:p>
        </w:tc>
        <w:tc>
          <w:tcPr>
            <w:tcW w:w="1665" w:type="dxa"/>
            <w:vMerge w:val="restart"/>
          </w:tcPr>
          <w:p w:rsidR="00503239" w:rsidRPr="007A2F8C" w:rsidRDefault="00503239" w:rsidP="00223E81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Attestation et  trophée</w:t>
            </w:r>
          </w:p>
        </w:tc>
        <w:tc>
          <w:tcPr>
            <w:tcW w:w="4608" w:type="dxa"/>
            <w:vMerge w:val="restart"/>
          </w:tcPr>
          <w:p w:rsidR="00503239" w:rsidRPr="007D1CAA" w:rsidRDefault="007D1CAA" w:rsidP="007D1CA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eastAsia="Times New Roman" w:hAnsi="Tw Cen MT" w:cs="Calibri"/>
                <w:sz w:val="26"/>
                <w:szCs w:val="26"/>
              </w:rPr>
            </w:pPr>
            <w:r w:rsidRPr="007D1CAA">
              <w:rPr>
                <w:rFonts w:ascii="Tw Cen MT" w:eastAsia="Times New Roman" w:hAnsi="Tw Cen MT" w:cs="Calibri"/>
                <w:sz w:val="26"/>
                <w:szCs w:val="26"/>
              </w:rPr>
              <w:t>Être</w:t>
            </w:r>
            <w:r w:rsidR="00503239" w:rsidRPr="007D1CAA">
              <w:rPr>
                <w:rFonts w:ascii="Tw Cen MT" w:eastAsia="Times New Roman" w:hAnsi="Tw Cen MT" w:cs="Calibri"/>
                <w:sz w:val="26"/>
                <w:szCs w:val="26"/>
              </w:rPr>
              <w:t xml:space="preserve"> à jour de ses cotisations</w:t>
            </w:r>
          </w:p>
          <w:p w:rsidR="00503239" w:rsidRPr="007D1CAA" w:rsidRDefault="007D1CAA" w:rsidP="007D1CA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eastAsia="Times New Roman" w:hAnsi="Tw Cen MT" w:cs="Calibri"/>
                <w:sz w:val="26"/>
                <w:szCs w:val="26"/>
              </w:rPr>
            </w:pPr>
            <w:r w:rsidRPr="007D1CAA">
              <w:rPr>
                <w:rFonts w:ascii="Tw Cen MT" w:eastAsia="Times New Roman" w:hAnsi="Tw Cen MT" w:cs="Calibri"/>
                <w:sz w:val="26"/>
                <w:szCs w:val="26"/>
              </w:rPr>
              <w:t>Participer</w:t>
            </w:r>
            <w:r w:rsidR="00503239" w:rsidRPr="007D1CAA">
              <w:rPr>
                <w:rFonts w:ascii="Tw Cen MT" w:eastAsia="Times New Roman" w:hAnsi="Tw Cen MT" w:cs="Calibri"/>
                <w:sz w:val="26"/>
                <w:szCs w:val="26"/>
              </w:rPr>
              <w:t xml:space="preserve"> aux activités de la MEBF</w:t>
            </w:r>
          </w:p>
          <w:p w:rsidR="00503239" w:rsidRPr="007D1CAA" w:rsidRDefault="007D1CAA" w:rsidP="007D1CA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eastAsia="Times New Roman" w:hAnsi="Tw Cen MT" w:cs="Calibri"/>
                <w:sz w:val="26"/>
                <w:szCs w:val="26"/>
              </w:rPr>
            </w:pPr>
            <w:r w:rsidRPr="007D1CAA">
              <w:rPr>
                <w:rFonts w:ascii="Tw Cen MT" w:eastAsia="Times New Roman" w:hAnsi="Tw Cen MT" w:cs="Calibri"/>
                <w:sz w:val="26"/>
                <w:szCs w:val="26"/>
              </w:rPr>
              <w:t>Défendre</w:t>
            </w:r>
            <w:r w:rsidR="00503239" w:rsidRPr="007D1CAA">
              <w:rPr>
                <w:rFonts w:ascii="Tw Cen MT" w:eastAsia="Times New Roman" w:hAnsi="Tw Cen MT" w:cs="Calibri"/>
                <w:sz w:val="26"/>
                <w:szCs w:val="26"/>
              </w:rPr>
              <w:t xml:space="preserve"> les intérêts de la Maison</w:t>
            </w:r>
          </w:p>
          <w:p w:rsidR="00503239" w:rsidRPr="007D1CAA" w:rsidRDefault="00503239" w:rsidP="007D1CA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w Cen MT" w:eastAsia="Times New Roman" w:hAnsi="Tw Cen MT" w:cs="Calibri"/>
                <w:sz w:val="26"/>
                <w:szCs w:val="26"/>
              </w:rPr>
            </w:pPr>
            <w:r w:rsidRPr="007D1CAA">
              <w:rPr>
                <w:rFonts w:ascii="Tw Cen MT" w:eastAsia="Times New Roman" w:hAnsi="Tw Cen MT" w:cs="Calibri"/>
                <w:sz w:val="26"/>
                <w:szCs w:val="26"/>
              </w:rPr>
              <w:t>Consomme</w:t>
            </w:r>
            <w:r w:rsidR="007D1CAA" w:rsidRPr="007D1CAA">
              <w:rPr>
                <w:rFonts w:ascii="Tw Cen MT" w:eastAsia="Times New Roman" w:hAnsi="Tw Cen MT" w:cs="Calibri"/>
                <w:sz w:val="26"/>
                <w:szCs w:val="26"/>
              </w:rPr>
              <w:t>r</w:t>
            </w:r>
            <w:r w:rsidRPr="007D1CAA">
              <w:rPr>
                <w:rFonts w:ascii="Tw Cen MT" w:eastAsia="Times New Roman" w:hAnsi="Tw Cen MT" w:cs="Calibri"/>
                <w:sz w:val="26"/>
                <w:szCs w:val="26"/>
              </w:rPr>
              <w:t xml:space="preserve"> les services de la MEBF</w:t>
            </w:r>
          </w:p>
          <w:p w:rsidR="00503239" w:rsidRPr="007A2F8C" w:rsidRDefault="00503239" w:rsidP="00465CAD">
            <w:pPr>
              <w:tabs>
                <w:tab w:val="num" w:pos="391"/>
              </w:tabs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3436" w:type="dxa"/>
            <w:vMerge w:val="restart"/>
          </w:tcPr>
          <w:p w:rsidR="00503239" w:rsidRDefault="00503239" w:rsidP="00503239">
            <w:pPr>
              <w:spacing w:line="240" w:lineRule="auto"/>
              <w:jc w:val="left"/>
              <w:rPr>
                <w:rFonts w:ascii="Tw Cen MT" w:eastAsia="Calibri" w:hAnsi="Tw Cen MT" w:cs="Calibri"/>
                <w:sz w:val="26"/>
                <w:szCs w:val="26"/>
                <w:lang w:eastAsia="en-US"/>
              </w:rPr>
            </w:pPr>
          </w:p>
          <w:p w:rsidR="000A0AA6" w:rsidRDefault="000A0AA6" w:rsidP="00503239">
            <w:pPr>
              <w:spacing w:line="240" w:lineRule="auto"/>
              <w:jc w:val="left"/>
              <w:rPr>
                <w:rFonts w:ascii="Tw Cen MT" w:eastAsia="Calibri" w:hAnsi="Tw Cen MT" w:cs="Calibri"/>
                <w:sz w:val="26"/>
                <w:szCs w:val="26"/>
                <w:lang w:eastAsia="en-US"/>
              </w:rPr>
            </w:pPr>
            <w:r>
              <w:rPr>
                <w:rFonts w:ascii="Tw Cen MT" w:eastAsia="Calibri" w:hAnsi="Tw Cen MT" w:cs="Calibri"/>
                <w:sz w:val="26"/>
                <w:szCs w:val="26"/>
                <w:lang w:eastAsia="en-US"/>
              </w:rPr>
              <w:t>Le PCA de la MEBF</w:t>
            </w:r>
          </w:p>
          <w:p w:rsidR="000A0AA6" w:rsidRPr="007A2F8C" w:rsidRDefault="000A0AA6" w:rsidP="00503239">
            <w:pPr>
              <w:spacing w:line="240" w:lineRule="auto"/>
              <w:jc w:val="left"/>
              <w:rPr>
                <w:rFonts w:ascii="Tw Cen MT" w:eastAsia="Calibri" w:hAnsi="Tw Cen MT" w:cs="Calibri"/>
                <w:sz w:val="26"/>
                <w:szCs w:val="26"/>
                <w:lang w:eastAsia="en-US"/>
              </w:rPr>
            </w:pPr>
            <w:r>
              <w:rPr>
                <w:rFonts w:ascii="Tw Cen MT" w:eastAsia="Calibri" w:hAnsi="Tw Cen MT" w:cs="Calibri"/>
                <w:sz w:val="26"/>
                <w:szCs w:val="26"/>
                <w:lang w:eastAsia="en-US"/>
              </w:rPr>
              <w:t>Madame Henriette KABORE</w:t>
            </w:r>
          </w:p>
        </w:tc>
      </w:tr>
      <w:tr w:rsidR="00503239" w:rsidRPr="007A2F8C" w:rsidTr="00503239">
        <w:trPr>
          <w:trHeight w:val="537"/>
          <w:jc w:val="center"/>
        </w:trPr>
        <w:tc>
          <w:tcPr>
            <w:tcW w:w="441" w:type="dxa"/>
            <w:vMerge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</w:p>
        </w:tc>
        <w:tc>
          <w:tcPr>
            <w:tcW w:w="1669" w:type="dxa"/>
            <w:vMerge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503239" w:rsidRPr="007A2F8C" w:rsidRDefault="00503239" w:rsidP="00223E81">
            <w:pPr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1854" w:type="dxa"/>
          </w:tcPr>
          <w:p w:rsidR="00503239" w:rsidRPr="007A2F8C" w:rsidRDefault="00503239" w:rsidP="00223E81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eastAsia="Calibri" w:hAnsi="Tw Cen MT" w:cs="Calibri"/>
                <w:sz w:val="26"/>
                <w:szCs w:val="26"/>
                <w:lang w:eastAsia="en-US"/>
              </w:rPr>
              <w:t>Générale des Assurances (GA)</w:t>
            </w:r>
          </w:p>
        </w:tc>
        <w:tc>
          <w:tcPr>
            <w:tcW w:w="1665" w:type="dxa"/>
            <w:vMerge/>
          </w:tcPr>
          <w:p w:rsidR="00503239" w:rsidRPr="007A2F8C" w:rsidRDefault="00503239" w:rsidP="00223E81">
            <w:pPr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4608" w:type="dxa"/>
            <w:vMerge/>
          </w:tcPr>
          <w:p w:rsidR="00503239" w:rsidRPr="007A2F8C" w:rsidRDefault="00503239" w:rsidP="00965712">
            <w:pPr>
              <w:numPr>
                <w:ilvl w:val="0"/>
                <w:numId w:val="10"/>
              </w:numPr>
              <w:tabs>
                <w:tab w:val="num" w:pos="391"/>
              </w:tabs>
              <w:spacing w:line="240" w:lineRule="auto"/>
              <w:ind w:left="391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3436" w:type="dxa"/>
            <w:vMerge/>
          </w:tcPr>
          <w:p w:rsidR="00503239" w:rsidRPr="007A2F8C" w:rsidRDefault="00503239" w:rsidP="00965712">
            <w:pPr>
              <w:numPr>
                <w:ilvl w:val="0"/>
                <w:numId w:val="10"/>
              </w:numPr>
              <w:tabs>
                <w:tab w:val="num" w:pos="391"/>
              </w:tabs>
              <w:spacing w:line="240" w:lineRule="auto"/>
              <w:ind w:left="391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</w:tr>
      <w:tr w:rsidR="00503239" w:rsidRPr="007A2F8C" w:rsidTr="00503239">
        <w:trPr>
          <w:trHeight w:val="537"/>
          <w:jc w:val="center"/>
        </w:trPr>
        <w:tc>
          <w:tcPr>
            <w:tcW w:w="441" w:type="dxa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669" w:type="dxa"/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>Laboratoire national du bâtiment et des travaux (LNBTP)</w:t>
            </w:r>
          </w:p>
        </w:tc>
        <w:tc>
          <w:tcPr>
            <w:tcW w:w="1453" w:type="dxa"/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>Meilleure entreprise en BTP</w:t>
            </w:r>
          </w:p>
        </w:tc>
        <w:tc>
          <w:tcPr>
            <w:tcW w:w="1854" w:type="dxa"/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Bureau d'Etudes de Coordination Technique et d'Expertises (BECOTEX)</w:t>
            </w:r>
          </w:p>
        </w:tc>
        <w:tc>
          <w:tcPr>
            <w:tcW w:w="1665" w:type="dxa"/>
          </w:tcPr>
          <w:p w:rsidR="00503239" w:rsidRPr="007A2F8C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Attestation et  trophée</w:t>
            </w:r>
          </w:p>
        </w:tc>
        <w:tc>
          <w:tcPr>
            <w:tcW w:w="4608" w:type="dxa"/>
          </w:tcPr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Qualité des matériaux utilisés</w:t>
            </w:r>
            <w:r w:rsidR="009B3562" w:rsidRPr="007A2F8C">
              <w:rPr>
                <w:rFonts w:ascii="Tw Cen MT" w:hAnsi="Tw Cen MT" w:cs="Calibri"/>
                <w:sz w:val="26"/>
                <w:szCs w:val="26"/>
              </w:rPr>
              <w:t> ;</w:t>
            </w:r>
          </w:p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Méthode de travail</w:t>
            </w:r>
            <w:r w:rsidR="009B3562" w:rsidRPr="007A2F8C">
              <w:rPr>
                <w:rFonts w:ascii="Tw Cen MT" w:hAnsi="Tw Cen MT" w:cs="Calibri"/>
                <w:sz w:val="26"/>
                <w:szCs w:val="26"/>
              </w:rPr>
              <w:t> ;</w:t>
            </w:r>
          </w:p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Respect des normes et des délais</w:t>
            </w:r>
            <w:r w:rsidR="009B3562" w:rsidRPr="007A2F8C">
              <w:rPr>
                <w:rFonts w:ascii="Tw Cen MT" w:hAnsi="Tw Cen MT" w:cs="Calibri"/>
                <w:sz w:val="26"/>
                <w:szCs w:val="26"/>
              </w:rPr>
              <w:t xml:space="preserve"> de </w:t>
            </w:r>
            <w:r w:rsidRPr="007A2F8C">
              <w:rPr>
                <w:rFonts w:ascii="Tw Cen MT" w:hAnsi="Tw Cen MT" w:cs="Calibri"/>
                <w:sz w:val="26"/>
                <w:szCs w:val="26"/>
              </w:rPr>
              <w:t>construction des routes et des bâtiments</w:t>
            </w:r>
            <w:r w:rsidR="009B3562" w:rsidRPr="007A2F8C">
              <w:rPr>
                <w:rFonts w:ascii="Tw Cen MT" w:hAnsi="Tw Cen MT" w:cs="Calibri"/>
                <w:sz w:val="26"/>
                <w:szCs w:val="26"/>
              </w:rPr>
              <w:t>.</w:t>
            </w:r>
          </w:p>
          <w:p w:rsidR="00503239" w:rsidRPr="007A2F8C" w:rsidRDefault="00503239" w:rsidP="007D1CAA">
            <w:pPr>
              <w:tabs>
                <w:tab w:val="num" w:pos="391"/>
              </w:tabs>
              <w:spacing w:line="240" w:lineRule="auto"/>
              <w:ind w:left="391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3436" w:type="dxa"/>
          </w:tcPr>
          <w:p w:rsidR="000A0AA6" w:rsidRDefault="000A0AA6" w:rsidP="007D1CAA">
            <w:pPr>
              <w:tabs>
                <w:tab w:val="num" w:pos="391"/>
              </w:tabs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 xml:space="preserve">Directeur Général </w:t>
            </w:r>
          </w:p>
          <w:p w:rsidR="000A0AA6" w:rsidRDefault="000A0AA6" w:rsidP="007D1CAA">
            <w:pPr>
              <w:tabs>
                <w:tab w:val="num" w:pos="391"/>
              </w:tabs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503239" w:rsidRPr="007D1CAA" w:rsidRDefault="00503239" w:rsidP="007D1CAA">
            <w:pPr>
              <w:tabs>
                <w:tab w:val="num" w:pos="391"/>
              </w:tabs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Monsieur ZONGO Daouda</w:t>
            </w:r>
          </w:p>
          <w:p w:rsidR="00503239" w:rsidRPr="007D1CAA" w:rsidRDefault="00503239" w:rsidP="007D1CAA">
            <w:pPr>
              <w:tabs>
                <w:tab w:val="num" w:pos="391"/>
              </w:tabs>
              <w:spacing w:line="240" w:lineRule="auto"/>
              <w:ind w:left="391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503239" w:rsidRPr="007A2F8C" w:rsidRDefault="00503239" w:rsidP="007D1CAA">
            <w:pPr>
              <w:tabs>
                <w:tab w:val="num" w:pos="391"/>
              </w:tabs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</w:tr>
      <w:tr w:rsidR="00503239" w:rsidRPr="007A2F8C" w:rsidTr="00503239">
        <w:trPr>
          <w:trHeight w:val="537"/>
          <w:jc w:val="center"/>
        </w:trPr>
        <w:tc>
          <w:tcPr>
            <w:tcW w:w="441" w:type="dxa"/>
          </w:tcPr>
          <w:p w:rsidR="00503239" w:rsidRPr="007A2F8C" w:rsidRDefault="00503239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69" w:type="dxa"/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>Bank Of Africa</w:t>
            </w:r>
          </w:p>
        </w:tc>
        <w:tc>
          <w:tcPr>
            <w:tcW w:w="1453" w:type="dxa"/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 xml:space="preserve">Meilleur client </w:t>
            </w:r>
          </w:p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</w:p>
        </w:tc>
        <w:tc>
          <w:tcPr>
            <w:tcW w:w="1854" w:type="dxa"/>
          </w:tcPr>
          <w:p w:rsidR="00503239" w:rsidRPr="00F10068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  <w:lang w:val="en-US"/>
              </w:rPr>
            </w:pPr>
            <w:r w:rsidRPr="00F10068">
              <w:rPr>
                <w:rFonts w:ascii="Tw Cen MT" w:hAnsi="Tw Cen MT" w:cs="Calibri"/>
                <w:sz w:val="26"/>
                <w:szCs w:val="26"/>
                <w:lang w:val="en-US"/>
              </w:rPr>
              <w:t>I AM GOLD ESSAKANE S.A</w:t>
            </w:r>
          </w:p>
        </w:tc>
        <w:tc>
          <w:tcPr>
            <w:tcW w:w="1665" w:type="dxa"/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 xml:space="preserve">Trophée + attestation  </w:t>
            </w:r>
          </w:p>
          <w:p w:rsidR="00503239" w:rsidRPr="007A2F8C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4608" w:type="dxa"/>
          </w:tcPr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La fidélité du client à la banque ;</w:t>
            </w:r>
          </w:p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Un niveau des recettes d’exploitations ;</w:t>
            </w:r>
          </w:p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Les volumes de transfert confiés ;</w:t>
            </w:r>
          </w:p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Un écosystème d’entreprises à fort potentiel (prestataires&amp; fournisseurs) domiciliés dans nos livres.</w:t>
            </w:r>
          </w:p>
        </w:tc>
        <w:tc>
          <w:tcPr>
            <w:tcW w:w="3436" w:type="dxa"/>
          </w:tcPr>
          <w:p w:rsidR="000A0AA6" w:rsidRDefault="000A0AA6" w:rsidP="000A0AA6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503239" w:rsidRDefault="000A0AA6" w:rsidP="000A0AA6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 xml:space="preserve">Monsieur THIOMBIANO </w:t>
            </w:r>
          </w:p>
          <w:p w:rsidR="000A0AA6" w:rsidRPr="007A2F8C" w:rsidRDefault="000A0AA6" w:rsidP="000A0AA6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>Responsable des relations avec les grandes entreprises</w:t>
            </w:r>
          </w:p>
        </w:tc>
      </w:tr>
      <w:tr w:rsidR="00503239" w:rsidRPr="007A2F8C" w:rsidTr="0091403C">
        <w:trPr>
          <w:trHeight w:val="1146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39" w:rsidRPr="007A2F8C" w:rsidRDefault="00AC3AD0" w:rsidP="00DF651E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>Chambre des Métiers du Burkina Faso (CMA-BF)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>Meilleur Artisan</w:t>
            </w:r>
          </w:p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Association des tisseuses de Ponsomtenga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Attestation et la somme de 50 000FCFA</w:t>
            </w:r>
          </w:p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 xml:space="preserve">Détenir la carte professionnelle d'artisan, </w:t>
            </w:r>
          </w:p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 xml:space="preserve">Etre immatriculer au RCCM ; </w:t>
            </w:r>
          </w:p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 xml:space="preserve">Disposer d'une attestation de cotisation CNSS ; </w:t>
            </w:r>
          </w:p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 xml:space="preserve">Disposer d'une attestation de situation fiscale ; </w:t>
            </w:r>
          </w:p>
          <w:p w:rsidR="00503239" w:rsidRPr="007A2F8C" w:rsidRDefault="00503239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Avoir une expérience professionnelle d'au moins 5 ans dans son domaine d’activité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Monsieur SEDGO Jacques</w:t>
            </w:r>
          </w:p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Président du Conseil d’Administration</w:t>
            </w:r>
          </w:p>
          <w:p w:rsidR="00503239" w:rsidRPr="007D1CAA" w:rsidRDefault="00503239" w:rsidP="007D1CAA">
            <w:pPr>
              <w:pStyle w:val="Paragraphedeliste"/>
              <w:tabs>
                <w:tab w:val="num" w:pos="720"/>
              </w:tabs>
              <w:spacing w:line="240" w:lineRule="auto"/>
              <w:ind w:left="714" w:hanging="357"/>
              <w:rPr>
                <w:rFonts w:ascii="Tw Cen MT" w:eastAsia="Times New Roman" w:hAnsi="Tw Cen MT" w:cs="Calibri"/>
                <w:sz w:val="26"/>
                <w:szCs w:val="26"/>
                <w:lang w:eastAsia="fr-FR"/>
              </w:rPr>
            </w:pPr>
          </w:p>
        </w:tc>
      </w:tr>
      <w:tr w:rsidR="00503239" w:rsidRPr="007A2F8C" w:rsidTr="00503239">
        <w:trPr>
          <w:trHeight w:val="537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9" w:rsidRPr="007A2F8C" w:rsidRDefault="00503239" w:rsidP="00DF651E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9" w:rsidRPr="007A2F8C" w:rsidRDefault="00503239" w:rsidP="00DF651E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9" w:rsidRPr="007A2F8C" w:rsidRDefault="00503239" w:rsidP="00503239">
            <w:pPr>
              <w:spacing w:line="240" w:lineRule="auto"/>
              <w:rPr>
                <w:rFonts w:ascii="Tw Cen MT" w:hAnsi="Tw Cen MT"/>
                <w:color w:val="000000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OUEDRAOGO Augustin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9" w:rsidRPr="007D1CAA" w:rsidRDefault="00503239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9" w:rsidRPr="007A2F8C" w:rsidRDefault="00503239" w:rsidP="00503239">
            <w:pPr>
              <w:pStyle w:val="Paragraphedeliste"/>
              <w:tabs>
                <w:tab w:val="num" w:pos="720"/>
              </w:tabs>
              <w:spacing w:after="0" w:line="240" w:lineRule="auto"/>
              <w:ind w:left="714" w:hanging="357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9" w:rsidRPr="007A2F8C" w:rsidRDefault="00503239" w:rsidP="00503239">
            <w:pPr>
              <w:pStyle w:val="Paragraphedeliste"/>
              <w:tabs>
                <w:tab w:val="num" w:pos="720"/>
              </w:tabs>
              <w:spacing w:after="0" w:line="240" w:lineRule="auto"/>
              <w:ind w:left="714" w:hanging="357"/>
              <w:rPr>
                <w:rFonts w:ascii="Tw Cen MT" w:hAnsi="Tw Cen MT" w:cs="Calibri"/>
                <w:sz w:val="26"/>
                <w:szCs w:val="26"/>
              </w:rPr>
            </w:pPr>
          </w:p>
        </w:tc>
      </w:tr>
    </w:tbl>
    <w:p w:rsidR="00965712" w:rsidRPr="007A2F8C" w:rsidRDefault="00965712" w:rsidP="00965712">
      <w:pPr>
        <w:rPr>
          <w:rFonts w:ascii="Tw Cen MT" w:hAnsi="Tw Cen MT"/>
          <w:sz w:val="26"/>
          <w:szCs w:val="26"/>
        </w:rPr>
      </w:pPr>
    </w:p>
    <w:p w:rsidR="00965712" w:rsidRPr="007A2F8C" w:rsidRDefault="00A72E32" w:rsidP="00965712">
      <w:pPr>
        <w:rPr>
          <w:rFonts w:ascii="Tw Cen MT" w:hAnsi="Tw Cen MT"/>
          <w:b/>
          <w:sz w:val="26"/>
          <w:szCs w:val="26"/>
          <w:u w:val="single"/>
        </w:rPr>
      </w:pPr>
      <w:r>
        <w:rPr>
          <w:rFonts w:ascii="Tw Cen MT" w:hAnsi="Tw Cen MT"/>
          <w:b/>
          <w:sz w:val="26"/>
          <w:szCs w:val="26"/>
          <w:u w:val="single"/>
        </w:rPr>
        <w:lastRenderedPageBreak/>
        <w:t>1.</w:t>
      </w:r>
      <w:r w:rsidR="00965712" w:rsidRPr="007A2F8C">
        <w:rPr>
          <w:rFonts w:ascii="Tw Cen MT" w:hAnsi="Tw Cen MT"/>
          <w:b/>
          <w:sz w:val="26"/>
          <w:szCs w:val="26"/>
          <w:u w:val="single"/>
        </w:rPr>
        <w:t xml:space="preserve">2- Catégorie prix national </w:t>
      </w:r>
      <w:r w:rsidR="00573D2E" w:rsidRPr="007A2F8C">
        <w:rPr>
          <w:rFonts w:ascii="Tw Cen MT" w:hAnsi="Tw Cen MT"/>
          <w:b/>
          <w:sz w:val="26"/>
          <w:szCs w:val="26"/>
          <w:u w:val="single"/>
        </w:rPr>
        <w:t>(03)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563"/>
        <w:gridCol w:w="1624"/>
        <w:gridCol w:w="1907"/>
        <w:gridCol w:w="1906"/>
        <w:gridCol w:w="4471"/>
        <w:gridCol w:w="3261"/>
      </w:tblGrid>
      <w:tr w:rsidR="007D1CAA" w:rsidRPr="007A2F8C" w:rsidTr="009C4753">
        <w:trPr>
          <w:jc w:val="center"/>
        </w:trPr>
        <w:tc>
          <w:tcPr>
            <w:tcW w:w="431" w:type="dxa"/>
            <w:shd w:val="clear" w:color="auto" w:fill="BFBFBF"/>
          </w:tcPr>
          <w:p w:rsidR="0091403C" w:rsidRPr="007A2F8C" w:rsidRDefault="0091403C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BFBFBF"/>
          </w:tcPr>
          <w:p w:rsidR="0091403C" w:rsidRPr="007A2F8C" w:rsidRDefault="0091403C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Donateurs</w:t>
            </w:r>
          </w:p>
        </w:tc>
        <w:tc>
          <w:tcPr>
            <w:tcW w:w="1624" w:type="dxa"/>
            <w:shd w:val="clear" w:color="auto" w:fill="BFBFBF"/>
          </w:tcPr>
          <w:p w:rsidR="0091403C" w:rsidRPr="007A2F8C" w:rsidRDefault="0091403C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Prix</w:t>
            </w:r>
          </w:p>
        </w:tc>
        <w:tc>
          <w:tcPr>
            <w:tcW w:w="1907" w:type="dxa"/>
            <w:shd w:val="clear" w:color="auto" w:fill="BFBFBF"/>
          </w:tcPr>
          <w:p w:rsidR="0091403C" w:rsidRPr="007A2F8C" w:rsidRDefault="0091403C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Lauréats</w:t>
            </w:r>
          </w:p>
        </w:tc>
        <w:tc>
          <w:tcPr>
            <w:tcW w:w="1906" w:type="dxa"/>
            <w:shd w:val="clear" w:color="auto" w:fill="BFBFBF"/>
          </w:tcPr>
          <w:p w:rsidR="0091403C" w:rsidRPr="007A2F8C" w:rsidRDefault="0091403C" w:rsidP="00223E81">
            <w:pPr>
              <w:ind w:left="360"/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 xml:space="preserve">Prix </w:t>
            </w:r>
          </w:p>
        </w:tc>
        <w:tc>
          <w:tcPr>
            <w:tcW w:w="4471" w:type="dxa"/>
            <w:shd w:val="clear" w:color="auto" w:fill="BFBFBF"/>
          </w:tcPr>
          <w:p w:rsidR="0091403C" w:rsidRPr="007A2F8C" w:rsidRDefault="0091403C" w:rsidP="00223E81">
            <w:pPr>
              <w:ind w:left="360"/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Motivations du choix</w:t>
            </w:r>
          </w:p>
        </w:tc>
        <w:tc>
          <w:tcPr>
            <w:tcW w:w="3261" w:type="dxa"/>
            <w:shd w:val="clear" w:color="auto" w:fill="BFBFBF"/>
          </w:tcPr>
          <w:p w:rsidR="0091403C" w:rsidRPr="007A2F8C" w:rsidRDefault="0091403C" w:rsidP="00223E81">
            <w:pPr>
              <w:ind w:left="360"/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Responsable pour  la remise du prix</w:t>
            </w:r>
          </w:p>
        </w:tc>
      </w:tr>
      <w:tr w:rsidR="0091403C" w:rsidRPr="007A2F8C" w:rsidTr="009C4753">
        <w:trPr>
          <w:trHeight w:val="1246"/>
          <w:jc w:val="center"/>
        </w:trPr>
        <w:tc>
          <w:tcPr>
            <w:tcW w:w="431" w:type="dxa"/>
            <w:vMerge w:val="restart"/>
          </w:tcPr>
          <w:p w:rsidR="0091403C" w:rsidRPr="007A2F8C" w:rsidRDefault="0091403C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3" w:type="dxa"/>
            <w:vMerge w:val="restart"/>
          </w:tcPr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>Conseil Burkinabè des Chargeurs (CBC)</w:t>
            </w:r>
          </w:p>
        </w:tc>
        <w:tc>
          <w:tcPr>
            <w:tcW w:w="1624" w:type="dxa"/>
            <w:vMerge w:val="restart"/>
          </w:tcPr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>Meilleur chargeur de l’année 2017</w:t>
            </w:r>
          </w:p>
        </w:tc>
        <w:tc>
          <w:tcPr>
            <w:tcW w:w="1907" w:type="dxa"/>
          </w:tcPr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KANIS COMMODITES</w:t>
            </w:r>
          </w:p>
        </w:tc>
        <w:tc>
          <w:tcPr>
            <w:tcW w:w="1906" w:type="dxa"/>
            <w:vMerge w:val="restart"/>
          </w:tcPr>
          <w:p w:rsidR="0091403C" w:rsidRPr="007A2F8C" w:rsidRDefault="0091403C" w:rsidP="007D1CAA">
            <w:pPr>
              <w:spacing w:line="240" w:lineRule="auto"/>
              <w:ind w:left="73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A2F8C" w:rsidRDefault="0091403C" w:rsidP="007D1CAA">
            <w:pPr>
              <w:spacing w:line="240" w:lineRule="auto"/>
              <w:ind w:left="73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Trophée et attestation</w:t>
            </w:r>
          </w:p>
        </w:tc>
        <w:tc>
          <w:tcPr>
            <w:tcW w:w="4471" w:type="dxa"/>
            <w:vMerge w:val="restart"/>
          </w:tcPr>
          <w:p w:rsidR="00AA4A54" w:rsidRDefault="00AA4A54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>Etre membre du CBC et à jour de ses cotisations annuelles</w:t>
            </w:r>
          </w:p>
          <w:p w:rsidR="00AA4A54" w:rsidRDefault="00AA4A54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>Utiliser et payer le prix de cession des services rendus par le CBC</w:t>
            </w:r>
          </w:p>
          <w:p w:rsidR="00AA4A54" w:rsidRDefault="00AA4A54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>Totaliser plus de 10 000 tonnes de marchandises acheminées à l’import ou à l’export entre le 1</w:t>
            </w:r>
            <w:r w:rsidRPr="00AA4A54">
              <w:rPr>
                <w:rFonts w:ascii="Tw Cen MT" w:hAnsi="Tw Cen MT" w:cs="Calibri"/>
                <w:sz w:val="26"/>
                <w:szCs w:val="26"/>
                <w:vertAlign w:val="superscript"/>
              </w:rPr>
              <w:t>er</w:t>
            </w:r>
            <w:r>
              <w:rPr>
                <w:rFonts w:ascii="Tw Cen MT" w:hAnsi="Tw Cen MT" w:cs="Calibri"/>
                <w:sz w:val="26"/>
                <w:szCs w:val="26"/>
              </w:rPr>
              <w:t xml:space="preserve"> janvier et le 31 décembre 2018</w:t>
            </w:r>
          </w:p>
          <w:p w:rsidR="00AA4A54" w:rsidRDefault="00AA4A54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>Contribuer au rayonnement du CBC et à la défense des intérêts économiques des chargeurs burkinabé.</w:t>
            </w:r>
          </w:p>
          <w:p w:rsidR="0091403C" w:rsidRPr="007A2F8C" w:rsidRDefault="0091403C" w:rsidP="00AA4A54">
            <w:pPr>
              <w:spacing w:line="240" w:lineRule="auto"/>
              <w:ind w:left="360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0A0AA6" w:rsidRDefault="000A0AA6" w:rsidP="000A0AA6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A2F8C" w:rsidRDefault="000A0AA6" w:rsidP="000A0AA6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>Le Directeur Général ou son représentant</w:t>
            </w:r>
          </w:p>
        </w:tc>
      </w:tr>
      <w:tr w:rsidR="0091403C" w:rsidRPr="007A2F8C" w:rsidTr="009C4753">
        <w:trPr>
          <w:jc w:val="center"/>
        </w:trPr>
        <w:tc>
          <w:tcPr>
            <w:tcW w:w="431" w:type="dxa"/>
            <w:vMerge/>
          </w:tcPr>
          <w:p w:rsidR="0091403C" w:rsidRPr="007A2F8C" w:rsidRDefault="0091403C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91403C" w:rsidRPr="007D1CAA" w:rsidRDefault="0091403C" w:rsidP="00223E81">
            <w:pPr>
              <w:rPr>
                <w:rFonts w:ascii="Tw Cen MT" w:hAnsi="Tw Cen MT" w:cs="Calibri"/>
                <w:b/>
                <w:bCs/>
                <w:sz w:val="26"/>
                <w:szCs w:val="26"/>
              </w:rPr>
            </w:pPr>
          </w:p>
        </w:tc>
        <w:tc>
          <w:tcPr>
            <w:tcW w:w="1624" w:type="dxa"/>
            <w:vMerge/>
          </w:tcPr>
          <w:p w:rsidR="0091403C" w:rsidRPr="007D1CAA" w:rsidRDefault="0091403C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</w:p>
        </w:tc>
        <w:tc>
          <w:tcPr>
            <w:tcW w:w="1907" w:type="dxa"/>
          </w:tcPr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ETS NANA Boureima</w:t>
            </w:r>
          </w:p>
        </w:tc>
        <w:tc>
          <w:tcPr>
            <w:tcW w:w="1906" w:type="dxa"/>
            <w:vMerge/>
          </w:tcPr>
          <w:p w:rsidR="0091403C" w:rsidRPr="007A2F8C" w:rsidRDefault="0091403C" w:rsidP="00223E81">
            <w:pPr>
              <w:ind w:left="73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4471" w:type="dxa"/>
            <w:vMerge/>
          </w:tcPr>
          <w:p w:rsidR="0091403C" w:rsidRPr="007A2F8C" w:rsidRDefault="0091403C" w:rsidP="0096571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91403C" w:rsidRPr="007A2F8C" w:rsidRDefault="0091403C" w:rsidP="0096571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w Cen MT" w:hAnsi="Tw Cen MT" w:cs="Calibri"/>
                <w:sz w:val="26"/>
                <w:szCs w:val="26"/>
              </w:rPr>
            </w:pPr>
          </w:p>
        </w:tc>
      </w:tr>
      <w:tr w:rsidR="0091403C" w:rsidRPr="007A2F8C" w:rsidTr="009C4753">
        <w:trPr>
          <w:trHeight w:val="567"/>
          <w:jc w:val="center"/>
        </w:trPr>
        <w:tc>
          <w:tcPr>
            <w:tcW w:w="431" w:type="dxa"/>
          </w:tcPr>
          <w:p w:rsidR="0091403C" w:rsidRPr="007A2F8C" w:rsidRDefault="0091403C" w:rsidP="00223E81">
            <w:pPr>
              <w:rPr>
                <w:rFonts w:ascii="Tw Cen MT" w:hAnsi="Tw Cen MT" w:cs="Calibri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2</w:t>
            </w:r>
          </w:p>
        </w:tc>
        <w:tc>
          <w:tcPr>
            <w:tcW w:w="1563" w:type="dxa"/>
          </w:tcPr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>Agence pour la Promotion des exportations du Burkina (APEX-Burkina)</w:t>
            </w:r>
          </w:p>
        </w:tc>
        <w:tc>
          <w:tcPr>
            <w:tcW w:w="1624" w:type="dxa"/>
          </w:tcPr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b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b/>
                <w:sz w:val="26"/>
                <w:szCs w:val="26"/>
              </w:rPr>
              <w:t xml:space="preserve">Meilleur exportateur dans la filière mangue </w:t>
            </w:r>
          </w:p>
        </w:tc>
        <w:tc>
          <w:tcPr>
            <w:tcW w:w="1907" w:type="dxa"/>
          </w:tcPr>
          <w:p w:rsidR="000A0AA6" w:rsidRDefault="000A0AA6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D1CAA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SN-RANCH DU KOBA SARL</w:t>
            </w:r>
          </w:p>
        </w:tc>
        <w:tc>
          <w:tcPr>
            <w:tcW w:w="1906" w:type="dxa"/>
          </w:tcPr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 xml:space="preserve">Trophée, </w:t>
            </w:r>
            <w:r w:rsidR="00573D2E" w:rsidRPr="007A2F8C">
              <w:rPr>
                <w:rFonts w:ascii="Tw Cen MT" w:hAnsi="Tw Cen MT" w:cs="Calibri"/>
                <w:sz w:val="26"/>
                <w:szCs w:val="26"/>
              </w:rPr>
              <w:t>une attestation</w:t>
            </w:r>
            <w:r w:rsidRPr="007A2F8C">
              <w:rPr>
                <w:rFonts w:ascii="Tw Cen MT" w:hAnsi="Tw Cen MT" w:cs="Calibri"/>
                <w:sz w:val="26"/>
                <w:szCs w:val="26"/>
              </w:rPr>
              <w:t>, participation à une manifestation commerciale internationale (foire ou salon)</w:t>
            </w:r>
          </w:p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A2F8C" w:rsidRDefault="0091403C" w:rsidP="007D1CAA">
            <w:pPr>
              <w:spacing w:line="240" w:lineRule="auto"/>
              <w:ind w:firstLine="708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4471" w:type="dxa"/>
          </w:tcPr>
          <w:p w:rsidR="0091403C" w:rsidRPr="007A2F8C" w:rsidRDefault="009C4753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>Etre dans l</w:t>
            </w:r>
            <w:r w:rsidR="0091403C" w:rsidRPr="007A2F8C">
              <w:rPr>
                <w:rFonts w:ascii="Tw Cen MT" w:hAnsi="Tw Cen MT" w:cs="Calibri"/>
                <w:sz w:val="26"/>
                <w:szCs w:val="26"/>
              </w:rPr>
              <w:t>a filière exportatrice ayant la plus forte croissance parmi les filières de la SNE 2018 ;</w:t>
            </w:r>
          </w:p>
          <w:p w:rsidR="0091403C" w:rsidRPr="007A2F8C" w:rsidRDefault="0091403C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Etre régulier sur le marché extérieur dans la filière (Avoir exporté sur les 3 dernières années) ;</w:t>
            </w:r>
          </w:p>
          <w:p w:rsidR="0091403C" w:rsidRPr="007A2F8C" w:rsidRDefault="0091403C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N’avoir pas été primé durant les cinq (05) dernières éditions des JEB ;</w:t>
            </w:r>
          </w:p>
          <w:p w:rsidR="0091403C" w:rsidRPr="007A2F8C" w:rsidRDefault="0091403C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Etre à jour de ses cotisations sociales ;</w:t>
            </w:r>
          </w:p>
          <w:p w:rsidR="0091403C" w:rsidRPr="007A2F8C" w:rsidRDefault="0091403C" w:rsidP="007D1CAA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Etre à jour de ses obligations fiscales.</w:t>
            </w:r>
          </w:p>
        </w:tc>
        <w:tc>
          <w:tcPr>
            <w:tcW w:w="3261" w:type="dxa"/>
          </w:tcPr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Monsieur BAGUIAN Issa Benjamin</w:t>
            </w:r>
          </w:p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1403C" w:rsidRPr="007A2F8C" w:rsidRDefault="0091403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Directeur Général</w:t>
            </w:r>
          </w:p>
        </w:tc>
      </w:tr>
    </w:tbl>
    <w:p w:rsidR="00965712" w:rsidRDefault="00965712" w:rsidP="00965712">
      <w:pPr>
        <w:rPr>
          <w:rFonts w:ascii="Tw Cen MT" w:hAnsi="Tw Cen MT"/>
          <w:b/>
          <w:bCs/>
          <w:sz w:val="26"/>
          <w:szCs w:val="26"/>
        </w:rPr>
      </w:pPr>
    </w:p>
    <w:p w:rsidR="007D1CAA" w:rsidRPr="007A2F8C" w:rsidRDefault="007D1CAA" w:rsidP="00965712">
      <w:pPr>
        <w:rPr>
          <w:rFonts w:ascii="Tw Cen MT" w:hAnsi="Tw Cen MT"/>
          <w:b/>
          <w:bCs/>
          <w:sz w:val="26"/>
          <w:szCs w:val="26"/>
        </w:rPr>
      </w:pPr>
    </w:p>
    <w:p w:rsidR="00965712" w:rsidRPr="000C180B" w:rsidRDefault="009C4753" w:rsidP="009C4753">
      <w:pPr>
        <w:jc w:val="center"/>
        <w:rPr>
          <w:rFonts w:ascii="Tw Cen MT" w:hAnsi="Tw Cen MT"/>
          <w:b/>
          <w:bCs/>
          <w:sz w:val="28"/>
          <w:szCs w:val="28"/>
        </w:rPr>
      </w:pPr>
      <w:r w:rsidRPr="000C180B">
        <w:rPr>
          <w:rFonts w:ascii="Tw Cen MT" w:hAnsi="Tw Cen MT"/>
          <w:b/>
          <w:bCs/>
          <w:sz w:val="28"/>
          <w:szCs w:val="28"/>
        </w:rPr>
        <w:lastRenderedPageBreak/>
        <w:t>II- LES LAUREATS DES PRIX D’ENCOURAGEMENT (23)</w:t>
      </w:r>
    </w:p>
    <w:p w:rsidR="009C4753" w:rsidRDefault="009C4753" w:rsidP="009C4753">
      <w:pPr>
        <w:rPr>
          <w:rFonts w:ascii="Tw Cen MT" w:hAnsi="Tw Cen MT"/>
          <w:sz w:val="26"/>
          <w:szCs w:val="26"/>
        </w:rPr>
      </w:pPr>
    </w:p>
    <w:p w:rsidR="007D1CAA" w:rsidRDefault="00965712" w:rsidP="009C4753">
      <w:pPr>
        <w:rPr>
          <w:rFonts w:ascii="Tw Cen MT" w:hAnsi="Tw Cen MT"/>
          <w:sz w:val="26"/>
          <w:szCs w:val="26"/>
        </w:rPr>
      </w:pPr>
      <w:r w:rsidRPr="007A2F8C">
        <w:rPr>
          <w:rFonts w:ascii="Tw Cen MT" w:hAnsi="Tw Cen MT"/>
          <w:sz w:val="26"/>
          <w:szCs w:val="26"/>
        </w:rPr>
        <w:t>Dans cette catégorie</w:t>
      </w:r>
      <w:r w:rsidR="00EA3695">
        <w:rPr>
          <w:rFonts w:ascii="Tw Cen MT" w:hAnsi="Tw Cen MT"/>
          <w:sz w:val="26"/>
          <w:szCs w:val="26"/>
        </w:rPr>
        <w:t>,</w:t>
      </w:r>
      <w:r w:rsidRPr="007A2F8C">
        <w:rPr>
          <w:rFonts w:ascii="Tw Cen MT" w:hAnsi="Tw Cen MT"/>
          <w:sz w:val="26"/>
          <w:szCs w:val="26"/>
        </w:rPr>
        <w:t xml:space="preserve"> </w:t>
      </w:r>
      <w:r w:rsidR="009C4753">
        <w:rPr>
          <w:rFonts w:ascii="Tw Cen MT" w:hAnsi="Tw Cen MT"/>
          <w:sz w:val="26"/>
          <w:szCs w:val="26"/>
        </w:rPr>
        <w:t xml:space="preserve">sept </w:t>
      </w:r>
      <w:r w:rsidRPr="007A2F8C">
        <w:rPr>
          <w:rFonts w:ascii="Tw Cen MT" w:hAnsi="Tw Cen MT"/>
          <w:sz w:val="26"/>
          <w:szCs w:val="26"/>
        </w:rPr>
        <w:t>(</w:t>
      </w:r>
      <w:r w:rsidR="00160C55" w:rsidRPr="007A2F8C">
        <w:rPr>
          <w:rFonts w:ascii="Tw Cen MT" w:hAnsi="Tw Cen MT"/>
          <w:sz w:val="26"/>
          <w:szCs w:val="26"/>
        </w:rPr>
        <w:t>0</w:t>
      </w:r>
      <w:r w:rsidR="009C4753">
        <w:rPr>
          <w:rFonts w:ascii="Tw Cen MT" w:hAnsi="Tw Cen MT"/>
          <w:sz w:val="26"/>
          <w:szCs w:val="26"/>
        </w:rPr>
        <w:t>7</w:t>
      </w:r>
      <w:r w:rsidR="00C157A4" w:rsidRPr="007A2F8C">
        <w:rPr>
          <w:rFonts w:ascii="Tw Cen MT" w:hAnsi="Tw Cen MT"/>
          <w:sz w:val="26"/>
          <w:szCs w:val="26"/>
        </w:rPr>
        <w:t>)</w:t>
      </w:r>
      <w:r w:rsidRPr="007A2F8C">
        <w:rPr>
          <w:rFonts w:ascii="Tw Cen MT" w:hAnsi="Tw Cen MT"/>
          <w:sz w:val="26"/>
          <w:szCs w:val="26"/>
        </w:rPr>
        <w:t xml:space="preserve"> donateurs </w:t>
      </w:r>
      <w:r w:rsidR="009C4753">
        <w:rPr>
          <w:rFonts w:ascii="Tw Cen MT" w:hAnsi="Tw Cen MT"/>
          <w:sz w:val="26"/>
          <w:szCs w:val="26"/>
        </w:rPr>
        <w:t xml:space="preserve">pour 23 lauréats </w:t>
      </w:r>
    </w:p>
    <w:p w:rsidR="007D1CAA" w:rsidRPr="007A2F8C" w:rsidRDefault="007D1CAA" w:rsidP="007D1CAA">
      <w:pPr>
        <w:rPr>
          <w:rFonts w:ascii="Tw Cen MT" w:hAnsi="Tw Cen MT"/>
          <w:sz w:val="26"/>
          <w:szCs w:val="26"/>
        </w:rPr>
      </w:pPr>
    </w:p>
    <w:p w:rsidR="00965712" w:rsidRPr="007A2F8C" w:rsidRDefault="00EF3ED5" w:rsidP="00EF3ED5">
      <w:pPr>
        <w:jc w:val="center"/>
        <w:rPr>
          <w:rFonts w:ascii="Tw Cen MT" w:hAnsi="Tw Cen MT"/>
          <w:b/>
          <w:sz w:val="26"/>
          <w:szCs w:val="26"/>
          <w:u w:val="single"/>
        </w:rPr>
      </w:pPr>
      <w:r w:rsidRPr="007A2F8C">
        <w:rPr>
          <w:rFonts w:ascii="Tw Cen MT" w:hAnsi="Tw Cen MT"/>
          <w:b/>
          <w:sz w:val="26"/>
          <w:szCs w:val="26"/>
          <w:u w:val="single"/>
        </w:rPr>
        <w:t>Liste des lauréats</w:t>
      </w:r>
    </w:p>
    <w:tbl>
      <w:tblPr>
        <w:tblW w:w="15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089"/>
        <w:gridCol w:w="4754"/>
        <w:gridCol w:w="3820"/>
        <w:gridCol w:w="2627"/>
      </w:tblGrid>
      <w:tr w:rsidR="0091403C" w:rsidRPr="007A2F8C" w:rsidTr="005435A7">
        <w:trPr>
          <w:trHeight w:val="289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91403C" w:rsidP="00223E81">
            <w:pPr>
              <w:spacing w:line="240" w:lineRule="auto"/>
              <w:jc w:val="left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91403C" w:rsidP="00223E81">
            <w:pPr>
              <w:spacing w:line="240" w:lineRule="auto"/>
              <w:jc w:val="left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b/>
                <w:sz w:val="26"/>
                <w:szCs w:val="26"/>
              </w:rPr>
              <w:t>IDENTITE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91403C" w:rsidP="00223E81">
            <w:pPr>
              <w:spacing w:line="240" w:lineRule="auto"/>
              <w:jc w:val="left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b/>
                <w:sz w:val="26"/>
                <w:szCs w:val="26"/>
              </w:rPr>
              <w:t xml:space="preserve">TITRE PROJET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1403C" w:rsidRPr="007A2F8C" w:rsidRDefault="0091403C" w:rsidP="00223E81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b/>
                <w:sz w:val="26"/>
                <w:szCs w:val="26"/>
              </w:rPr>
              <w:t>PRIX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7D1CAA" w:rsidP="00223E81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b/>
                <w:sz w:val="26"/>
                <w:szCs w:val="26"/>
              </w:rPr>
              <w:t>RESPONSABLE POUR  LA REMISE DU PRIX</w:t>
            </w:r>
          </w:p>
        </w:tc>
      </w:tr>
      <w:tr w:rsidR="0091403C" w:rsidRPr="007A2F8C" w:rsidTr="005435A7">
        <w:trPr>
          <w:trHeight w:val="485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91403C" w:rsidP="00223E81">
            <w:pPr>
              <w:spacing w:line="240" w:lineRule="auto"/>
              <w:jc w:val="left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11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91403C" w:rsidP="00223E81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b/>
                <w:sz w:val="26"/>
                <w:szCs w:val="26"/>
              </w:rPr>
              <w:t>PRIX NON FINANCIERS</w:t>
            </w:r>
            <w:r w:rsidR="00405D16">
              <w:rPr>
                <w:rFonts w:ascii="Tw Cen MT" w:hAnsi="Tw Cen MT"/>
                <w:b/>
                <w:sz w:val="26"/>
                <w:szCs w:val="26"/>
              </w:rPr>
              <w:t xml:space="preserve"> (18</w:t>
            </w:r>
            <w:r w:rsidR="005435A7">
              <w:rPr>
                <w:rFonts w:ascii="Tw Cen MT" w:hAnsi="Tw Cen MT"/>
                <w:b/>
                <w:sz w:val="26"/>
                <w:szCs w:val="26"/>
              </w:rPr>
              <w:t xml:space="preserve"> lauréats</w:t>
            </w:r>
            <w:r w:rsidR="00405D16">
              <w:rPr>
                <w:rFonts w:ascii="Tw Cen MT" w:hAnsi="Tw Cen MT"/>
                <w:b/>
                <w:sz w:val="26"/>
                <w:szCs w:val="26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91403C" w:rsidP="00223E81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91403C" w:rsidRPr="007A2F8C" w:rsidTr="005435A7">
        <w:trPr>
          <w:trHeight w:val="46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91403C" w:rsidP="00223E81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1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91403C" w:rsidP="00223E81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b/>
                <w:sz w:val="26"/>
                <w:szCs w:val="26"/>
              </w:rPr>
              <w:t>ONATEL SA</w:t>
            </w:r>
            <w:r w:rsidR="00405D16">
              <w:rPr>
                <w:rFonts w:ascii="Tw Cen MT" w:hAnsi="Tw Cen MT"/>
                <w:b/>
                <w:sz w:val="26"/>
                <w:szCs w:val="26"/>
              </w:rPr>
              <w:t xml:space="preserve"> (10)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03C" w:rsidRPr="007A2F8C" w:rsidRDefault="0091403C" w:rsidP="00223E81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70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095A68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095A68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ONADJA Ounteni Augustin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095A68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Renforcement d'un cabinet d'ingénierie informatique en équipement de formation pratique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435A7" w:rsidRDefault="005435A7" w:rsidP="00FA7729">
            <w:pPr>
              <w:spacing w:line="240" w:lineRule="auto"/>
              <w:rPr>
                <w:rFonts w:ascii="Tw Cen MT" w:hAnsi="Tw Cen MT"/>
                <w:b/>
                <w:sz w:val="26"/>
                <w:szCs w:val="26"/>
              </w:rPr>
            </w:pPr>
          </w:p>
          <w:p w:rsidR="005435A7" w:rsidRDefault="005435A7" w:rsidP="00FA7729">
            <w:pPr>
              <w:spacing w:line="240" w:lineRule="auto"/>
              <w:rPr>
                <w:rFonts w:ascii="Tw Cen MT" w:hAnsi="Tw Cen MT"/>
                <w:b/>
                <w:sz w:val="26"/>
                <w:szCs w:val="26"/>
              </w:rPr>
            </w:pPr>
          </w:p>
          <w:p w:rsidR="005435A7" w:rsidRDefault="005435A7" w:rsidP="00FA7729">
            <w:pPr>
              <w:spacing w:line="240" w:lineRule="auto"/>
              <w:rPr>
                <w:rFonts w:ascii="Tw Cen MT" w:hAnsi="Tw Cen MT"/>
                <w:b/>
                <w:sz w:val="26"/>
                <w:szCs w:val="26"/>
              </w:rPr>
            </w:pPr>
          </w:p>
          <w:p w:rsidR="005435A7" w:rsidRDefault="005435A7" w:rsidP="00FA7729">
            <w:pPr>
              <w:spacing w:line="240" w:lineRule="auto"/>
              <w:rPr>
                <w:rFonts w:ascii="Tw Cen MT" w:hAnsi="Tw Cen MT"/>
                <w:b/>
                <w:sz w:val="26"/>
                <w:szCs w:val="26"/>
              </w:rPr>
            </w:pPr>
          </w:p>
          <w:p w:rsidR="005435A7" w:rsidRPr="007A2F8C" w:rsidRDefault="005435A7" w:rsidP="00FA7729">
            <w:pPr>
              <w:spacing w:line="240" w:lineRule="auto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b/>
                <w:sz w:val="26"/>
                <w:szCs w:val="26"/>
              </w:rPr>
              <w:t xml:space="preserve">1 Modem router 4G+ avec 50Go de forfait internet 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A7" w:rsidRDefault="005435A7" w:rsidP="00FA7729">
            <w:pPr>
              <w:spacing w:line="240" w:lineRule="auto"/>
              <w:rPr>
                <w:rFonts w:ascii="Tw Cen MT" w:hAnsi="Tw Cen MT"/>
                <w:b/>
                <w:sz w:val="26"/>
                <w:szCs w:val="26"/>
              </w:rPr>
            </w:pPr>
          </w:p>
          <w:p w:rsidR="005435A7" w:rsidRDefault="005435A7" w:rsidP="00FA7729">
            <w:pPr>
              <w:spacing w:line="240" w:lineRule="auto"/>
              <w:rPr>
                <w:rFonts w:ascii="Tw Cen MT" w:hAnsi="Tw Cen MT"/>
                <w:b/>
                <w:sz w:val="26"/>
                <w:szCs w:val="26"/>
              </w:rPr>
            </w:pPr>
          </w:p>
          <w:p w:rsidR="005435A7" w:rsidRPr="007A2F8C" w:rsidRDefault="005435A7" w:rsidP="005435A7">
            <w:pPr>
              <w:spacing w:line="240" w:lineRule="auto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Par un représentant de ONATEL</w:t>
            </w:r>
          </w:p>
        </w:tc>
      </w:tr>
      <w:tr w:rsidR="005435A7" w:rsidRPr="007A2F8C" w:rsidTr="005435A7">
        <w:trPr>
          <w:trHeight w:val="57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FA7729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KABORE Mathieu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Mise en place d'une agence de communication spécialisé en vidéo archive et en publireportage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435A7" w:rsidRPr="007A2F8C" w:rsidRDefault="005435A7" w:rsidP="00FA7729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</w:tcPr>
          <w:p w:rsidR="005435A7" w:rsidRPr="007A2F8C" w:rsidRDefault="005435A7" w:rsidP="00FA7729">
            <w:pPr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60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FA7729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ZOROM Amadé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Mise en place d’un bureau de conception et de réalisation générale du système électrique industriel /bâtiment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435A7" w:rsidRPr="007A2F8C" w:rsidRDefault="005435A7" w:rsidP="00FA7729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</w:tcPr>
          <w:p w:rsidR="005435A7" w:rsidRPr="007A2F8C" w:rsidRDefault="005435A7" w:rsidP="00FA7729">
            <w:pPr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47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FA7729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 xml:space="preserve">DOUAMBA Davy W. 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renforcement d'une entreprise de prestation en informatique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435A7" w:rsidRPr="007A2F8C" w:rsidRDefault="005435A7" w:rsidP="00FA7729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</w:tcPr>
          <w:p w:rsidR="005435A7" w:rsidRPr="007A2F8C" w:rsidRDefault="005435A7" w:rsidP="00FA7729">
            <w:pPr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5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FA7729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KABRE W. Jonathan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création d'une entreprise de services numérique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435A7" w:rsidRPr="007A2F8C" w:rsidRDefault="005435A7" w:rsidP="00FA7729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</w:tcPr>
          <w:p w:rsidR="005435A7" w:rsidRPr="007A2F8C" w:rsidRDefault="005435A7" w:rsidP="00FA7729">
            <w:pPr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8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FA7729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KAFANDO W Fabrice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développement d'une agence de marketing et vente via le numérique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435A7" w:rsidRPr="007A2F8C" w:rsidRDefault="005435A7" w:rsidP="00FA7729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</w:tcPr>
          <w:p w:rsidR="005435A7" w:rsidRPr="007A2F8C" w:rsidRDefault="005435A7" w:rsidP="00FA7729">
            <w:pPr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41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FA7729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eastAsia="Calibri" w:hAnsi="Tw Cen MT" w:cs="Calibri"/>
                <w:sz w:val="26"/>
                <w:szCs w:val="26"/>
                <w:lang w:eastAsia="en-US"/>
              </w:rPr>
              <w:t>HIEN W. Brice Arsène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Pour son activité d’informatique, infographie et formations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435A7" w:rsidRPr="007A2F8C" w:rsidRDefault="005435A7" w:rsidP="00FA7729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</w:tcPr>
          <w:p w:rsidR="005435A7" w:rsidRPr="007A2F8C" w:rsidRDefault="005435A7" w:rsidP="00FA7729">
            <w:pPr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8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FA7729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KONDITAMDE Ismaël P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 xml:space="preserve">Projet de renforcement des capacités d’une unité de vente et de réparation de téléphones portables 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435A7" w:rsidRPr="007A2F8C" w:rsidRDefault="005435A7" w:rsidP="00FA7729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</w:tcPr>
          <w:p w:rsidR="005435A7" w:rsidRPr="007A2F8C" w:rsidRDefault="005435A7" w:rsidP="00FA7729">
            <w:pPr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3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FA7729">
            <w:pPr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 xml:space="preserve">DIALLO Amidou 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Service internet mobile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435A7" w:rsidRPr="007A2F8C" w:rsidRDefault="005435A7" w:rsidP="00FA7729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left w:val="nil"/>
              <w:right w:val="single" w:sz="4" w:space="0" w:color="auto"/>
            </w:tcBorders>
          </w:tcPr>
          <w:p w:rsidR="005435A7" w:rsidRPr="007A2F8C" w:rsidRDefault="005435A7" w:rsidP="00FA7729">
            <w:pPr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63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FA7729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COULIBALY Moussa Christine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Développement d’une agence de communication  et marketing de proximité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5A7" w:rsidRPr="007A2F8C" w:rsidRDefault="005435A7" w:rsidP="00FA7729">
            <w:pPr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6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FA7729">
            <w:pPr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91403C" w:rsidRPr="007A2F8C" w:rsidTr="005435A7">
        <w:trPr>
          <w:trHeight w:val="5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03C" w:rsidRPr="007A2F8C" w:rsidRDefault="0091403C" w:rsidP="00573D2E">
            <w:pPr>
              <w:spacing w:line="240" w:lineRule="auto"/>
              <w:ind w:left="360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14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03C" w:rsidRPr="007A2F8C" w:rsidRDefault="000C180B" w:rsidP="0091403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 xml:space="preserve">CAGEFIC </w:t>
            </w:r>
            <w:r w:rsidR="00405D16">
              <w:rPr>
                <w:rFonts w:ascii="Tw Cen MT" w:hAnsi="Tw Cen MT"/>
                <w:b/>
                <w:sz w:val="26"/>
                <w:szCs w:val="26"/>
              </w:rPr>
              <w:t>(01)</w:t>
            </w:r>
          </w:p>
        </w:tc>
      </w:tr>
      <w:tr w:rsidR="0091403C" w:rsidRPr="007A2F8C" w:rsidTr="005435A7">
        <w:trPr>
          <w:trHeight w:val="120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C" w:rsidRPr="007A2F8C" w:rsidRDefault="0091403C" w:rsidP="00FA772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3C" w:rsidRPr="007A2F8C" w:rsidRDefault="007F10AC" w:rsidP="00FA7729">
            <w:pPr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eastAsia="Calibri" w:hAnsi="Tw Cen MT" w:cs="Calibri"/>
                <w:sz w:val="26"/>
                <w:szCs w:val="26"/>
                <w:lang w:eastAsia="en-US"/>
              </w:rPr>
              <w:t>BAIKRO Aichata Adam's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3C" w:rsidRPr="007A2F8C" w:rsidRDefault="007F10AC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A2F8C">
              <w:rPr>
                <w:rFonts w:ascii="Tw Cen MT" w:hAnsi="Tw Cen MT" w:cs="Calibri"/>
                <w:sz w:val="26"/>
                <w:szCs w:val="26"/>
              </w:rPr>
              <w:t>R</w:t>
            </w:r>
            <w:r w:rsidR="0091403C" w:rsidRPr="007A2F8C">
              <w:rPr>
                <w:rFonts w:ascii="Tw Cen MT" w:hAnsi="Tw Cen MT" w:cs="Calibri"/>
                <w:sz w:val="26"/>
                <w:szCs w:val="26"/>
              </w:rPr>
              <w:t>ecyclage de plastiques et autres déchets, fabrication d'objets décoratifs, évènementiel, environnemental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16" w:rsidRPr="007A2F8C" w:rsidRDefault="007F10AC" w:rsidP="005435A7">
            <w:pPr>
              <w:spacing w:line="240" w:lineRule="auto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sz w:val="26"/>
                <w:szCs w:val="26"/>
              </w:rPr>
              <w:t xml:space="preserve">Accompagnement technique pour la mise en œuvre de son projet d’une valeur </w:t>
            </w:r>
            <w:r w:rsidRPr="007A2F8C">
              <w:rPr>
                <w:rFonts w:ascii="Tw Cen MT" w:hAnsi="Tw Cen MT"/>
                <w:b/>
                <w:sz w:val="26"/>
                <w:szCs w:val="26"/>
              </w:rPr>
              <w:t>de 2 000 000 FCFA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0AC" w:rsidRPr="007A2F8C" w:rsidRDefault="009C4753" w:rsidP="007F10AC">
            <w:pPr>
              <w:spacing w:line="240" w:lineRule="auto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 xml:space="preserve">Remis par le </w:t>
            </w:r>
            <w:r w:rsidR="007F10AC" w:rsidRPr="007A2F8C">
              <w:rPr>
                <w:rFonts w:ascii="Tw Cen MT" w:hAnsi="Tw Cen MT"/>
                <w:sz w:val="26"/>
                <w:szCs w:val="26"/>
              </w:rPr>
              <w:t xml:space="preserve">Directeur Général </w:t>
            </w:r>
          </w:p>
          <w:p w:rsidR="007F10AC" w:rsidRPr="007A2F8C" w:rsidRDefault="007F10AC" w:rsidP="007F10AC">
            <w:pPr>
              <w:spacing w:line="240" w:lineRule="auto"/>
              <w:rPr>
                <w:rFonts w:ascii="Tw Cen MT" w:hAnsi="Tw Cen MT"/>
                <w:sz w:val="26"/>
                <w:szCs w:val="26"/>
              </w:rPr>
            </w:pPr>
          </w:p>
          <w:p w:rsidR="0091403C" w:rsidRPr="007A2F8C" w:rsidRDefault="007F10AC" w:rsidP="007F10AC">
            <w:pPr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sz w:val="26"/>
                <w:szCs w:val="26"/>
              </w:rPr>
              <w:t xml:space="preserve"> de CAGEFIC</w:t>
            </w:r>
          </w:p>
        </w:tc>
      </w:tr>
    </w:tbl>
    <w:p w:rsidR="009C4753" w:rsidRDefault="009C4753"/>
    <w:p w:rsidR="009C4753" w:rsidRDefault="009C4753"/>
    <w:p w:rsidR="009C4753" w:rsidRDefault="009C4753"/>
    <w:p w:rsidR="009C4753" w:rsidRDefault="009C4753"/>
    <w:p w:rsidR="009C4753" w:rsidRDefault="009C4753"/>
    <w:p w:rsidR="009C4753" w:rsidRDefault="009C4753"/>
    <w:p w:rsidR="009C4753" w:rsidRDefault="009C4753"/>
    <w:p w:rsidR="009C4753" w:rsidRDefault="009C4753"/>
    <w:p w:rsidR="009C4753" w:rsidRDefault="009C4753"/>
    <w:p w:rsidR="009C4753" w:rsidRDefault="009C4753"/>
    <w:tbl>
      <w:tblPr>
        <w:tblW w:w="15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089"/>
        <w:gridCol w:w="4754"/>
        <w:gridCol w:w="3805"/>
        <w:gridCol w:w="2642"/>
      </w:tblGrid>
      <w:tr w:rsidR="007F10AC" w:rsidRPr="007A2F8C" w:rsidTr="009C4753">
        <w:trPr>
          <w:trHeight w:val="47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F10AC" w:rsidRPr="007A2F8C" w:rsidRDefault="007F10AC" w:rsidP="00573D2E">
            <w:pPr>
              <w:spacing w:line="240" w:lineRule="auto"/>
              <w:ind w:left="360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14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F10AC" w:rsidRPr="007A2F8C" w:rsidRDefault="005435A7" w:rsidP="007F10A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5435A7">
              <w:rPr>
                <w:rFonts w:ascii="Tw Cen MT" w:hAnsi="Tw Cen MT"/>
                <w:b/>
                <w:sz w:val="26"/>
                <w:szCs w:val="26"/>
              </w:rPr>
              <w:t>Centre National de Propriété Industriel (CNPI</w:t>
            </w:r>
            <w:r w:rsidR="00405D16">
              <w:rPr>
                <w:rFonts w:ascii="Tw Cen MT" w:hAnsi="Tw Cen MT"/>
                <w:b/>
                <w:sz w:val="26"/>
                <w:szCs w:val="26"/>
              </w:rPr>
              <w:t xml:space="preserve"> (07)</w:t>
            </w:r>
          </w:p>
        </w:tc>
      </w:tr>
      <w:tr w:rsidR="005435A7" w:rsidRPr="007A2F8C" w:rsidTr="009C4753">
        <w:trPr>
          <w:trHeight w:val="8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F10068" w:rsidRDefault="005435A7" w:rsidP="007D1CAA">
            <w:pPr>
              <w:rPr>
                <w:rFonts w:ascii="Tw Cen MT" w:hAnsi="Tw Cen MT"/>
                <w:bCs/>
                <w:sz w:val="26"/>
                <w:szCs w:val="26"/>
                <w:lang w:val="en-US"/>
              </w:rPr>
            </w:pPr>
            <w:r w:rsidRPr="00F10068">
              <w:rPr>
                <w:rFonts w:ascii="Tw Cen MT" w:hAnsi="Tw Cen MT"/>
                <w:bCs/>
                <w:sz w:val="26"/>
                <w:szCs w:val="26"/>
                <w:lang w:val="en-US"/>
              </w:rPr>
              <w:t>ZAONGO Serge Auguste Wend Koagnda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Feux tricolores solaires sans fils connectés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A7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 xml:space="preserve">Bon d’accompagnement à la protection auprès du Centre </w:t>
            </w:r>
            <w:r w:rsidRPr="007D1CAA">
              <w:rPr>
                <w:rFonts w:ascii="Tw Cen MT" w:hAnsi="Tw Cen MT" w:cs="Calibri"/>
                <w:sz w:val="26"/>
                <w:szCs w:val="26"/>
              </w:rPr>
              <w:lastRenderedPageBreak/>
              <w:t>National de la Propriété Industrielle (CNPI)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A7" w:rsidRPr="007A2F8C" w:rsidRDefault="009C4753" w:rsidP="006247E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lastRenderedPageBreak/>
              <w:t xml:space="preserve">Remis par </w:t>
            </w:r>
          </w:p>
        </w:tc>
      </w:tr>
      <w:tr w:rsidR="005435A7" w:rsidRPr="007A2F8C" w:rsidTr="009C4753">
        <w:trPr>
          <w:trHeight w:val="8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rPr>
                <w:rFonts w:ascii="Tw Cen MT" w:hAnsi="Tw Cen MT"/>
                <w:bCs/>
                <w:sz w:val="26"/>
                <w:szCs w:val="26"/>
              </w:rPr>
            </w:pPr>
            <w:r w:rsidRPr="007A2F8C">
              <w:rPr>
                <w:rFonts w:ascii="Tw Cen MT" w:hAnsi="Tw Cen MT"/>
                <w:bCs/>
                <w:sz w:val="26"/>
                <w:szCs w:val="26"/>
              </w:rPr>
              <w:t>TRAORE Mamadou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Unité de développement et de promotion de machines industrielles pour les petites et moyennes entreprises</w:t>
            </w:r>
          </w:p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9C4753">
        <w:trPr>
          <w:trHeight w:val="41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rPr>
                <w:rFonts w:ascii="Tw Cen MT" w:hAnsi="Tw Cen MT"/>
                <w:bCs/>
                <w:sz w:val="26"/>
                <w:szCs w:val="26"/>
              </w:rPr>
            </w:pPr>
            <w:r>
              <w:rPr>
                <w:rFonts w:ascii="Tw Cen MT" w:hAnsi="Tw Cen MT"/>
                <w:bCs/>
                <w:sz w:val="26"/>
                <w:szCs w:val="26"/>
              </w:rPr>
              <w:t>BAZIE/ SOM</w:t>
            </w:r>
            <w:r w:rsidRPr="007A2F8C">
              <w:rPr>
                <w:rFonts w:ascii="Tw Cen MT" w:hAnsi="Tw Cen MT"/>
                <w:bCs/>
                <w:sz w:val="26"/>
                <w:szCs w:val="26"/>
              </w:rPr>
              <w:t>A Maria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Création d'une maison d'édition nommée "Le livre de poche audio"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A7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5435A7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5435A7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Bon de réalisation d’audit en propriété intellectuelle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A7" w:rsidRPr="007A2F8C" w:rsidRDefault="009C4753" w:rsidP="006247E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 xml:space="preserve">Remis par </w:t>
            </w:r>
          </w:p>
        </w:tc>
      </w:tr>
      <w:tr w:rsidR="005435A7" w:rsidRPr="007A2F8C" w:rsidTr="009C4753">
        <w:trPr>
          <w:trHeight w:val="110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rPr>
                <w:rFonts w:ascii="Tw Cen MT" w:hAnsi="Tw Cen MT"/>
                <w:bCs/>
                <w:sz w:val="26"/>
                <w:szCs w:val="26"/>
              </w:rPr>
            </w:pPr>
            <w:r w:rsidRPr="007A2F8C">
              <w:rPr>
                <w:rFonts w:ascii="Tw Cen MT" w:hAnsi="Tw Cen MT"/>
                <w:bCs/>
                <w:sz w:val="26"/>
                <w:szCs w:val="26"/>
              </w:rPr>
              <w:t>KINDO Salifou</w:t>
            </w:r>
          </w:p>
          <w:p w:rsidR="005435A7" w:rsidRPr="007A2F8C" w:rsidRDefault="005435A7" w:rsidP="006247EC">
            <w:pPr>
              <w:rPr>
                <w:rFonts w:ascii="Tw Cen MT" w:hAnsi="Tw Cen MT"/>
                <w:bCs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Projet de création d'une plateforme mobile et web de vente de tickets des compagnies de transport en ligne par la startup YIKISHOP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9C4753">
        <w:trPr>
          <w:trHeight w:val="4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6247EC">
            <w:pPr>
              <w:rPr>
                <w:rFonts w:ascii="Tw Cen MT" w:hAnsi="Tw Cen MT"/>
                <w:color w:val="000000"/>
                <w:sz w:val="26"/>
                <w:szCs w:val="26"/>
              </w:rPr>
            </w:pPr>
            <w:r w:rsidRPr="007A2F8C">
              <w:rPr>
                <w:rFonts w:ascii="Tw Cen MT" w:hAnsi="Tw Cen MT"/>
                <w:color w:val="000000"/>
                <w:sz w:val="26"/>
                <w:szCs w:val="26"/>
              </w:rPr>
              <w:t>BALBONE Rakiatou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 xml:space="preserve">Projet de transformation de maïs en biscuits  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9C4753">
        <w:trPr>
          <w:trHeight w:val="4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rPr>
                <w:rFonts w:ascii="Tw Cen MT" w:hAnsi="Tw Cen MT"/>
                <w:color w:val="000000"/>
                <w:sz w:val="26"/>
                <w:szCs w:val="26"/>
              </w:rPr>
            </w:pPr>
            <w:r w:rsidRPr="007A2F8C">
              <w:rPr>
                <w:rFonts w:ascii="Tw Cen MT" w:hAnsi="Tw Cen MT"/>
                <w:color w:val="000000"/>
                <w:sz w:val="26"/>
                <w:szCs w:val="26"/>
              </w:rPr>
              <w:t>GAMENE Andrea Bertille Flore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Projet de production de grumeaux de petit mil et niébé enrichis au moringa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9C4753">
        <w:trPr>
          <w:trHeight w:val="89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rPr>
                <w:rFonts w:ascii="Tw Cen MT" w:hAnsi="Tw Cen MT"/>
                <w:color w:val="000000"/>
                <w:sz w:val="26"/>
                <w:szCs w:val="26"/>
              </w:rPr>
            </w:pPr>
            <w:r w:rsidRPr="007A2F8C">
              <w:rPr>
                <w:rFonts w:ascii="Tw Cen MT" w:hAnsi="Tw Cen MT"/>
                <w:color w:val="000000"/>
                <w:sz w:val="26"/>
                <w:szCs w:val="26"/>
              </w:rPr>
              <w:t>SIBONE Maimouna</w:t>
            </w:r>
          </w:p>
          <w:p w:rsidR="005435A7" w:rsidRPr="007A2F8C" w:rsidRDefault="005435A7" w:rsidP="006247EC">
            <w:pPr>
              <w:rPr>
                <w:rFonts w:ascii="Tw Cen MT" w:hAnsi="Tw Cen MT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Projet de renforcement de capacité de production d’une unité de production de Grumeaux de niébé et de Spaghetti de niébé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D1CAA" w:rsidRDefault="005435A7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6247EC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</w:tbl>
    <w:p w:rsidR="005435A7" w:rsidRDefault="005435A7"/>
    <w:p w:rsidR="005435A7" w:rsidRDefault="005435A7"/>
    <w:p w:rsidR="005435A7" w:rsidRDefault="005435A7"/>
    <w:p w:rsidR="005435A7" w:rsidRDefault="005435A7"/>
    <w:p w:rsidR="005435A7" w:rsidRDefault="005435A7"/>
    <w:p w:rsidR="005435A7" w:rsidRDefault="005435A7"/>
    <w:tbl>
      <w:tblPr>
        <w:tblW w:w="15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089"/>
        <w:gridCol w:w="4754"/>
        <w:gridCol w:w="3805"/>
        <w:gridCol w:w="2620"/>
      </w:tblGrid>
      <w:tr w:rsidR="006247EC" w:rsidRPr="007A2F8C" w:rsidTr="005435A7">
        <w:trPr>
          <w:trHeight w:val="48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7EC" w:rsidRPr="007A2F8C" w:rsidRDefault="006247EC" w:rsidP="006247EC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1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7EC" w:rsidRPr="007A2F8C" w:rsidRDefault="006247EC" w:rsidP="006247EC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b/>
                <w:sz w:val="26"/>
                <w:szCs w:val="26"/>
              </w:rPr>
              <w:t>PRIX FINANCIERS</w:t>
            </w:r>
            <w:r w:rsidR="00405D16">
              <w:rPr>
                <w:rFonts w:ascii="Tw Cen MT" w:hAnsi="Tw Cen MT"/>
                <w:b/>
                <w:sz w:val="26"/>
                <w:szCs w:val="26"/>
              </w:rPr>
              <w:t xml:space="preserve"> (05)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7EC" w:rsidRPr="007A2F8C" w:rsidRDefault="006247EC" w:rsidP="006247EC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48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35A7" w:rsidRPr="007A2F8C" w:rsidRDefault="005435A7" w:rsidP="002D4459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1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35A7" w:rsidRPr="005435A7" w:rsidRDefault="005435A7" w:rsidP="005435A7">
            <w:pPr>
              <w:spacing w:line="240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5435A7">
              <w:rPr>
                <w:rFonts w:ascii="Tw Cen MT" w:hAnsi="Tw Cen MT"/>
                <w:b/>
                <w:sz w:val="28"/>
                <w:szCs w:val="28"/>
              </w:rPr>
              <w:t xml:space="preserve">FOND D’APPUI A LA PROMOTION DE L’EMPLOI (FAPE) sous forme de crédit </w:t>
            </w:r>
            <w:r>
              <w:rPr>
                <w:rFonts w:ascii="Tw Cen MT" w:hAnsi="Tw Cen MT"/>
                <w:b/>
                <w:sz w:val="28"/>
                <w:szCs w:val="28"/>
              </w:rPr>
              <w:t>au profit de 02 promoteurs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35A7" w:rsidRPr="007A2F8C" w:rsidRDefault="009C4753" w:rsidP="002D4459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9C4753">
              <w:rPr>
                <w:rFonts w:ascii="Tw Cen MT" w:hAnsi="Tw Cen MT"/>
                <w:b/>
                <w:sz w:val="26"/>
                <w:szCs w:val="26"/>
              </w:rPr>
              <w:t>RESPONSABLE POUR  LA REMISE DU PRIX</w:t>
            </w:r>
          </w:p>
        </w:tc>
      </w:tr>
      <w:tr w:rsidR="009C4753" w:rsidRPr="007A2F8C" w:rsidTr="00C83210">
        <w:trPr>
          <w:trHeight w:val="5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3" w:rsidRPr="007A2F8C" w:rsidRDefault="009C4753" w:rsidP="002D445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53" w:rsidRPr="007A2F8C" w:rsidRDefault="009C4753" w:rsidP="002D4459">
            <w:pPr>
              <w:rPr>
                <w:rFonts w:ascii="Tw Cen MT" w:hAnsi="Tw Cen MT" w:cs="Times New Roman"/>
                <w:sz w:val="26"/>
                <w:szCs w:val="26"/>
              </w:rPr>
            </w:pPr>
            <w:r w:rsidRPr="007A2F8C">
              <w:rPr>
                <w:rFonts w:ascii="Tw Cen MT" w:eastAsia="Calibri" w:hAnsi="Tw Cen MT" w:cs="Times New Roman"/>
                <w:sz w:val="26"/>
                <w:szCs w:val="26"/>
                <w:lang w:eastAsia="en-US"/>
              </w:rPr>
              <w:t>Elégance Service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53" w:rsidRPr="007D1CAA" w:rsidRDefault="009C4753" w:rsidP="002D4459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Projet de renforcement des capacités par l’acquisition de matériels de l’entreprise Elégance Service à Ouagadougou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4753" w:rsidRDefault="009C4753" w:rsidP="002D4459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C4753" w:rsidRDefault="009C4753" w:rsidP="002D4459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  <w:p w:rsidR="009C4753" w:rsidRDefault="009C4753" w:rsidP="002D4459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 xml:space="preserve">Les montants seront précisés ultérieurement </w:t>
            </w:r>
          </w:p>
          <w:p w:rsidR="009C4753" w:rsidRPr="007D1CAA" w:rsidRDefault="009C4753" w:rsidP="002D4459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Financement par octroi de crédit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753" w:rsidRDefault="009C4753" w:rsidP="002D4459">
            <w:pPr>
              <w:jc w:val="center"/>
              <w:rPr>
                <w:rFonts w:ascii="Tw Cen MT" w:hAnsi="Tw Cen MT" w:cs="Times New Roman"/>
                <w:sz w:val="26"/>
                <w:szCs w:val="26"/>
              </w:rPr>
            </w:pPr>
          </w:p>
          <w:p w:rsidR="009C4753" w:rsidRPr="007A2F8C" w:rsidRDefault="009C4753" w:rsidP="002D4459">
            <w:pPr>
              <w:jc w:val="center"/>
              <w:rPr>
                <w:rFonts w:ascii="Tw Cen MT" w:hAnsi="Tw Cen MT" w:cs="Times New Roman"/>
                <w:sz w:val="26"/>
                <w:szCs w:val="26"/>
              </w:rPr>
            </w:pPr>
            <w:r>
              <w:rPr>
                <w:rFonts w:ascii="Tw Cen MT" w:hAnsi="Tw Cen MT" w:cs="Times New Roman"/>
                <w:sz w:val="26"/>
                <w:szCs w:val="26"/>
              </w:rPr>
              <w:t xml:space="preserve">Madame la Directrice générale ou son représentant </w:t>
            </w:r>
          </w:p>
        </w:tc>
      </w:tr>
      <w:tr w:rsidR="009C4753" w:rsidRPr="007A2F8C" w:rsidTr="00C83210">
        <w:trPr>
          <w:trHeight w:val="5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3" w:rsidRPr="007A2F8C" w:rsidRDefault="009C4753" w:rsidP="002D445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53" w:rsidRPr="007A2F8C" w:rsidRDefault="009C4753" w:rsidP="002D4459">
            <w:pPr>
              <w:rPr>
                <w:rFonts w:ascii="Tw Cen MT" w:hAnsi="Tw Cen MT" w:cs="Times New Roman"/>
                <w:sz w:val="26"/>
                <w:szCs w:val="26"/>
              </w:rPr>
            </w:pPr>
            <w:r w:rsidRPr="007A2F8C">
              <w:rPr>
                <w:rFonts w:ascii="Tw Cen MT" w:eastAsia="Calibri" w:hAnsi="Tw Cen MT" w:cs="Times New Roman"/>
                <w:sz w:val="26"/>
                <w:szCs w:val="26"/>
                <w:lang w:eastAsia="en-US"/>
              </w:rPr>
              <w:t>Pressing du Progrès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53" w:rsidRDefault="009C4753" w:rsidP="002D4459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Projet de renforcement des capacités du pressing du progrès par l’acquisition d’appareils performants</w:t>
            </w:r>
          </w:p>
          <w:p w:rsidR="009C4753" w:rsidRPr="007D1CAA" w:rsidRDefault="009C4753" w:rsidP="002D4459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753" w:rsidRPr="007D1CAA" w:rsidRDefault="009C4753" w:rsidP="002D4459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753" w:rsidRPr="007A2F8C" w:rsidRDefault="009C4753" w:rsidP="002D4459">
            <w:pPr>
              <w:jc w:val="center"/>
              <w:rPr>
                <w:rFonts w:ascii="Tw Cen MT" w:hAnsi="Tw Cen MT" w:cs="Times New Roman"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5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5A7" w:rsidRPr="007A2F8C" w:rsidRDefault="005435A7" w:rsidP="002D4459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1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5A7" w:rsidRPr="005435A7" w:rsidRDefault="005435A7" w:rsidP="005435A7">
            <w:pPr>
              <w:spacing w:line="240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5435A7">
              <w:rPr>
                <w:rFonts w:ascii="Tw Cen MT" w:hAnsi="Tw Cen MT"/>
                <w:b/>
                <w:sz w:val="28"/>
                <w:szCs w:val="28"/>
              </w:rPr>
              <w:t>SUBVENTIONS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5A7" w:rsidRPr="007A2F8C" w:rsidRDefault="005435A7" w:rsidP="002D4459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5435A7" w:rsidRPr="007A2F8C" w:rsidTr="005435A7">
        <w:trPr>
          <w:trHeight w:val="5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5A7" w:rsidRPr="007A2F8C" w:rsidRDefault="005435A7" w:rsidP="002D4459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1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5A7" w:rsidRPr="005435A7" w:rsidRDefault="009C4753" w:rsidP="005435A7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5435A7">
              <w:rPr>
                <w:rFonts w:ascii="Tw Cen MT" w:hAnsi="Tw Cen MT"/>
                <w:b/>
                <w:sz w:val="26"/>
                <w:szCs w:val="26"/>
              </w:rPr>
              <w:t xml:space="preserve">LE CLUB DES HOMMES D’AFFAIRES FRANCO -BURKINA </w:t>
            </w:r>
            <w:r>
              <w:rPr>
                <w:rFonts w:ascii="Tw Cen MT" w:hAnsi="Tw Cen MT"/>
                <w:b/>
                <w:sz w:val="26"/>
                <w:szCs w:val="26"/>
              </w:rPr>
              <w:t>(01)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5A7" w:rsidRPr="007A2F8C" w:rsidRDefault="009C4753" w:rsidP="002D4459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9C4753">
              <w:rPr>
                <w:rFonts w:ascii="Tw Cen MT" w:hAnsi="Tw Cen MT"/>
                <w:b/>
                <w:sz w:val="26"/>
                <w:szCs w:val="26"/>
              </w:rPr>
              <w:t>RESPONSABLE POUR  LA REMISE DU PRIX</w:t>
            </w:r>
          </w:p>
        </w:tc>
      </w:tr>
      <w:tr w:rsidR="005435A7" w:rsidRPr="007A2F8C" w:rsidTr="005435A7">
        <w:trPr>
          <w:trHeight w:val="5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7" w:rsidRPr="007A2F8C" w:rsidRDefault="005435A7" w:rsidP="005435A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A2F8C" w:rsidRDefault="005435A7" w:rsidP="002D4459">
            <w:pPr>
              <w:rPr>
                <w:rFonts w:ascii="Tw Cen MT" w:hAnsi="Tw Cen MT" w:cs="Times New Roman"/>
                <w:sz w:val="26"/>
                <w:szCs w:val="26"/>
              </w:rPr>
            </w:pPr>
            <w:r>
              <w:rPr>
                <w:rFonts w:ascii="Tw Cen MT" w:eastAsia="Calibri" w:hAnsi="Tw Cen MT" w:cs="Times New Roman"/>
                <w:sz w:val="26"/>
                <w:szCs w:val="26"/>
                <w:lang w:eastAsia="en-US"/>
              </w:rPr>
              <w:t>Madame Cl</w:t>
            </w:r>
            <w:r w:rsidR="009C4753">
              <w:rPr>
                <w:rFonts w:ascii="Tw Cen MT" w:eastAsia="Calibri" w:hAnsi="Tw Cen MT" w:cs="Times New Roman"/>
                <w:sz w:val="26"/>
                <w:szCs w:val="26"/>
                <w:lang w:eastAsia="en-US"/>
              </w:rPr>
              <w:t>émentine KABORE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7" w:rsidRPr="007D1CAA" w:rsidRDefault="009C4753" w:rsidP="002D4459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 xml:space="preserve">Entreprise JM couture 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5A7" w:rsidRPr="007D1CAA" w:rsidRDefault="009C4753" w:rsidP="009C4753">
            <w:pPr>
              <w:spacing w:line="240" w:lineRule="auto"/>
              <w:jc w:val="center"/>
              <w:rPr>
                <w:rFonts w:ascii="Tw Cen MT" w:hAnsi="Tw Cen MT" w:cs="Calibri"/>
                <w:sz w:val="26"/>
                <w:szCs w:val="26"/>
              </w:rPr>
            </w:pPr>
            <w:r>
              <w:rPr>
                <w:rFonts w:ascii="Tw Cen MT" w:hAnsi="Tw Cen MT" w:cs="Calibri"/>
                <w:sz w:val="26"/>
                <w:szCs w:val="26"/>
              </w:rPr>
              <w:t>200 000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A7" w:rsidRDefault="009C4753" w:rsidP="002D4459">
            <w:pPr>
              <w:jc w:val="center"/>
              <w:rPr>
                <w:rFonts w:ascii="Tw Cen MT" w:hAnsi="Tw Cen MT" w:cs="Times New Roman"/>
                <w:sz w:val="26"/>
                <w:szCs w:val="26"/>
              </w:rPr>
            </w:pPr>
            <w:r>
              <w:rPr>
                <w:rFonts w:ascii="Tw Cen MT" w:hAnsi="Tw Cen MT" w:cs="Times New Roman"/>
                <w:sz w:val="26"/>
                <w:szCs w:val="26"/>
              </w:rPr>
              <w:t>Le Président du Club ou son représentant</w:t>
            </w:r>
          </w:p>
          <w:p w:rsidR="009C4753" w:rsidRPr="007A2F8C" w:rsidRDefault="009C4753" w:rsidP="002D4459">
            <w:pPr>
              <w:jc w:val="center"/>
              <w:rPr>
                <w:rFonts w:ascii="Tw Cen MT" w:hAnsi="Tw Cen MT" w:cs="Times New Roman"/>
                <w:sz w:val="26"/>
                <w:szCs w:val="26"/>
              </w:rPr>
            </w:pPr>
          </w:p>
        </w:tc>
      </w:tr>
      <w:tr w:rsidR="006247EC" w:rsidRPr="007A2F8C" w:rsidTr="005435A7">
        <w:trPr>
          <w:trHeight w:val="54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7EC" w:rsidRPr="007A2F8C" w:rsidRDefault="006247EC" w:rsidP="006247EC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1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7EC" w:rsidRPr="007A2F8C" w:rsidRDefault="006247EC" w:rsidP="006247EC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7A2F8C">
              <w:rPr>
                <w:rFonts w:ascii="Tw Cen MT" w:hAnsi="Tw Cen MT"/>
                <w:b/>
                <w:sz w:val="26"/>
                <w:szCs w:val="26"/>
              </w:rPr>
              <w:t>UNION ECONOMIQUE ET MONETAIRE OUEST AFRICAINE (UEMOA)</w:t>
            </w:r>
            <w:r w:rsidR="00405D16">
              <w:rPr>
                <w:rFonts w:ascii="Tw Cen MT" w:hAnsi="Tw Cen MT"/>
                <w:b/>
                <w:sz w:val="26"/>
                <w:szCs w:val="26"/>
              </w:rPr>
              <w:t xml:space="preserve"> (02)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47EC" w:rsidRPr="007A2F8C" w:rsidRDefault="006247EC" w:rsidP="006247EC">
            <w:pPr>
              <w:spacing w:line="240" w:lineRule="auto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</w:tr>
      <w:tr w:rsidR="009C4753" w:rsidRPr="007A2F8C" w:rsidTr="00490885">
        <w:trPr>
          <w:trHeight w:val="60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3" w:rsidRPr="007A2F8C" w:rsidRDefault="009C4753" w:rsidP="006247E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53" w:rsidRPr="007A2F8C" w:rsidRDefault="009C4753" w:rsidP="006247EC">
            <w:pPr>
              <w:spacing w:line="240" w:lineRule="auto"/>
              <w:rPr>
                <w:rFonts w:ascii="Tw Cen MT" w:hAnsi="Tw Cen MT" w:cs="Times New Roman"/>
                <w:sz w:val="26"/>
                <w:szCs w:val="26"/>
              </w:rPr>
            </w:pPr>
            <w:r w:rsidRPr="007A2F8C">
              <w:rPr>
                <w:rFonts w:ascii="Tw Cen MT" w:hAnsi="Tw Cen MT" w:cs="Times New Roman"/>
                <w:sz w:val="26"/>
                <w:szCs w:val="26"/>
              </w:rPr>
              <w:t>YOUGBARE Hélène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53" w:rsidRPr="007D1CAA" w:rsidRDefault="009C4753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Projet de renforcement de capacité de production d’une unité de production d’Attiéké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753" w:rsidRPr="007A2F8C" w:rsidRDefault="009C4753" w:rsidP="006247EC">
            <w:pPr>
              <w:spacing w:line="240" w:lineRule="auto"/>
              <w:jc w:val="center"/>
              <w:rPr>
                <w:rFonts w:ascii="Tw Cen MT" w:hAnsi="Tw Cen MT" w:cs="Times New Roman"/>
                <w:sz w:val="26"/>
                <w:szCs w:val="26"/>
              </w:rPr>
            </w:pPr>
            <w:r w:rsidRPr="007A2F8C">
              <w:rPr>
                <w:rFonts w:ascii="Tw Cen MT" w:hAnsi="Tw Cen MT" w:cs="Times New Roman"/>
                <w:sz w:val="26"/>
                <w:szCs w:val="26"/>
              </w:rPr>
              <w:t>1.000.000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4753" w:rsidRPr="009C4753" w:rsidRDefault="009C4753" w:rsidP="006247EC">
            <w:pPr>
              <w:spacing w:line="240" w:lineRule="auto"/>
              <w:jc w:val="center"/>
              <w:rPr>
                <w:rFonts w:ascii="Tw Cen MT" w:hAnsi="Tw Cen MT" w:cs="Times New Roman"/>
                <w:i/>
                <w:sz w:val="26"/>
                <w:szCs w:val="26"/>
              </w:rPr>
            </w:pPr>
          </w:p>
        </w:tc>
      </w:tr>
      <w:tr w:rsidR="009C4753" w:rsidRPr="007A2F8C" w:rsidTr="00490885">
        <w:trPr>
          <w:trHeight w:val="5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53" w:rsidRPr="007A2F8C" w:rsidRDefault="009C4753" w:rsidP="006247E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53" w:rsidRPr="007A2F8C" w:rsidRDefault="009C4753" w:rsidP="006247EC">
            <w:pPr>
              <w:rPr>
                <w:rFonts w:ascii="Tw Cen MT" w:hAnsi="Tw Cen MT" w:cs="Times New Roman"/>
                <w:sz w:val="26"/>
                <w:szCs w:val="26"/>
              </w:rPr>
            </w:pPr>
          </w:p>
          <w:p w:rsidR="009C4753" w:rsidRPr="007A2F8C" w:rsidRDefault="009C4753" w:rsidP="006247EC">
            <w:pPr>
              <w:rPr>
                <w:rFonts w:ascii="Tw Cen MT" w:hAnsi="Tw Cen MT"/>
                <w:sz w:val="26"/>
                <w:szCs w:val="26"/>
              </w:rPr>
            </w:pPr>
            <w:r w:rsidRPr="007A2F8C">
              <w:rPr>
                <w:rFonts w:ascii="Tw Cen MT" w:hAnsi="Tw Cen MT" w:cs="Times New Roman"/>
                <w:sz w:val="26"/>
                <w:szCs w:val="26"/>
              </w:rPr>
              <w:t>GOUEM Assétou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53" w:rsidRPr="007D1CAA" w:rsidRDefault="009C4753" w:rsidP="007D1CAA">
            <w:pPr>
              <w:spacing w:line="240" w:lineRule="auto"/>
              <w:jc w:val="left"/>
              <w:rPr>
                <w:rFonts w:ascii="Tw Cen MT" w:hAnsi="Tw Cen MT" w:cs="Calibri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Projet de renforcement de la capacité opérationnelle de l’unité de transformation de poisson NABONS-WENDE GOUEM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753" w:rsidRPr="007A2F8C" w:rsidRDefault="009C4753" w:rsidP="006247EC">
            <w:pPr>
              <w:jc w:val="center"/>
              <w:rPr>
                <w:rFonts w:ascii="Tw Cen MT" w:hAnsi="Tw Cen MT" w:cs="Times New Roman"/>
                <w:sz w:val="26"/>
                <w:szCs w:val="26"/>
              </w:rPr>
            </w:pPr>
          </w:p>
          <w:p w:rsidR="009C4753" w:rsidRPr="007A2F8C" w:rsidRDefault="009C4753" w:rsidP="006247EC">
            <w:pPr>
              <w:jc w:val="center"/>
              <w:rPr>
                <w:rFonts w:ascii="Tw Cen MT" w:hAnsi="Tw Cen MT"/>
                <w:sz w:val="26"/>
                <w:szCs w:val="26"/>
              </w:rPr>
            </w:pPr>
            <w:r w:rsidRPr="007A2F8C">
              <w:rPr>
                <w:rFonts w:ascii="Tw Cen MT" w:hAnsi="Tw Cen MT" w:cs="Times New Roman"/>
                <w:sz w:val="26"/>
                <w:szCs w:val="26"/>
              </w:rPr>
              <w:t>1.000.000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753" w:rsidRPr="009C4753" w:rsidRDefault="009C4753" w:rsidP="006247EC">
            <w:pPr>
              <w:jc w:val="center"/>
              <w:rPr>
                <w:rFonts w:ascii="Tw Cen MT" w:hAnsi="Tw Cen MT" w:cs="Times New Roman"/>
                <w:i/>
                <w:sz w:val="26"/>
                <w:szCs w:val="26"/>
              </w:rPr>
            </w:pPr>
          </w:p>
        </w:tc>
      </w:tr>
    </w:tbl>
    <w:p w:rsidR="005435A7" w:rsidRDefault="005435A7"/>
    <w:p w:rsidR="005435A7" w:rsidRDefault="005435A7"/>
    <w:p w:rsidR="005435A7" w:rsidRDefault="005435A7"/>
    <w:tbl>
      <w:tblPr>
        <w:tblW w:w="15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089"/>
        <w:gridCol w:w="4754"/>
        <w:gridCol w:w="3805"/>
        <w:gridCol w:w="2620"/>
      </w:tblGrid>
      <w:tr w:rsidR="006247EC" w:rsidRPr="007A2F8C" w:rsidTr="005435A7">
        <w:trPr>
          <w:trHeight w:val="58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7EC" w:rsidRPr="007A2F8C" w:rsidRDefault="006247EC" w:rsidP="006247EC">
            <w:pPr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1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7EC" w:rsidRPr="007A2F8C" w:rsidRDefault="006247EC" w:rsidP="006247EC">
            <w:pPr>
              <w:jc w:val="center"/>
              <w:rPr>
                <w:rFonts w:ascii="Tw Cen MT" w:hAnsi="Tw Cen MT" w:cs="Times New Roman"/>
                <w:b/>
                <w:sz w:val="26"/>
                <w:szCs w:val="26"/>
              </w:rPr>
            </w:pPr>
            <w:r w:rsidRPr="007A2F8C">
              <w:rPr>
                <w:rFonts w:ascii="Tw Cen MT" w:hAnsi="Tw Cen MT" w:cs="Times New Roman"/>
                <w:b/>
                <w:sz w:val="26"/>
                <w:szCs w:val="26"/>
              </w:rPr>
              <w:t>CORIS BANK INTERNATIONAL</w:t>
            </w:r>
            <w:r w:rsidR="00405D16">
              <w:rPr>
                <w:rFonts w:ascii="Tw Cen MT" w:hAnsi="Tw Cen MT" w:cs="Times New Roman"/>
                <w:b/>
                <w:sz w:val="26"/>
                <w:szCs w:val="26"/>
              </w:rPr>
              <w:t xml:space="preserve"> (01)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7EC" w:rsidRPr="007A2F8C" w:rsidRDefault="009C4753" w:rsidP="006247EC">
            <w:pPr>
              <w:jc w:val="center"/>
              <w:rPr>
                <w:rFonts w:ascii="Tw Cen MT" w:hAnsi="Tw Cen MT" w:cs="Times New Roman"/>
                <w:b/>
                <w:sz w:val="26"/>
                <w:szCs w:val="26"/>
              </w:rPr>
            </w:pPr>
            <w:r w:rsidRPr="009C4753">
              <w:rPr>
                <w:rFonts w:ascii="Tw Cen MT" w:hAnsi="Tw Cen MT" w:cs="Times New Roman"/>
                <w:b/>
                <w:sz w:val="26"/>
                <w:szCs w:val="26"/>
              </w:rPr>
              <w:t>RESPONSABLE POUR  LA REMISE DU PRIX</w:t>
            </w:r>
          </w:p>
        </w:tc>
      </w:tr>
      <w:tr w:rsidR="006247EC" w:rsidRPr="007A2F8C" w:rsidTr="005435A7">
        <w:trPr>
          <w:trHeight w:val="99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C" w:rsidRPr="007A2F8C" w:rsidRDefault="006247EC" w:rsidP="00AA4A5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hAnsi="Tw Cen MT"/>
                <w:b/>
                <w:bCs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EC" w:rsidRPr="007A2F8C" w:rsidRDefault="006247EC" w:rsidP="006247EC">
            <w:pPr>
              <w:rPr>
                <w:rFonts w:ascii="Tw Cen MT" w:eastAsia="Calibri" w:hAnsi="Tw Cen MT" w:cs="Times New Roman"/>
                <w:sz w:val="26"/>
                <w:szCs w:val="26"/>
                <w:lang w:eastAsia="en-US"/>
              </w:rPr>
            </w:pPr>
            <w:r w:rsidRPr="007A2F8C">
              <w:rPr>
                <w:rFonts w:ascii="Tw Cen MT" w:eastAsia="Calibri" w:hAnsi="Tw Cen MT" w:cs="Times New Roman"/>
                <w:sz w:val="26"/>
                <w:szCs w:val="26"/>
                <w:lang w:eastAsia="en-US"/>
              </w:rPr>
              <w:t>SIBONE Maimouna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EC" w:rsidRPr="007A2F8C" w:rsidRDefault="006247EC" w:rsidP="007D1CAA">
            <w:pPr>
              <w:spacing w:line="240" w:lineRule="auto"/>
              <w:jc w:val="left"/>
              <w:rPr>
                <w:rFonts w:ascii="Tw Cen MT" w:hAnsi="Tw Cen MT"/>
                <w:sz w:val="26"/>
                <w:szCs w:val="26"/>
              </w:rPr>
            </w:pPr>
            <w:r w:rsidRPr="007D1CAA">
              <w:rPr>
                <w:rFonts w:ascii="Tw Cen MT" w:hAnsi="Tw Cen MT" w:cs="Calibri"/>
                <w:sz w:val="26"/>
                <w:szCs w:val="26"/>
              </w:rPr>
              <w:t>Projet de renforcement de capacité de production d’une unité de production de  Grumeaux de niébé et de Spaghetti de niébé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753" w:rsidRDefault="009C4753" w:rsidP="006247EC">
            <w:pPr>
              <w:jc w:val="center"/>
              <w:rPr>
                <w:rFonts w:ascii="Tw Cen MT" w:hAnsi="Tw Cen MT" w:cs="Times New Roman"/>
                <w:sz w:val="26"/>
                <w:szCs w:val="26"/>
              </w:rPr>
            </w:pPr>
          </w:p>
          <w:p w:rsidR="006247EC" w:rsidRPr="007A2F8C" w:rsidRDefault="006247EC" w:rsidP="006247EC">
            <w:pPr>
              <w:jc w:val="center"/>
              <w:rPr>
                <w:rFonts w:ascii="Tw Cen MT" w:hAnsi="Tw Cen MT" w:cs="Times New Roman"/>
                <w:sz w:val="26"/>
                <w:szCs w:val="26"/>
              </w:rPr>
            </w:pPr>
            <w:r w:rsidRPr="007A2F8C">
              <w:rPr>
                <w:rFonts w:ascii="Tw Cen MT" w:hAnsi="Tw Cen MT" w:cs="Times New Roman"/>
                <w:sz w:val="26"/>
                <w:szCs w:val="26"/>
              </w:rPr>
              <w:t>1 500 000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7EC" w:rsidRPr="007A2F8C" w:rsidRDefault="000C180B" w:rsidP="006247EC">
            <w:pPr>
              <w:jc w:val="center"/>
              <w:rPr>
                <w:rFonts w:ascii="Tw Cen MT" w:hAnsi="Tw Cen MT" w:cs="Times New Roman"/>
                <w:sz w:val="26"/>
                <w:szCs w:val="26"/>
              </w:rPr>
            </w:pPr>
            <w:r>
              <w:rPr>
                <w:rFonts w:ascii="Tw Cen MT" w:hAnsi="Tw Cen MT" w:cs="Times New Roman"/>
                <w:sz w:val="26"/>
                <w:szCs w:val="26"/>
              </w:rPr>
              <w:t xml:space="preserve">Monsieur </w:t>
            </w:r>
            <w:r w:rsidRPr="000C180B">
              <w:rPr>
                <w:rFonts w:ascii="Tw Cen MT" w:hAnsi="Tw Cen MT" w:cs="Times New Roman"/>
                <w:sz w:val="26"/>
                <w:szCs w:val="26"/>
              </w:rPr>
              <w:t>Moussa OUEDRAOGO, Directeur Général de Coris Méso Finance</w:t>
            </w:r>
          </w:p>
        </w:tc>
      </w:tr>
    </w:tbl>
    <w:p w:rsidR="007A2F8C" w:rsidRDefault="007A2F8C" w:rsidP="007A2F8C">
      <w:pPr>
        <w:rPr>
          <w:rFonts w:ascii="Tw Cen MT" w:hAnsi="Tw Cen MT"/>
          <w:sz w:val="26"/>
          <w:szCs w:val="26"/>
        </w:rPr>
      </w:pPr>
    </w:p>
    <w:p w:rsidR="00965712" w:rsidRPr="007A2F8C" w:rsidRDefault="00965712" w:rsidP="007A2F8C">
      <w:pPr>
        <w:rPr>
          <w:rFonts w:ascii="Tw Cen MT" w:hAnsi="Tw Cen MT"/>
          <w:sz w:val="26"/>
          <w:szCs w:val="26"/>
        </w:rPr>
      </w:pPr>
      <w:r w:rsidRPr="007A2F8C">
        <w:rPr>
          <w:rFonts w:ascii="Tw Cen MT" w:hAnsi="Tw Cen MT" w:cs="Calibri"/>
          <w:i/>
          <w:sz w:val="26"/>
          <w:szCs w:val="26"/>
        </w:rPr>
        <w:t xml:space="preserve">Fait à Ouagadougou, le </w:t>
      </w:r>
      <w:r w:rsidR="00E92C69" w:rsidRPr="007A2F8C">
        <w:rPr>
          <w:rFonts w:ascii="Tw Cen MT" w:hAnsi="Tw Cen MT" w:cs="Calibri"/>
          <w:i/>
          <w:sz w:val="26"/>
          <w:szCs w:val="26"/>
        </w:rPr>
        <w:t>14 novembre 2019</w:t>
      </w:r>
    </w:p>
    <w:p w:rsidR="00965712" w:rsidRPr="007A2F8C" w:rsidRDefault="00965712" w:rsidP="00965712">
      <w:pPr>
        <w:ind w:firstLine="708"/>
        <w:jc w:val="left"/>
        <w:rPr>
          <w:rFonts w:ascii="Tw Cen MT" w:hAnsi="Tw Cen MT"/>
          <w:b/>
          <w:i/>
          <w:sz w:val="26"/>
          <w:szCs w:val="26"/>
          <w:u w:val="single"/>
        </w:rPr>
      </w:pPr>
    </w:p>
    <w:sectPr w:rsidR="00965712" w:rsidRPr="007A2F8C" w:rsidSect="009657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91" w:rsidRDefault="00872B91">
      <w:pPr>
        <w:spacing w:line="240" w:lineRule="auto"/>
      </w:pPr>
      <w:r>
        <w:separator/>
      </w:r>
    </w:p>
  </w:endnote>
  <w:endnote w:type="continuationSeparator" w:id="0">
    <w:p w:rsidR="00872B91" w:rsidRDefault="00872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DC" w:rsidRDefault="009406DC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16C88">
      <w:rPr>
        <w:noProof/>
      </w:rPr>
      <w:t>1</w:t>
    </w:r>
    <w:r>
      <w:fldChar w:fldCharType="end"/>
    </w:r>
  </w:p>
  <w:p w:rsidR="009406DC" w:rsidRDefault="009406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91" w:rsidRDefault="00872B91">
      <w:pPr>
        <w:spacing w:line="240" w:lineRule="auto"/>
      </w:pPr>
      <w:r>
        <w:separator/>
      </w:r>
    </w:p>
  </w:footnote>
  <w:footnote w:type="continuationSeparator" w:id="0">
    <w:p w:rsidR="00872B91" w:rsidRDefault="00872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C11"/>
    <w:multiLevelType w:val="hybridMultilevel"/>
    <w:tmpl w:val="DBBC3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FAB"/>
    <w:multiLevelType w:val="hybridMultilevel"/>
    <w:tmpl w:val="711A9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61C"/>
    <w:multiLevelType w:val="hybridMultilevel"/>
    <w:tmpl w:val="E416A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119"/>
    <w:multiLevelType w:val="hybridMultilevel"/>
    <w:tmpl w:val="D86A1C4A"/>
    <w:lvl w:ilvl="0" w:tplc="062294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0F02"/>
    <w:multiLevelType w:val="hybridMultilevel"/>
    <w:tmpl w:val="DC066F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B54EA"/>
    <w:multiLevelType w:val="hybridMultilevel"/>
    <w:tmpl w:val="D1F40EF0"/>
    <w:lvl w:ilvl="0" w:tplc="22C446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13576"/>
    <w:multiLevelType w:val="hybridMultilevel"/>
    <w:tmpl w:val="BADE4DB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7CDB"/>
    <w:multiLevelType w:val="hybridMultilevel"/>
    <w:tmpl w:val="53D8D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21D7"/>
    <w:multiLevelType w:val="hybridMultilevel"/>
    <w:tmpl w:val="CAB03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A16C9"/>
    <w:multiLevelType w:val="hybridMultilevel"/>
    <w:tmpl w:val="8D5803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05EDD"/>
    <w:multiLevelType w:val="hybridMultilevel"/>
    <w:tmpl w:val="27D6BD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67C74"/>
    <w:multiLevelType w:val="hybridMultilevel"/>
    <w:tmpl w:val="76BC6E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52125"/>
    <w:multiLevelType w:val="hybridMultilevel"/>
    <w:tmpl w:val="92F095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B0083"/>
    <w:multiLevelType w:val="hybridMultilevel"/>
    <w:tmpl w:val="C9068DAC"/>
    <w:lvl w:ilvl="0" w:tplc="22C446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F16B9"/>
    <w:multiLevelType w:val="hybridMultilevel"/>
    <w:tmpl w:val="1A56D93C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440CFF"/>
    <w:multiLevelType w:val="hybridMultilevel"/>
    <w:tmpl w:val="E416A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A295B"/>
    <w:multiLevelType w:val="hybridMultilevel"/>
    <w:tmpl w:val="E416A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0EB5"/>
    <w:multiLevelType w:val="hybridMultilevel"/>
    <w:tmpl w:val="F5BA8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35251"/>
    <w:multiLevelType w:val="hybridMultilevel"/>
    <w:tmpl w:val="870C3B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1784D"/>
    <w:multiLevelType w:val="hybridMultilevel"/>
    <w:tmpl w:val="870C3B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411"/>
    <w:multiLevelType w:val="hybridMultilevel"/>
    <w:tmpl w:val="E12C08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285F6B"/>
    <w:multiLevelType w:val="hybridMultilevel"/>
    <w:tmpl w:val="B9C89E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D3B02"/>
    <w:multiLevelType w:val="multilevel"/>
    <w:tmpl w:val="F758B6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C82779"/>
    <w:multiLevelType w:val="hybridMultilevel"/>
    <w:tmpl w:val="9D8A4322"/>
    <w:lvl w:ilvl="0" w:tplc="040C000D">
      <w:start w:val="1"/>
      <w:numFmt w:val="bullet"/>
      <w:lvlText w:val="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670449F5"/>
    <w:multiLevelType w:val="hybridMultilevel"/>
    <w:tmpl w:val="07B6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55732"/>
    <w:multiLevelType w:val="hybridMultilevel"/>
    <w:tmpl w:val="9014B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81132"/>
    <w:multiLevelType w:val="hybridMultilevel"/>
    <w:tmpl w:val="E416A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0779E"/>
    <w:multiLevelType w:val="hybridMultilevel"/>
    <w:tmpl w:val="4A563662"/>
    <w:lvl w:ilvl="0" w:tplc="040C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8" w15:restartNumberingAfterBreak="0">
    <w:nsid w:val="6FC82E31"/>
    <w:multiLevelType w:val="hybridMultilevel"/>
    <w:tmpl w:val="A1B2A0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51C25"/>
    <w:multiLevelType w:val="hybridMultilevel"/>
    <w:tmpl w:val="870C3B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773F4"/>
    <w:multiLevelType w:val="hybridMultilevel"/>
    <w:tmpl w:val="2F926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14"/>
  </w:num>
  <w:num w:numId="8">
    <w:abstractNumId w:val="27"/>
  </w:num>
  <w:num w:numId="9">
    <w:abstractNumId w:val="23"/>
  </w:num>
  <w:num w:numId="10">
    <w:abstractNumId w:val="9"/>
  </w:num>
  <w:num w:numId="11">
    <w:abstractNumId w:val="12"/>
  </w:num>
  <w:num w:numId="12">
    <w:abstractNumId w:val="20"/>
  </w:num>
  <w:num w:numId="13">
    <w:abstractNumId w:val="17"/>
  </w:num>
  <w:num w:numId="14">
    <w:abstractNumId w:val="19"/>
  </w:num>
  <w:num w:numId="15">
    <w:abstractNumId w:val="0"/>
  </w:num>
  <w:num w:numId="16">
    <w:abstractNumId w:val="30"/>
  </w:num>
  <w:num w:numId="17">
    <w:abstractNumId w:val="7"/>
  </w:num>
  <w:num w:numId="18">
    <w:abstractNumId w:val="8"/>
  </w:num>
  <w:num w:numId="19">
    <w:abstractNumId w:val="24"/>
  </w:num>
  <w:num w:numId="20">
    <w:abstractNumId w:val="2"/>
  </w:num>
  <w:num w:numId="21">
    <w:abstractNumId w:val="15"/>
  </w:num>
  <w:num w:numId="22">
    <w:abstractNumId w:val="16"/>
  </w:num>
  <w:num w:numId="23">
    <w:abstractNumId w:val="26"/>
  </w:num>
  <w:num w:numId="24">
    <w:abstractNumId w:val="25"/>
  </w:num>
  <w:num w:numId="25">
    <w:abstractNumId w:val="21"/>
  </w:num>
  <w:num w:numId="26">
    <w:abstractNumId w:val="11"/>
  </w:num>
  <w:num w:numId="27">
    <w:abstractNumId w:val="18"/>
  </w:num>
  <w:num w:numId="28">
    <w:abstractNumId w:val="4"/>
  </w:num>
  <w:num w:numId="29">
    <w:abstractNumId w:val="28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5"/>
    <w:rsid w:val="00013881"/>
    <w:rsid w:val="00031372"/>
    <w:rsid w:val="00031694"/>
    <w:rsid w:val="00034CDF"/>
    <w:rsid w:val="00067B47"/>
    <w:rsid w:val="0008081D"/>
    <w:rsid w:val="00095A68"/>
    <w:rsid w:val="000A0AA6"/>
    <w:rsid w:val="000B5068"/>
    <w:rsid w:val="000C180B"/>
    <w:rsid w:val="000C5B8F"/>
    <w:rsid w:val="000E5C4B"/>
    <w:rsid w:val="00103838"/>
    <w:rsid w:val="00112135"/>
    <w:rsid w:val="00121490"/>
    <w:rsid w:val="001351F8"/>
    <w:rsid w:val="0013544C"/>
    <w:rsid w:val="00140F79"/>
    <w:rsid w:val="0015152E"/>
    <w:rsid w:val="00153616"/>
    <w:rsid w:val="00160C55"/>
    <w:rsid w:val="00164F77"/>
    <w:rsid w:val="00193D14"/>
    <w:rsid w:val="001948DE"/>
    <w:rsid w:val="001964A9"/>
    <w:rsid w:val="001A034E"/>
    <w:rsid w:val="001A353C"/>
    <w:rsid w:val="001B0383"/>
    <w:rsid w:val="002036FE"/>
    <w:rsid w:val="00223E81"/>
    <w:rsid w:val="0023109B"/>
    <w:rsid w:val="00275E4F"/>
    <w:rsid w:val="00295C75"/>
    <w:rsid w:val="002C2A11"/>
    <w:rsid w:val="002D58B8"/>
    <w:rsid w:val="002E7698"/>
    <w:rsid w:val="003016FF"/>
    <w:rsid w:val="00303B57"/>
    <w:rsid w:val="00311513"/>
    <w:rsid w:val="0031561A"/>
    <w:rsid w:val="00317343"/>
    <w:rsid w:val="003307BA"/>
    <w:rsid w:val="00361150"/>
    <w:rsid w:val="0039382A"/>
    <w:rsid w:val="003A0A76"/>
    <w:rsid w:val="003E41CC"/>
    <w:rsid w:val="003F49E0"/>
    <w:rsid w:val="00405D16"/>
    <w:rsid w:val="00430BA7"/>
    <w:rsid w:val="0045629D"/>
    <w:rsid w:val="00465CAD"/>
    <w:rsid w:val="00466F52"/>
    <w:rsid w:val="00497CAB"/>
    <w:rsid w:val="004A27B4"/>
    <w:rsid w:val="004D5015"/>
    <w:rsid w:val="004E30BF"/>
    <w:rsid w:val="005022A6"/>
    <w:rsid w:val="00503239"/>
    <w:rsid w:val="0050345F"/>
    <w:rsid w:val="00505EC6"/>
    <w:rsid w:val="005078B1"/>
    <w:rsid w:val="00515741"/>
    <w:rsid w:val="0053280E"/>
    <w:rsid w:val="0053332C"/>
    <w:rsid w:val="005435A7"/>
    <w:rsid w:val="005708A1"/>
    <w:rsid w:val="005710D2"/>
    <w:rsid w:val="00573D2E"/>
    <w:rsid w:val="00583678"/>
    <w:rsid w:val="005C29B6"/>
    <w:rsid w:val="005C6F17"/>
    <w:rsid w:val="005E0F61"/>
    <w:rsid w:val="005E405A"/>
    <w:rsid w:val="005F034B"/>
    <w:rsid w:val="005F6D12"/>
    <w:rsid w:val="00603D45"/>
    <w:rsid w:val="006247EC"/>
    <w:rsid w:val="00634677"/>
    <w:rsid w:val="006461E1"/>
    <w:rsid w:val="006538A3"/>
    <w:rsid w:val="0065688D"/>
    <w:rsid w:val="00674FCC"/>
    <w:rsid w:val="006842DF"/>
    <w:rsid w:val="006D175A"/>
    <w:rsid w:val="006E46BF"/>
    <w:rsid w:val="006E6C48"/>
    <w:rsid w:val="006E768B"/>
    <w:rsid w:val="00712A90"/>
    <w:rsid w:val="007278C6"/>
    <w:rsid w:val="00743280"/>
    <w:rsid w:val="00776F05"/>
    <w:rsid w:val="0078619E"/>
    <w:rsid w:val="00794D19"/>
    <w:rsid w:val="007A2F8C"/>
    <w:rsid w:val="007C18BF"/>
    <w:rsid w:val="007C2AFF"/>
    <w:rsid w:val="007D1CAA"/>
    <w:rsid w:val="007E3EAE"/>
    <w:rsid w:val="007F10AC"/>
    <w:rsid w:val="00802B3B"/>
    <w:rsid w:val="00810DF2"/>
    <w:rsid w:val="00812675"/>
    <w:rsid w:val="00816CF4"/>
    <w:rsid w:val="008303AD"/>
    <w:rsid w:val="00837910"/>
    <w:rsid w:val="0084281D"/>
    <w:rsid w:val="00856BCE"/>
    <w:rsid w:val="008672E6"/>
    <w:rsid w:val="00872B91"/>
    <w:rsid w:val="00884122"/>
    <w:rsid w:val="00887E63"/>
    <w:rsid w:val="00895BB1"/>
    <w:rsid w:val="008B3D73"/>
    <w:rsid w:val="008C7F1D"/>
    <w:rsid w:val="008F538F"/>
    <w:rsid w:val="00901B90"/>
    <w:rsid w:val="0091403C"/>
    <w:rsid w:val="009406DC"/>
    <w:rsid w:val="00956565"/>
    <w:rsid w:val="00965712"/>
    <w:rsid w:val="00984DA7"/>
    <w:rsid w:val="00987496"/>
    <w:rsid w:val="009A3782"/>
    <w:rsid w:val="009A6E0E"/>
    <w:rsid w:val="009B3562"/>
    <w:rsid w:val="009C4753"/>
    <w:rsid w:val="009E33BD"/>
    <w:rsid w:val="009E79C5"/>
    <w:rsid w:val="00A04DFE"/>
    <w:rsid w:val="00A24403"/>
    <w:rsid w:val="00A72E32"/>
    <w:rsid w:val="00AA4A54"/>
    <w:rsid w:val="00AC020D"/>
    <w:rsid w:val="00AC3AD0"/>
    <w:rsid w:val="00AE11BC"/>
    <w:rsid w:val="00AE2EA7"/>
    <w:rsid w:val="00B05541"/>
    <w:rsid w:val="00B3677B"/>
    <w:rsid w:val="00B63FDB"/>
    <w:rsid w:val="00B90E17"/>
    <w:rsid w:val="00BD6440"/>
    <w:rsid w:val="00BE6585"/>
    <w:rsid w:val="00BE7F12"/>
    <w:rsid w:val="00BF3816"/>
    <w:rsid w:val="00BF381F"/>
    <w:rsid w:val="00C157A4"/>
    <w:rsid w:val="00C218A7"/>
    <w:rsid w:val="00C37BE4"/>
    <w:rsid w:val="00C71B99"/>
    <w:rsid w:val="00C80C64"/>
    <w:rsid w:val="00CA49C0"/>
    <w:rsid w:val="00CB372C"/>
    <w:rsid w:val="00CE6F49"/>
    <w:rsid w:val="00CF1826"/>
    <w:rsid w:val="00D16C88"/>
    <w:rsid w:val="00D20E44"/>
    <w:rsid w:val="00D25C66"/>
    <w:rsid w:val="00D47C91"/>
    <w:rsid w:val="00D65643"/>
    <w:rsid w:val="00D87BF0"/>
    <w:rsid w:val="00D91CEB"/>
    <w:rsid w:val="00DE0889"/>
    <w:rsid w:val="00DE3F8F"/>
    <w:rsid w:val="00E079E7"/>
    <w:rsid w:val="00E647FE"/>
    <w:rsid w:val="00E92C69"/>
    <w:rsid w:val="00E93DB2"/>
    <w:rsid w:val="00EA3695"/>
    <w:rsid w:val="00EA5C8F"/>
    <w:rsid w:val="00EB58D2"/>
    <w:rsid w:val="00EF3ED5"/>
    <w:rsid w:val="00F10068"/>
    <w:rsid w:val="00F34241"/>
    <w:rsid w:val="00F52330"/>
    <w:rsid w:val="00F6789B"/>
    <w:rsid w:val="00F67E04"/>
    <w:rsid w:val="00F835AB"/>
    <w:rsid w:val="00FA38C6"/>
    <w:rsid w:val="00FA7729"/>
    <w:rsid w:val="00FD304C"/>
    <w:rsid w:val="00FE0C20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44AE-83A8-4212-BBA7-1F776F98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C5"/>
    <w:pPr>
      <w:spacing w:after="0" w:line="312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9C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E647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FE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D12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965712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table" w:styleId="Grilledutableau">
    <w:name w:val="Table Grid"/>
    <w:basedOn w:val="TableauNormal"/>
    <w:uiPriority w:val="39"/>
    <w:rsid w:val="001A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9CB1-02EF-410D-94C5-DAA45CD6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1373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Félicité KABORE</dc:creator>
  <cp:keywords/>
  <dc:description/>
  <cp:lastModifiedBy>DELL</cp:lastModifiedBy>
  <cp:revision>2</cp:revision>
  <cp:lastPrinted>2019-11-14T13:09:00Z</cp:lastPrinted>
  <dcterms:created xsi:type="dcterms:W3CDTF">2019-11-15T15:20:00Z</dcterms:created>
  <dcterms:modified xsi:type="dcterms:W3CDTF">2019-11-15T15:20:00Z</dcterms:modified>
</cp:coreProperties>
</file>