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4767" w14:textId="77777777" w:rsidR="00C21AC8" w:rsidRPr="00A97E6C" w:rsidRDefault="00C21AC8" w:rsidP="00C21A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fr-FR"/>
        </w:rPr>
      </w:pPr>
      <w:r w:rsidRPr="00A97E6C">
        <w:rPr>
          <w:rFonts w:ascii="Arial Narrow" w:eastAsia="Times New Roman" w:hAnsi="Arial Narrow" w:cs="Arial"/>
          <w:b/>
          <w:color w:val="222222"/>
          <w:sz w:val="32"/>
          <w:szCs w:val="32"/>
          <w:shd w:val="clear" w:color="auto" w:fill="FFFFFF"/>
          <w:lang w:eastAsia="fr-FR"/>
        </w:rPr>
        <w:t xml:space="preserve">Offre de formation : Certificat en communication digitale </w:t>
      </w:r>
    </w:p>
    <w:p w14:paraId="598632C0" w14:textId="77777777" w:rsidR="00C21AC8" w:rsidRDefault="00C21AC8" w:rsidP="00C21AC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</w:pPr>
      <w:r w:rsidRPr="00C7195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Obtenez votre certificat en communication digitale à l'Institut Supérieur de la Communication</w:t>
      </w:r>
      <w:r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et du Multimédia (ISCOM)</w:t>
      </w:r>
    </w:p>
    <w:p w14:paraId="0C55E52B" w14:textId="77777777" w:rsidR="00106463" w:rsidRPr="00B2635B" w:rsidRDefault="00C21AC8" w:rsidP="00A4379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222222"/>
          <w:sz w:val="48"/>
          <w:szCs w:val="48"/>
          <w:lang w:eastAsia="fr-FR"/>
        </w:rPr>
      </w:pPr>
      <w:r w:rsidRPr="00C7195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</w:r>
      <w:r w:rsidR="00106463" w:rsidRPr="00C7195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</w:r>
      <w:r w:rsidR="00106463"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</w:r>
      <w:r w:rsidR="00106463" w:rsidRPr="00B2635B">
        <w:rPr>
          <w:rFonts w:ascii="Arial Narrow" w:eastAsia="Times New Roman" w:hAnsi="Arial Narrow" w:cs="Arial"/>
          <w:b/>
          <w:color w:val="222222"/>
          <w:sz w:val="48"/>
          <w:szCs w:val="48"/>
          <w:lang w:eastAsia="fr-FR"/>
        </w:rPr>
        <w:t>Fiche d'inscription</w:t>
      </w:r>
    </w:p>
    <w:p w14:paraId="3E6AD149" w14:textId="77777777" w:rsidR="00373CDD" w:rsidRDefault="00106463" w:rsidP="00106463">
      <w:pPr>
        <w:spacing w:after="0" w:line="480" w:lineRule="auto"/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</w:pP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Nom :</w:t>
      </w:r>
      <w:r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Prénoms :</w:t>
      </w:r>
      <w:r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No de téléphone :</w:t>
      </w:r>
      <w:r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Adresse email :</w:t>
      </w:r>
      <w:r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Page Facebook :</w:t>
      </w:r>
      <w:r w:rsidR="008766F0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</w:p>
    <w:p w14:paraId="564547EF" w14:textId="57DE763A" w:rsidR="00106463" w:rsidRPr="007E5102" w:rsidRDefault="00106463" w:rsidP="00106463">
      <w:pPr>
        <w:spacing w:after="0" w:line="480" w:lineRule="auto"/>
        <w:rPr>
          <w:rFonts w:ascii="Arial Narrow" w:hAnsi="Arial Narrow"/>
          <w:sz w:val="28"/>
          <w:szCs w:val="28"/>
        </w:rPr>
      </w:pP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>Compte Twitter :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Compte LinkedIn :</w:t>
      </w:r>
      <w:r w:rsidR="008766F0" w:rsidRPr="008766F0"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Chaîne YouTube :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Compte Instagram :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Fonction</w:t>
      </w:r>
      <w:r w:rsidR="00202ED8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>:</w:t>
      </w:r>
      <w:r w:rsidR="0021153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Structure :</w:t>
      </w:r>
      <w:r w:rsidR="0021153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Dernier diplôme universitaire</w:t>
      </w:r>
      <w:r w:rsidR="00202ED8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>:</w:t>
      </w:r>
      <w:r w:rsidR="0021153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  <w:r w:rsidRPr="00E91124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br/>
        <w:t>Dernier diplôme professionnel :</w:t>
      </w:r>
      <w:r w:rsidR="0021153A">
        <w:rPr>
          <w:rFonts w:ascii="Arial Narrow" w:eastAsia="Times New Roman" w:hAnsi="Arial Narrow" w:cs="Arial"/>
          <w:color w:val="222222"/>
          <w:sz w:val="28"/>
          <w:szCs w:val="28"/>
          <w:lang w:eastAsia="fr-FR"/>
        </w:rPr>
        <w:t xml:space="preserve"> </w:t>
      </w:r>
    </w:p>
    <w:p w14:paraId="3AE58732" w14:textId="77777777" w:rsidR="00DC087D" w:rsidRPr="00374196" w:rsidRDefault="00DC087D" w:rsidP="00106463">
      <w:pPr>
        <w:pStyle w:val="Paragraphedeliste"/>
        <w:shd w:val="clear" w:color="auto" w:fill="FFFFFF"/>
        <w:spacing w:after="0" w:line="240" w:lineRule="auto"/>
        <w:ind w:left="0"/>
        <w:jc w:val="center"/>
      </w:pPr>
    </w:p>
    <w:sectPr w:rsidR="00DC087D" w:rsidRPr="00374196" w:rsidSect="005C42B9">
      <w:headerReference w:type="default" r:id="rId7"/>
      <w:footerReference w:type="default" r:id="rId8"/>
      <w:pgSz w:w="11906" w:h="16838"/>
      <w:pgMar w:top="1560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EDD0" w14:textId="77777777" w:rsidR="00392C12" w:rsidRDefault="00392C12" w:rsidP="00211FC5">
      <w:pPr>
        <w:spacing w:after="0" w:line="240" w:lineRule="auto"/>
      </w:pPr>
      <w:r>
        <w:separator/>
      </w:r>
    </w:p>
  </w:endnote>
  <w:endnote w:type="continuationSeparator" w:id="0">
    <w:p w14:paraId="15103AF0" w14:textId="77777777" w:rsidR="00392C12" w:rsidRDefault="00392C12" w:rsidP="0021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AEFC" w14:textId="77777777" w:rsidR="00061209" w:rsidRDefault="00373CDD" w:rsidP="00294140">
    <w:pPr>
      <w:pStyle w:val="Pieddepage"/>
      <w:pBdr>
        <w:bottom w:val="single" w:sz="6" w:space="1" w:color="auto"/>
      </w:pBdr>
      <w:jc w:val="center"/>
      <w:rPr>
        <w:rFonts w:ascii="Bahnschrift Condensed" w:hAnsi="Bahnschrift Condensed"/>
        <w:sz w:val="24"/>
        <w:szCs w:val="24"/>
      </w:rPr>
    </w:pPr>
  </w:p>
  <w:p w14:paraId="5168AEAC" w14:textId="77777777" w:rsidR="00294140" w:rsidRPr="00B002F5" w:rsidRDefault="00EB1572" w:rsidP="00294140">
    <w:pPr>
      <w:pStyle w:val="Pieddepage"/>
      <w:jc w:val="center"/>
      <w:rPr>
        <w:rFonts w:ascii="Bahnschrift Condensed" w:hAnsi="Bahnschrift Condensed"/>
        <w:sz w:val="24"/>
        <w:szCs w:val="24"/>
      </w:rPr>
    </w:pPr>
    <w:r w:rsidRPr="00B002F5">
      <w:rPr>
        <w:rFonts w:ascii="Bahnschrift Condensed" w:hAnsi="Bahnschrift Condensed"/>
        <w:sz w:val="24"/>
        <w:szCs w:val="24"/>
      </w:rPr>
      <w:t xml:space="preserve">1878, Av. de la Dignité, secteur N° 25, </w:t>
    </w:r>
    <w:proofErr w:type="spellStart"/>
    <w:r w:rsidRPr="00B002F5">
      <w:rPr>
        <w:rFonts w:ascii="Bahnschrift Condensed" w:hAnsi="Bahnschrift Condensed"/>
        <w:sz w:val="24"/>
        <w:szCs w:val="24"/>
      </w:rPr>
      <w:t>Adt</w:t>
    </w:r>
    <w:proofErr w:type="spellEnd"/>
    <w:r w:rsidRPr="00B002F5">
      <w:rPr>
        <w:rFonts w:ascii="Bahnschrift Condensed" w:hAnsi="Bahnschrift Condensed"/>
        <w:sz w:val="24"/>
        <w:szCs w:val="24"/>
      </w:rPr>
      <w:t xml:space="preserve"> N°6, Ouagadougou</w:t>
    </w:r>
  </w:p>
  <w:p w14:paraId="3801CE02" w14:textId="77777777" w:rsidR="00294140" w:rsidRDefault="00373CDD" w:rsidP="00294140">
    <w:pPr>
      <w:pStyle w:val="Pieddepage"/>
      <w:jc w:val="center"/>
      <w:rPr>
        <w:rStyle w:val="Lienhypertexte"/>
        <w:rFonts w:ascii="Bahnschrift Condensed" w:hAnsi="Bahnschrift Condensed"/>
        <w:sz w:val="24"/>
        <w:szCs w:val="24"/>
      </w:rPr>
    </w:pPr>
    <w:hyperlink r:id="rId1" w:history="1">
      <w:r w:rsidR="00EB1572" w:rsidRPr="00B002F5">
        <w:rPr>
          <w:rStyle w:val="Lienhypertexte"/>
          <w:rFonts w:ascii="Bahnschrift Condensed" w:hAnsi="Bahnschrift Condensed"/>
          <w:sz w:val="24"/>
          <w:szCs w:val="24"/>
        </w:rPr>
        <w:t>www.iscom-bf.net</w:t>
      </w:r>
    </w:hyperlink>
  </w:p>
  <w:p w14:paraId="3848EE2E" w14:textId="77777777" w:rsidR="00EB53A8" w:rsidRPr="00B002F5" w:rsidRDefault="00EB1572" w:rsidP="00294140">
    <w:pPr>
      <w:pStyle w:val="Pieddepage"/>
      <w:jc w:val="center"/>
      <w:rPr>
        <w:rFonts w:ascii="Bahnschrift Condensed" w:hAnsi="Bahnschrift Condensed"/>
        <w:sz w:val="24"/>
        <w:szCs w:val="24"/>
      </w:rPr>
    </w:pPr>
    <w:r>
      <w:rPr>
        <w:rStyle w:val="Lienhypertexte"/>
        <w:rFonts w:ascii="Bahnschrift Condensed" w:hAnsi="Bahnschrift Condensed"/>
        <w:sz w:val="24"/>
        <w:szCs w:val="24"/>
      </w:rPr>
      <w:t>11, BP 295, Ouagadougou, CMS 11</w:t>
    </w:r>
  </w:p>
  <w:p w14:paraId="60E6312D" w14:textId="77777777" w:rsidR="00294140" w:rsidRPr="00B002F5" w:rsidRDefault="00EB1572" w:rsidP="00294140">
    <w:pPr>
      <w:pStyle w:val="Pieddepage"/>
      <w:jc w:val="center"/>
      <w:rPr>
        <w:rFonts w:ascii="Bahnschrift Condensed" w:hAnsi="Bahnschrift Condensed"/>
        <w:sz w:val="24"/>
        <w:szCs w:val="24"/>
      </w:rPr>
    </w:pPr>
    <w:r w:rsidRPr="00B002F5">
      <w:rPr>
        <w:rFonts w:ascii="Bahnschrift Condensed" w:hAnsi="Bahnschrift Condensed"/>
        <w:sz w:val="24"/>
        <w:szCs w:val="24"/>
      </w:rPr>
      <w:t>Tel : 25 43 06 73 / 72 83 05 05 / 56 91 75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09F6" w14:textId="77777777" w:rsidR="00392C12" w:rsidRDefault="00392C12" w:rsidP="00211FC5">
      <w:pPr>
        <w:spacing w:after="0" w:line="240" w:lineRule="auto"/>
      </w:pPr>
      <w:r>
        <w:separator/>
      </w:r>
    </w:p>
  </w:footnote>
  <w:footnote w:type="continuationSeparator" w:id="0">
    <w:p w14:paraId="4BE72685" w14:textId="77777777" w:rsidR="00392C12" w:rsidRDefault="00392C12" w:rsidP="0021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5FAC" w14:textId="77777777" w:rsidR="00E33C5F" w:rsidRDefault="00EB1572">
    <w:pPr>
      <w:pStyle w:val="En-tte"/>
      <w:rPr>
        <w:noProof/>
        <w:lang w:eastAsia="fr-FR"/>
      </w:rPr>
    </w:pPr>
    <w:r>
      <w:rPr>
        <w:noProof/>
        <w:lang w:eastAsia="fr-FR"/>
      </w:rPr>
      <w:t xml:space="preserve"> </w:t>
    </w:r>
    <w:r>
      <w:rPr>
        <w:noProof/>
        <w:lang w:eastAsia="fr-FR"/>
      </w:rPr>
      <w:tab/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236"/>
    </w:tblGrid>
    <w:tr w:rsidR="00E33C5F" w14:paraId="4D54A265" w14:textId="77777777" w:rsidTr="001E14ED">
      <w:trPr>
        <w:trHeight w:val="406"/>
      </w:trPr>
      <w:tc>
        <w:tcPr>
          <w:tcW w:w="2843" w:type="dxa"/>
        </w:tcPr>
        <w:p w14:paraId="67DD1AC8" w14:textId="77777777" w:rsidR="00E33C5F" w:rsidRDefault="00E33C5F" w:rsidP="00E33C5F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6B87513A" wp14:editId="41441548">
                <wp:simplePos x="0" y="0"/>
                <wp:positionH relativeFrom="column">
                  <wp:posOffset>-4445</wp:posOffset>
                </wp:positionH>
                <wp:positionV relativeFrom="paragraph">
                  <wp:posOffset>66675</wp:posOffset>
                </wp:positionV>
                <wp:extent cx="1516380" cy="659147"/>
                <wp:effectExtent l="0" t="0" r="7620" b="7620"/>
                <wp:wrapTight wrapText="bothSides">
                  <wp:wrapPolygon edited="0">
                    <wp:start x="0" y="0"/>
                    <wp:lineTo x="0" y="21225"/>
                    <wp:lineTo x="21437" y="21225"/>
                    <wp:lineTo x="21437" y="0"/>
                    <wp:lineTo x="0" y="0"/>
                  </wp:wrapPolygon>
                </wp:wrapTight>
                <wp:docPr id="13" name="Image 13" descr="C:\Users\cyria\Documents\Divers\ISCOM\Communication\Logo\Logo ISCOM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yria\Documents\Divers\ISCOM\Communication\Logo\Logo ISCOM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659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37" w:type="dxa"/>
        </w:tcPr>
        <w:p w14:paraId="28594792" w14:textId="77777777" w:rsidR="00E33C5F" w:rsidRDefault="00E33C5F" w:rsidP="00E33C5F">
          <w:pPr>
            <w:pStyle w:val="En-tte"/>
            <w:rPr>
              <w:noProof/>
              <w:sz w:val="24"/>
              <w:szCs w:val="24"/>
              <w:lang w:eastAsia="fr-FR"/>
            </w:rPr>
          </w:pPr>
        </w:p>
        <w:p w14:paraId="041B6883" w14:textId="77777777" w:rsidR="00E33C5F" w:rsidRDefault="00E33C5F" w:rsidP="00E33C5F">
          <w:pPr>
            <w:pStyle w:val="En-tte"/>
            <w:rPr>
              <w:rFonts w:ascii="Bahnschrift Condensed" w:hAnsi="Bahnschrift Condensed"/>
              <w:noProof/>
              <w:sz w:val="24"/>
              <w:szCs w:val="24"/>
              <w:lang w:eastAsia="fr-FR"/>
            </w:rPr>
          </w:pPr>
          <w:r w:rsidRPr="00442CE6">
            <w:rPr>
              <w:rFonts w:ascii="Bahnschrift Condensed" w:hAnsi="Bahnschrift Condensed"/>
              <w:noProof/>
              <w:sz w:val="24"/>
              <w:szCs w:val="24"/>
              <w:lang w:eastAsia="fr-FR"/>
            </w:rPr>
            <w:t>Institut Supérieur de la Communication et du Multimédia</w:t>
          </w:r>
        </w:p>
        <w:p w14:paraId="2A850D1C" w14:textId="77777777" w:rsidR="00E33C5F" w:rsidRPr="00BD6C29" w:rsidRDefault="00E33C5F" w:rsidP="00E33C5F">
          <w:pPr>
            <w:pStyle w:val="En-tte"/>
            <w:rPr>
              <w:rFonts w:ascii="Bahnschrift Condensed" w:hAnsi="Bahnschrift Condensed"/>
              <w:noProof/>
              <w:sz w:val="24"/>
              <w:szCs w:val="24"/>
              <w:lang w:eastAsia="fr-FR"/>
            </w:rPr>
          </w:pPr>
          <w:r w:rsidRPr="00442CE6">
            <w:rPr>
              <w:rFonts w:ascii="Bahnschrift Condensed" w:hAnsi="Bahnschrift Condensed"/>
              <w:noProof/>
              <w:sz w:val="24"/>
              <w:szCs w:val="24"/>
              <w:lang w:eastAsia="fr-FR"/>
            </w:rPr>
            <w:t xml:space="preserve"> (Autorisation d’ouverture N° 2017-002147/MESRSI/SG/DGESup/DIPES)</w:t>
          </w:r>
        </w:p>
      </w:tc>
    </w:tr>
  </w:tbl>
  <w:p w14:paraId="42E6D183" w14:textId="77777777" w:rsidR="00294140" w:rsidRDefault="00373CDD" w:rsidP="00E33C5F">
    <w:pPr>
      <w:pStyle w:val="En-tte"/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854"/>
    <w:multiLevelType w:val="hybridMultilevel"/>
    <w:tmpl w:val="D6AC0854"/>
    <w:lvl w:ilvl="0" w:tplc="0EEA9F3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6649B"/>
    <w:multiLevelType w:val="hybridMultilevel"/>
    <w:tmpl w:val="EFE0EEC8"/>
    <w:lvl w:ilvl="0" w:tplc="442487A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7271"/>
    <w:multiLevelType w:val="hybridMultilevel"/>
    <w:tmpl w:val="B7F85270"/>
    <w:lvl w:ilvl="0" w:tplc="C6E0FF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3800005">
    <w:abstractNumId w:val="2"/>
  </w:num>
  <w:num w:numId="2" w16cid:durableId="1655716590">
    <w:abstractNumId w:val="0"/>
  </w:num>
  <w:num w:numId="3" w16cid:durableId="202424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C5"/>
    <w:rsid w:val="00065ABD"/>
    <w:rsid w:val="00106463"/>
    <w:rsid w:val="001C0BFF"/>
    <w:rsid w:val="001E16EE"/>
    <w:rsid w:val="00202ED8"/>
    <w:rsid w:val="0021153A"/>
    <w:rsid w:val="00211FC5"/>
    <w:rsid w:val="00237055"/>
    <w:rsid w:val="00373CDD"/>
    <w:rsid w:val="00374196"/>
    <w:rsid w:val="00392C12"/>
    <w:rsid w:val="004674DC"/>
    <w:rsid w:val="00474F8D"/>
    <w:rsid w:val="005739FF"/>
    <w:rsid w:val="005B7A5D"/>
    <w:rsid w:val="005C42B9"/>
    <w:rsid w:val="0062041B"/>
    <w:rsid w:val="00677BDF"/>
    <w:rsid w:val="00755DB4"/>
    <w:rsid w:val="007606EA"/>
    <w:rsid w:val="00796E8F"/>
    <w:rsid w:val="008766F0"/>
    <w:rsid w:val="008C5705"/>
    <w:rsid w:val="0093775F"/>
    <w:rsid w:val="00946FB1"/>
    <w:rsid w:val="009C3895"/>
    <w:rsid w:val="00A1356E"/>
    <w:rsid w:val="00A43799"/>
    <w:rsid w:val="00AD1B86"/>
    <w:rsid w:val="00BF6D14"/>
    <w:rsid w:val="00C21AC8"/>
    <w:rsid w:val="00CB648C"/>
    <w:rsid w:val="00DC087D"/>
    <w:rsid w:val="00DF253F"/>
    <w:rsid w:val="00DF6DB2"/>
    <w:rsid w:val="00E27157"/>
    <w:rsid w:val="00E33C5F"/>
    <w:rsid w:val="00EB1572"/>
    <w:rsid w:val="00FA5AED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E53CD4"/>
  <w15:docId w15:val="{4A5F0F79-9ACD-43B5-B190-3CA741B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C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F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FC5"/>
  </w:style>
  <w:style w:type="paragraph" w:styleId="Pieddepage">
    <w:name w:val="footer"/>
    <w:basedOn w:val="Normal"/>
    <w:link w:val="PieddepageCar"/>
    <w:uiPriority w:val="99"/>
    <w:unhideWhenUsed/>
    <w:rsid w:val="0021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FC5"/>
  </w:style>
  <w:style w:type="character" w:styleId="Lienhypertexte">
    <w:name w:val="Hyperlink"/>
    <w:basedOn w:val="Policepardfaut"/>
    <w:uiPriority w:val="99"/>
    <w:unhideWhenUsed/>
    <w:rsid w:val="00211FC5"/>
    <w:rPr>
      <w:color w:val="0000FF" w:themeColor="hyperlink"/>
      <w:u w:val="single"/>
    </w:rPr>
  </w:style>
  <w:style w:type="paragraph" w:customStyle="1" w:styleId="Framecontents">
    <w:name w:val="Frame contents"/>
    <w:basedOn w:val="Normal"/>
    <w:rsid w:val="00211FC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FC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766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com-b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Safiatou KARAMBIRI</cp:lastModifiedBy>
  <cp:revision>3</cp:revision>
  <cp:lastPrinted>2020-06-16T10:58:00Z</cp:lastPrinted>
  <dcterms:created xsi:type="dcterms:W3CDTF">2022-07-21T12:12:00Z</dcterms:created>
  <dcterms:modified xsi:type="dcterms:W3CDTF">2023-03-03T09:12:00Z</dcterms:modified>
</cp:coreProperties>
</file>