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BC347A" w14:paraId="19737284" w14:textId="77777777" w:rsidTr="00E5593C">
        <w:tc>
          <w:tcPr>
            <w:tcW w:w="4648" w:type="dxa"/>
            <w:tcBorders>
              <w:top w:val="nil"/>
              <w:left w:val="nil"/>
              <w:bottom w:val="nil"/>
              <w:right w:val="nil"/>
            </w:tcBorders>
          </w:tcPr>
          <w:p w14:paraId="785F5AEB" w14:textId="77777777" w:rsidR="00BC347A" w:rsidRDefault="00A62C08" w:rsidP="008B5CD7">
            <w:pPr>
              <w:keepNext/>
              <w:autoSpaceDE w:val="0"/>
              <w:autoSpaceDN w:val="0"/>
              <w:adjustRightInd w:val="0"/>
              <w:spacing w:line="240" w:lineRule="atLeast"/>
              <w:ind w:left="108"/>
              <w:jc w:val="center"/>
              <w:rPr>
                <w:rFonts w:ascii="Tms Rmn" w:hAnsi="Tms Rmn"/>
              </w:rPr>
            </w:pPr>
            <w:r>
              <w:rPr>
                <w:rFonts w:ascii="Tms Rmn" w:hAnsi="Tms Rmn"/>
                <w:noProof/>
              </w:rPr>
              <w:drawing>
                <wp:inline distT="0" distB="0" distL="0" distR="0" wp14:anchorId="278F9B9B" wp14:editId="4B5148EC">
                  <wp:extent cx="2798445" cy="463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45" cy="463550"/>
                          </a:xfrm>
                          <a:prstGeom prst="rect">
                            <a:avLst/>
                          </a:prstGeom>
                          <a:noFill/>
                        </pic:spPr>
                      </pic:pic>
                    </a:graphicData>
                  </a:graphic>
                </wp:inline>
              </w:drawing>
            </w:r>
          </w:p>
        </w:tc>
        <w:tc>
          <w:tcPr>
            <w:tcW w:w="5148" w:type="dxa"/>
            <w:tcBorders>
              <w:top w:val="nil"/>
              <w:left w:val="nil"/>
              <w:bottom w:val="nil"/>
              <w:right w:val="nil"/>
            </w:tcBorders>
          </w:tcPr>
          <w:p w14:paraId="7D2FF46F" w14:textId="77777777" w:rsidR="00BC347A" w:rsidRDefault="00BC347A">
            <w:pPr>
              <w:autoSpaceDE w:val="0"/>
              <w:autoSpaceDN w:val="0"/>
              <w:adjustRightInd w:val="0"/>
              <w:spacing w:line="240" w:lineRule="atLeast"/>
              <w:ind w:left="108" w:right="108"/>
              <w:rPr>
                <w:rFonts w:ascii="Verdana" w:hAnsi="Verdana" w:cs="Verdana"/>
                <w:b/>
                <w:bCs/>
                <w:color w:val="000000"/>
                <w:sz w:val="32"/>
                <w:szCs w:val="32"/>
              </w:rPr>
            </w:pPr>
            <w:r>
              <w:rPr>
                <w:rFonts w:ascii="Verdana" w:hAnsi="Verdana" w:cs="Verdana"/>
                <w:b/>
                <w:bCs/>
                <w:color w:val="000000"/>
                <w:sz w:val="32"/>
                <w:szCs w:val="32"/>
              </w:rPr>
              <w:t xml:space="preserve">  </w:t>
            </w:r>
          </w:p>
          <w:p w14:paraId="33C14B53" w14:textId="77777777" w:rsidR="00BC347A" w:rsidRPr="00A07E79" w:rsidRDefault="006A2C3E" w:rsidP="00F73F3C">
            <w:pPr>
              <w:autoSpaceDE w:val="0"/>
              <w:autoSpaceDN w:val="0"/>
              <w:adjustRightInd w:val="0"/>
              <w:jc w:val="right"/>
              <w:rPr>
                <w:color w:val="000000"/>
                <w:sz w:val="32"/>
                <w:szCs w:val="32"/>
              </w:rPr>
            </w:pPr>
            <w:r w:rsidRPr="00A07E79">
              <w:rPr>
                <w:rFonts w:ascii="Verdana" w:hAnsi="Verdana" w:cs="Verdana"/>
                <w:b/>
                <w:bCs/>
                <w:color w:val="000000"/>
                <w:sz w:val="32"/>
                <w:szCs w:val="32"/>
              </w:rPr>
              <w:t>COMMUNIQUE DE PRESSE</w:t>
            </w:r>
            <w:r w:rsidR="00BC347A" w:rsidRPr="00A07E79">
              <w:rPr>
                <w:color w:val="000000"/>
                <w:sz w:val="32"/>
                <w:szCs w:val="32"/>
              </w:rPr>
              <w:t xml:space="preserve">                                                           </w:t>
            </w:r>
          </w:p>
        </w:tc>
      </w:tr>
    </w:tbl>
    <w:p w14:paraId="7CFCF0BD" w14:textId="77777777" w:rsidR="00416C6F" w:rsidRDefault="00416C6F" w:rsidP="00177CEB">
      <w:pPr>
        <w:rPr>
          <w:rFonts w:ascii="Arial" w:hAnsi="Arial" w:cs="Arial"/>
          <w:b/>
          <w:sz w:val="20"/>
          <w:szCs w:val="20"/>
        </w:rPr>
      </w:pPr>
    </w:p>
    <w:p w14:paraId="0EAC8B1C" w14:textId="77777777" w:rsidR="00416C6F" w:rsidRDefault="002334BB" w:rsidP="00177CE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86767BF" wp14:editId="0203ADFB">
                <wp:simplePos x="0" y="0"/>
                <wp:positionH relativeFrom="column">
                  <wp:posOffset>-407670</wp:posOffset>
                </wp:positionH>
                <wp:positionV relativeFrom="paragraph">
                  <wp:posOffset>92075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97729"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vI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5JkljzMMKKjLiL56KiNdZ+56pEXCmydIaJpXamkhMYrk4Qw5Phs&#10;nadF8tHBR5VqK7ou9L+TaCjwcpbOgoNVnWBe6c2safZlZ9CR+AkKX8gRNPdmRh0kC2AtJ2xzlR0R&#10;3UWG4J30eJAY0LlKlxH5sYyXm8VmkU2ydL6ZZHFVTZ62ZTaZbyH16lNVllXy01NLsrwVjHHp2Y3j&#10;mmR/Nw7XxbkM2m1gb2WI3qOHegHZ8R9Ih876Zl7GYq/YeWfGjsOEBuPrNvkVuL+DfL/z618A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AwtWvIHQIAADsEAAAOAAAAAAAAAAAAAAAAAC4CAABkcnMvZTJvRG9jLnhtbFBLAQIt&#10;ABQABgAIAAAAIQB5YPQj3QAAAAoBAAAPAAAAAAAAAAAAAAAAAHcEAABkcnMvZG93bnJldi54bWxQ&#10;SwUGAAAAAAQABADzAAAAgQUAAAAA&#10;"/>
            </w:pict>
          </mc:Fallback>
        </mc:AlternateContent>
      </w:r>
    </w:p>
    <w:p w14:paraId="0C615BCF" w14:textId="77777777" w:rsidR="00000D13" w:rsidRDefault="00000D13" w:rsidP="002B0937">
      <w:pPr>
        <w:ind w:right="-72"/>
        <w:rPr>
          <w:rFonts w:ascii="Arial" w:hAnsi="Arial" w:cs="Arial"/>
          <w:b/>
          <w:color w:val="000000"/>
          <w:sz w:val="32"/>
          <w:szCs w:val="32"/>
        </w:rPr>
      </w:pPr>
    </w:p>
    <w:p w14:paraId="0E0BD53E" w14:textId="77777777" w:rsidR="00A20F2C" w:rsidRPr="009651B6" w:rsidRDefault="00207ECD" w:rsidP="009651B6">
      <w:pPr>
        <w:ind w:right="-72"/>
        <w:jc w:val="center"/>
        <w:rPr>
          <w:rFonts w:ascii="Arial" w:hAnsi="Arial" w:cs="Arial"/>
          <w:b/>
          <w:bCs/>
          <w:iCs/>
          <w:color w:val="000000"/>
          <w:sz w:val="28"/>
          <w:szCs w:val="28"/>
          <w:lang w:val="fr-FR"/>
        </w:rPr>
      </w:pPr>
      <w:r w:rsidRPr="00A07E79">
        <w:rPr>
          <w:rFonts w:ascii="Arial" w:hAnsi="Arial" w:cs="Arial"/>
          <w:b/>
          <w:bCs/>
          <w:iCs/>
          <w:color w:val="000000"/>
          <w:sz w:val="28"/>
          <w:szCs w:val="28"/>
          <w:lang w:val="fr-FR"/>
        </w:rPr>
        <w:t>V</w:t>
      </w:r>
      <w:r w:rsidR="00827114" w:rsidRPr="00A07E79">
        <w:rPr>
          <w:rFonts w:ascii="Arial" w:hAnsi="Arial" w:cs="Arial"/>
          <w:b/>
          <w:bCs/>
          <w:iCs/>
          <w:color w:val="000000"/>
          <w:sz w:val="28"/>
          <w:szCs w:val="28"/>
          <w:lang w:val="fr-FR"/>
        </w:rPr>
        <w:t>isite au Burkina Faso</w:t>
      </w:r>
      <w:r w:rsidR="000A1F75" w:rsidRPr="00A07E79">
        <w:rPr>
          <w:rFonts w:ascii="Arial" w:hAnsi="Arial" w:cs="Arial"/>
          <w:b/>
          <w:bCs/>
          <w:iCs/>
          <w:color w:val="000000"/>
          <w:sz w:val="28"/>
          <w:szCs w:val="28"/>
          <w:lang w:val="fr-FR"/>
        </w:rPr>
        <w:t xml:space="preserve"> du </w:t>
      </w:r>
      <w:r w:rsidR="007B1765">
        <w:rPr>
          <w:rFonts w:ascii="Arial" w:hAnsi="Arial" w:cs="Arial"/>
          <w:b/>
          <w:bCs/>
          <w:iCs/>
          <w:color w:val="000000"/>
          <w:sz w:val="28"/>
          <w:szCs w:val="28"/>
          <w:lang w:val="fr-FR"/>
        </w:rPr>
        <w:t xml:space="preserve">nouveau </w:t>
      </w:r>
      <w:r w:rsidR="000A1F75" w:rsidRPr="00A07E79">
        <w:rPr>
          <w:rFonts w:ascii="Arial" w:hAnsi="Arial" w:cs="Arial"/>
          <w:b/>
          <w:bCs/>
          <w:iCs/>
          <w:color w:val="000000"/>
          <w:sz w:val="28"/>
          <w:szCs w:val="28"/>
          <w:lang w:val="fr-FR"/>
        </w:rPr>
        <w:t>v</w:t>
      </w:r>
      <w:r w:rsidRPr="00A07E79">
        <w:rPr>
          <w:rFonts w:ascii="Arial" w:hAnsi="Arial" w:cs="Arial"/>
          <w:b/>
          <w:bCs/>
          <w:iCs/>
          <w:color w:val="000000"/>
          <w:sz w:val="28"/>
          <w:szCs w:val="28"/>
          <w:lang w:val="fr-FR"/>
        </w:rPr>
        <w:t xml:space="preserve">ice-président de la Banque mondiale pour l’Afrique </w:t>
      </w:r>
    </w:p>
    <w:p w14:paraId="7700521C" w14:textId="77777777" w:rsidR="00FB7BD7" w:rsidRPr="00A07E79" w:rsidRDefault="00FB7BD7" w:rsidP="00A07E79">
      <w:pPr>
        <w:ind w:right="-72"/>
        <w:rPr>
          <w:rFonts w:ascii="Arial" w:hAnsi="Arial" w:cs="Arial"/>
          <w:b/>
          <w:color w:val="000000"/>
          <w:sz w:val="20"/>
          <w:szCs w:val="20"/>
          <w:lang w:val="fr-FR"/>
        </w:rPr>
      </w:pPr>
    </w:p>
    <w:p w14:paraId="625AEAEA" w14:textId="2E9E3EEB" w:rsidR="0053417E" w:rsidRPr="00CC50C7" w:rsidRDefault="00B4690B" w:rsidP="00CC50C7">
      <w:pPr>
        <w:jc w:val="both"/>
        <w:rPr>
          <w:rFonts w:asciiTheme="minorHAnsi" w:hAnsiTheme="minorHAnsi" w:cstheme="minorHAnsi"/>
          <w:sz w:val="20"/>
          <w:szCs w:val="20"/>
          <w:lang w:val="fr-FR"/>
        </w:rPr>
      </w:pPr>
      <w:r w:rsidRPr="00A07E79">
        <w:rPr>
          <w:rFonts w:ascii="Arial" w:hAnsi="Arial" w:cs="Arial"/>
          <w:b/>
          <w:color w:val="000000"/>
          <w:sz w:val="20"/>
          <w:szCs w:val="20"/>
          <w:lang w:val="fr-FR"/>
        </w:rPr>
        <w:t>OUAGADOUGOU, le</w:t>
      </w:r>
      <w:r w:rsidR="000A1F75" w:rsidRPr="00A07E79">
        <w:rPr>
          <w:rFonts w:ascii="Arial" w:hAnsi="Arial" w:cs="Arial"/>
          <w:b/>
          <w:color w:val="000000"/>
          <w:sz w:val="20"/>
          <w:szCs w:val="20"/>
          <w:lang w:val="fr-FR"/>
        </w:rPr>
        <w:t xml:space="preserve"> </w:t>
      </w:r>
      <w:r>
        <w:rPr>
          <w:rFonts w:ascii="Arial" w:hAnsi="Arial" w:cs="Arial"/>
          <w:b/>
          <w:color w:val="000000"/>
          <w:sz w:val="20"/>
          <w:szCs w:val="20"/>
          <w:lang w:val="fr-FR"/>
        </w:rPr>
        <w:t>20 août 2018</w:t>
      </w:r>
      <w:r w:rsidR="00A20F2C" w:rsidRPr="00A07E79">
        <w:rPr>
          <w:rFonts w:ascii="Arial" w:hAnsi="Arial" w:cs="Arial"/>
          <w:b/>
          <w:color w:val="000000"/>
          <w:sz w:val="20"/>
          <w:szCs w:val="20"/>
          <w:lang w:val="fr-FR"/>
        </w:rPr>
        <w:t xml:space="preserve"> </w:t>
      </w:r>
      <w:r w:rsidR="002B0937" w:rsidRPr="00A07E79">
        <w:rPr>
          <w:rFonts w:ascii="Arial" w:hAnsi="Arial" w:cs="Arial"/>
          <w:b/>
          <w:color w:val="000000"/>
          <w:sz w:val="20"/>
          <w:szCs w:val="20"/>
          <w:lang w:val="fr-FR"/>
        </w:rPr>
        <w:t>–</w:t>
      </w:r>
      <w:r w:rsidR="00A20F2C" w:rsidRPr="00A07E79">
        <w:rPr>
          <w:rFonts w:ascii="Arial" w:hAnsi="Arial" w:cs="Arial"/>
          <w:b/>
          <w:color w:val="000000"/>
          <w:sz w:val="20"/>
          <w:szCs w:val="20"/>
          <w:lang w:val="fr-FR"/>
        </w:rPr>
        <w:t xml:space="preserve"> </w:t>
      </w:r>
      <w:r w:rsidR="0053417E" w:rsidRPr="00CC50C7">
        <w:rPr>
          <w:rFonts w:asciiTheme="minorHAnsi" w:hAnsiTheme="minorHAnsi" w:cstheme="minorHAnsi"/>
          <w:sz w:val="20"/>
          <w:szCs w:val="20"/>
          <w:lang w:val="fr-FR"/>
        </w:rPr>
        <w:t xml:space="preserve">Le </w:t>
      </w:r>
      <w:r w:rsidR="00E83E42">
        <w:rPr>
          <w:rFonts w:asciiTheme="minorHAnsi" w:hAnsiTheme="minorHAnsi" w:cstheme="minorHAnsi"/>
          <w:sz w:val="20"/>
          <w:szCs w:val="20"/>
          <w:lang w:val="fr-FR"/>
        </w:rPr>
        <w:t>v</w:t>
      </w:r>
      <w:r w:rsidR="00B91006">
        <w:rPr>
          <w:rFonts w:asciiTheme="minorHAnsi" w:hAnsiTheme="minorHAnsi" w:cstheme="minorHAnsi"/>
          <w:sz w:val="20"/>
          <w:szCs w:val="20"/>
          <w:lang w:val="fr-FR"/>
        </w:rPr>
        <w:t>ice-p</w:t>
      </w:r>
      <w:r w:rsidR="0053417E" w:rsidRPr="00CC50C7">
        <w:rPr>
          <w:rFonts w:asciiTheme="minorHAnsi" w:hAnsiTheme="minorHAnsi" w:cstheme="minorHAnsi"/>
          <w:sz w:val="20"/>
          <w:szCs w:val="20"/>
          <w:lang w:val="fr-FR"/>
        </w:rPr>
        <w:t xml:space="preserve">résident de la Banque mondiale pour </w:t>
      </w:r>
      <w:r w:rsidR="00A62C08" w:rsidRPr="00CC50C7">
        <w:rPr>
          <w:rFonts w:asciiTheme="minorHAnsi" w:hAnsiTheme="minorHAnsi" w:cstheme="minorHAnsi"/>
          <w:sz w:val="20"/>
          <w:szCs w:val="20"/>
          <w:lang w:val="fr-FR"/>
        </w:rPr>
        <w:t>l</w:t>
      </w:r>
      <w:r w:rsidR="000A1F75" w:rsidRPr="00CC50C7">
        <w:rPr>
          <w:rFonts w:asciiTheme="minorHAnsi" w:hAnsiTheme="minorHAnsi" w:cstheme="minorHAnsi"/>
          <w:sz w:val="20"/>
          <w:szCs w:val="20"/>
          <w:lang w:val="fr-FR"/>
        </w:rPr>
        <w:t>’</w:t>
      </w:r>
      <w:r w:rsidR="0053417E" w:rsidRPr="00CC50C7">
        <w:rPr>
          <w:rFonts w:asciiTheme="minorHAnsi" w:hAnsiTheme="minorHAnsi" w:cstheme="minorHAnsi"/>
          <w:sz w:val="20"/>
          <w:szCs w:val="20"/>
          <w:lang w:val="fr-FR"/>
        </w:rPr>
        <w:t>Afrique</w:t>
      </w:r>
      <w:r w:rsidR="002B0937" w:rsidRPr="00CC50C7">
        <w:rPr>
          <w:rFonts w:asciiTheme="minorHAnsi" w:hAnsiTheme="minorHAnsi" w:cstheme="minorHAnsi"/>
          <w:sz w:val="20"/>
          <w:szCs w:val="20"/>
          <w:lang w:val="fr-FR"/>
        </w:rPr>
        <w:t xml:space="preserve">, </w:t>
      </w:r>
      <w:r w:rsidR="00103D58" w:rsidRPr="00CC50C7">
        <w:rPr>
          <w:rFonts w:asciiTheme="minorHAnsi" w:hAnsiTheme="minorHAnsi" w:cstheme="minorHAnsi"/>
          <w:sz w:val="20"/>
          <w:szCs w:val="20"/>
          <w:lang w:val="fr-FR"/>
        </w:rPr>
        <w:t xml:space="preserve">Monsieur </w:t>
      </w:r>
      <w:r w:rsidR="001604DA" w:rsidRPr="00CC50C7">
        <w:rPr>
          <w:rFonts w:asciiTheme="minorHAnsi" w:hAnsiTheme="minorHAnsi" w:cstheme="minorHAnsi"/>
          <w:sz w:val="20"/>
          <w:szCs w:val="20"/>
          <w:lang w:val="fr-FR"/>
        </w:rPr>
        <w:t xml:space="preserve">Hafez </w:t>
      </w:r>
      <w:r w:rsidR="00990135" w:rsidRPr="00CC50C7">
        <w:rPr>
          <w:rFonts w:asciiTheme="minorHAnsi" w:hAnsiTheme="minorHAnsi" w:cstheme="minorHAnsi"/>
          <w:sz w:val="20"/>
          <w:szCs w:val="20"/>
          <w:lang w:val="fr-FR"/>
        </w:rPr>
        <w:t>Ghanem,</w:t>
      </w:r>
      <w:r w:rsidR="002B0937" w:rsidRPr="00CC50C7">
        <w:rPr>
          <w:rFonts w:asciiTheme="minorHAnsi" w:hAnsiTheme="minorHAnsi" w:cstheme="minorHAnsi"/>
          <w:sz w:val="20"/>
          <w:szCs w:val="20"/>
          <w:lang w:val="fr-FR"/>
        </w:rPr>
        <w:t xml:space="preserve"> </w:t>
      </w:r>
      <w:r w:rsidR="0053417E" w:rsidRPr="00CC50C7">
        <w:rPr>
          <w:rFonts w:asciiTheme="minorHAnsi" w:hAnsiTheme="minorHAnsi" w:cstheme="minorHAnsi"/>
          <w:sz w:val="20"/>
          <w:szCs w:val="20"/>
          <w:lang w:val="fr-FR"/>
        </w:rPr>
        <w:t xml:space="preserve">effectuera une visite de </w:t>
      </w:r>
      <w:r w:rsidR="00207ECD" w:rsidRPr="00CC50C7">
        <w:rPr>
          <w:rFonts w:asciiTheme="minorHAnsi" w:hAnsiTheme="minorHAnsi" w:cstheme="minorHAnsi"/>
          <w:sz w:val="20"/>
          <w:szCs w:val="20"/>
          <w:lang w:val="fr-FR"/>
        </w:rPr>
        <w:t xml:space="preserve">travail </w:t>
      </w:r>
      <w:r w:rsidR="00103D58" w:rsidRPr="00CC50C7">
        <w:rPr>
          <w:rFonts w:asciiTheme="minorHAnsi" w:hAnsiTheme="minorHAnsi" w:cstheme="minorHAnsi"/>
          <w:sz w:val="20"/>
          <w:szCs w:val="20"/>
          <w:lang w:val="fr-FR"/>
        </w:rPr>
        <w:t>au Burkina Faso</w:t>
      </w:r>
      <w:r w:rsidR="00827114" w:rsidRPr="00CC50C7">
        <w:rPr>
          <w:rFonts w:asciiTheme="minorHAnsi" w:hAnsiTheme="minorHAnsi" w:cstheme="minorHAnsi"/>
          <w:sz w:val="20"/>
          <w:szCs w:val="20"/>
          <w:lang w:val="fr-FR"/>
        </w:rPr>
        <w:t xml:space="preserve"> du </w:t>
      </w:r>
      <w:r w:rsidR="00E34469">
        <w:rPr>
          <w:rFonts w:asciiTheme="minorHAnsi" w:hAnsiTheme="minorHAnsi" w:cstheme="minorHAnsi"/>
          <w:sz w:val="20"/>
          <w:szCs w:val="20"/>
          <w:lang w:val="fr-FR"/>
        </w:rPr>
        <w:t>20</w:t>
      </w:r>
      <w:r w:rsidR="005355D9" w:rsidRPr="00CC50C7">
        <w:rPr>
          <w:rFonts w:asciiTheme="minorHAnsi" w:hAnsiTheme="minorHAnsi" w:cstheme="minorHAnsi"/>
          <w:sz w:val="20"/>
          <w:szCs w:val="20"/>
          <w:lang w:val="fr-FR"/>
        </w:rPr>
        <w:t xml:space="preserve"> </w:t>
      </w:r>
      <w:r w:rsidR="00990135" w:rsidRPr="00CC50C7">
        <w:rPr>
          <w:rFonts w:asciiTheme="minorHAnsi" w:hAnsiTheme="minorHAnsi" w:cstheme="minorHAnsi"/>
          <w:sz w:val="20"/>
          <w:szCs w:val="20"/>
          <w:lang w:val="fr-FR"/>
        </w:rPr>
        <w:t>au 21 août 2018</w:t>
      </w:r>
      <w:r w:rsidR="00013EE6" w:rsidRPr="00CC50C7">
        <w:rPr>
          <w:rFonts w:asciiTheme="minorHAnsi" w:hAnsiTheme="minorHAnsi" w:cstheme="minorHAnsi"/>
          <w:sz w:val="20"/>
          <w:szCs w:val="20"/>
          <w:lang w:val="fr-FR"/>
        </w:rPr>
        <w:t xml:space="preserve">. </w:t>
      </w:r>
      <w:r w:rsidR="0053417E" w:rsidRPr="00CC50C7">
        <w:rPr>
          <w:rFonts w:asciiTheme="minorHAnsi" w:hAnsiTheme="minorHAnsi" w:cstheme="minorHAnsi"/>
          <w:sz w:val="20"/>
          <w:szCs w:val="20"/>
          <w:lang w:val="fr-FR"/>
        </w:rPr>
        <w:t xml:space="preserve"> </w:t>
      </w:r>
    </w:p>
    <w:p w14:paraId="54F2FED4" w14:textId="77777777" w:rsidR="00FB7BD7" w:rsidRPr="00CC50C7" w:rsidRDefault="00FB7BD7" w:rsidP="00CC50C7">
      <w:pPr>
        <w:jc w:val="both"/>
        <w:rPr>
          <w:rFonts w:asciiTheme="minorHAnsi" w:hAnsiTheme="minorHAnsi" w:cstheme="minorHAnsi"/>
          <w:sz w:val="20"/>
          <w:szCs w:val="20"/>
          <w:lang w:val="fr-FR"/>
        </w:rPr>
      </w:pPr>
    </w:p>
    <w:p w14:paraId="0926F378" w14:textId="77777777" w:rsidR="00DC6E5C" w:rsidRPr="00CC50C7" w:rsidRDefault="00207ECD" w:rsidP="00CC50C7">
      <w:pPr>
        <w:jc w:val="both"/>
        <w:rPr>
          <w:rFonts w:asciiTheme="minorHAnsi" w:hAnsiTheme="minorHAnsi" w:cstheme="minorHAnsi"/>
          <w:sz w:val="20"/>
          <w:szCs w:val="20"/>
          <w:lang w:val="fr-FR"/>
        </w:rPr>
      </w:pPr>
      <w:r w:rsidRPr="00CC50C7">
        <w:rPr>
          <w:rFonts w:asciiTheme="minorHAnsi" w:hAnsiTheme="minorHAnsi" w:cstheme="minorHAnsi"/>
          <w:sz w:val="20"/>
          <w:szCs w:val="20"/>
          <w:lang w:val="fr-FR"/>
        </w:rPr>
        <w:t xml:space="preserve">L’objectif principal de cette </w:t>
      </w:r>
      <w:r w:rsidR="00DC6E5C" w:rsidRPr="00CC50C7">
        <w:rPr>
          <w:rFonts w:asciiTheme="minorHAnsi" w:hAnsiTheme="minorHAnsi" w:cstheme="minorHAnsi"/>
          <w:sz w:val="20"/>
          <w:szCs w:val="20"/>
          <w:lang w:val="fr-FR"/>
        </w:rPr>
        <w:t>visite</w:t>
      </w:r>
      <w:r w:rsidR="00990135" w:rsidRPr="00CC50C7">
        <w:rPr>
          <w:rFonts w:asciiTheme="minorHAnsi" w:hAnsiTheme="minorHAnsi" w:cstheme="minorHAnsi"/>
          <w:sz w:val="20"/>
          <w:szCs w:val="20"/>
          <w:lang w:val="fr-FR"/>
        </w:rPr>
        <w:t xml:space="preserve"> de travail est</w:t>
      </w:r>
      <w:r w:rsidRPr="00CC50C7">
        <w:rPr>
          <w:rFonts w:asciiTheme="minorHAnsi" w:hAnsiTheme="minorHAnsi" w:cstheme="minorHAnsi"/>
          <w:sz w:val="20"/>
          <w:szCs w:val="20"/>
          <w:lang w:val="fr-FR"/>
        </w:rPr>
        <w:t xml:space="preserve"> d</w:t>
      </w:r>
      <w:r w:rsidR="00DA3C29" w:rsidRPr="00CC50C7">
        <w:rPr>
          <w:rFonts w:asciiTheme="minorHAnsi" w:hAnsiTheme="minorHAnsi" w:cstheme="minorHAnsi"/>
          <w:sz w:val="20"/>
          <w:szCs w:val="20"/>
          <w:lang w:val="fr-FR"/>
        </w:rPr>
        <w:t xml:space="preserve">e </w:t>
      </w:r>
      <w:r w:rsidR="00990135" w:rsidRPr="00CC50C7">
        <w:rPr>
          <w:rFonts w:asciiTheme="minorHAnsi" w:hAnsiTheme="minorHAnsi" w:cstheme="minorHAnsi"/>
          <w:sz w:val="20"/>
          <w:szCs w:val="20"/>
          <w:lang w:val="fr-FR"/>
        </w:rPr>
        <w:t xml:space="preserve">réaffirmer </w:t>
      </w:r>
      <w:r w:rsidR="00CC50C7" w:rsidRPr="00CC50C7">
        <w:rPr>
          <w:rFonts w:asciiTheme="minorHAnsi" w:hAnsiTheme="minorHAnsi" w:cstheme="minorHAnsi"/>
          <w:sz w:val="20"/>
          <w:szCs w:val="20"/>
          <w:lang w:val="fr-FR"/>
        </w:rPr>
        <w:t xml:space="preserve">aux </w:t>
      </w:r>
      <w:r w:rsidRPr="00CC50C7">
        <w:rPr>
          <w:rFonts w:asciiTheme="minorHAnsi" w:hAnsiTheme="minorHAnsi" w:cstheme="minorHAnsi"/>
          <w:sz w:val="20"/>
          <w:szCs w:val="20"/>
          <w:lang w:val="fr-FR"/>
        </w:rPr>
        <w:t>autorités</w:t>
      </w:r>
      <w:r w:rsidR="00CC50C7" w:rsidRPr="00CC50C7">
        <w:rPr>
          <w:rFonts w:asciiTheme="minorHAnsi" w:hAnsiTheme="minorHAnsi" w:cstheme="minorHAnsi"/>
          <w:sz w:val="20"/>
          <w:szCs w:val="20"/>
          <w:lang w:val="fr-FR"/>
        </w:rPr>
        <w:t xml:space="preserve"> du Burkina Faso</w:t>
      </w:r>
      <w:r w:rsidR="00DA4E10" w:rsidRPr="00CC50C7">
        <w:rPr>
          <w:rFonts w:asciiTheme="minorHAnsi" w:hAnsiTheme="minorHAnsi" w:cstheme="minorHAnsi"/>
          <w:sz w:val="20"/>
          <w:szCs w:val="20"/>
          <w:lang w:val="fr-FR"/>
        </w:rPr>
        <w:t>,</w:t>
      </w:r>
      <w:r w:rsidR="00D71ED7" w:rsidRPr="00CC50C7">
        <w:rPr>
          <w:rFonts w:asciiTheme="minorHAnsi" w:hAnsiTheme="minorHAnsi" w:cstheme="minorHAnsi"/>
          <w:sz w:val="20"/>
          <w:szCs w:val="20"/>
          <w:lang w:val="fr-FR"/>
        </w:rPr>
        <w:t xml:space="preserve"> </w:t>
      </w:r>
      <w:r w:rsidR="00990135" w:rsidRPr="00CC50C7">
        <w:rPr>
          <w:rFonts w:asciiTheme="minorHAnsi" w:hAnsiTheme="minorHAnsi" w:cstheme="minorHAnsi"/>
          <w:sz w:val="20"/>
          <w:szCs w:val="20"/>
          <w:lang w:val="fr-FR"/>
        </w:rPr>
        <w:t xml:space="preserve">le soutien de </w:t>
      </w:r>
      <w:r w:rsidR="00DA3C29" w:rsidRPr="00CC50C7">
        <w:rPr>
          <w:rFonts w:asciiTheme="minorHAnsi" w:hAnsiTheme="minorHAnsi" w:cstheme="minorHAnsi"/>
          <w:sz w:val="20"/>
          <w:szCs w:val="20"/>
          <w:lang w:val="fr-FR"/>
        </w:rPr>
        <w:t xml:space="preserve">la Banque mondiale </w:t>
      </w:r>
      <w:r w:rsidR="00990135" w:rsidRPr="00CC50C7">
        <w:rPr>
          <w:rFonts w:asciiTheme="minorHAnsi" w:hAnsiTheme="minorHAnsi" w:cstheme="minorHAnsi"/>
          <w:sz w:val="20"/>
          <w:szCs w:val="20"/>
          <w:lang w:val="fr-FR"/>
        </w:rPr>
        <w:t>aux efforts</w:t>
      </w:r>
      <w:r w:rsidR="00DA3C29" w:rsidRPr="00CC50C7">
        <w:rPr>
          <w:rFonts w:asciiTheme="minorHAnsi" w:hAnsiTheme="minorHAnsi" w:cstheme="minorHAnsi"/>
          <w:sz w:val="20"/>
          <w:szCs w:val="20"/>
          <w:lang w:val="fr-FR"/>
        </w:rPr>
        <w:t xml:space="preserve"> du pays en matière de développement économique et social</w:t>
      </w:r>
      <w:r w:rsidR="0029282D" w:rsidRPr="00CC50C7">
        <w:rPr>
          <w:rFonts w:asciiTheme="minorHAnsi" w:hAnsiTheme="minorHAnsi" w:cstheme="minorHAnsi"/>
          <w:sz w:val="20"/>
          <w:szCs w:val="20"/>
          <w:lang w:val="fr-FR"/>
        </w:rPr>
        <w:t>.</w:t>
      </w:r>
      <w:r w:rsidR="00990135" w:rsidRPr="00CC50C7">
        <w:rPr>
          <w:rFonts w:asciiTheme="minorHAnsi" w:hAnsiTheme="minorHAnsi" w:cstheme="minorHAnsi"/>
          <w:sz w:val="20"/>
          <w:szCs w:val="20"/>
          <w:lang w:val="fr-FR"/>
        </w:rPr>
        <w:t xml:space="preserve"> </w:t>
      </w:r>
    </w:p>
    <w:p w14:paraId="3656FE03" w14:textId="77777777" w:rsidR="00827114" w:rsidRPr="00CC50C7" w:rsidRDefault="00827114" w:rsidP="00CC50C7">
      <w:pPr>
        <w:jc w:val="both"/>
        <w:rPr>
          <w:rFonts w:asciiTheme="minorHAnsi" w:hAnsiTheme="minorHAnsi" w:cstheme="minorHAnsi"/>
          <w:sz w:val="20"/>
          <w:szCs w:val="20"/>
          <w:lang w:val="fr-FR"/>
        </w:rPr>
      </w:pPr>
    </w:p>
    <w:p w14:paraId="425B9481" w14:textId="77777777" w:rsidR="0079033E" w:rsidRPr="00CC50C7" w:rsidRDefault="0057549D" w:rsidP="00CC50C7">
      <w:pPr>
        <w:jc w:val="both"/>
        <w:rPr>
          <w:rFonts w:asciiTheme="minorHAnsi" w:hAnsiTheme="minorHAnsi" w:cstheme="minorHAnsi"/>
          <w:sz w:val="20"/>
          <w:szCs w:val="20"/>
          <w:lang w:val="fr-FR"/>
        </w:rPr>
      </w:pPr>
      <w:r w:rsidRPr="00CC50C7">
        <w:rPr>
          <w:rFonts w:asciiTheme="minorHAnsi" w:hAnsiTheme="minorHAnsi" w:cstheme="minorHAnsi"/>
          <w:sz w:val="20"/>
          <w:szCs w:val="20"/>
          <w:lang w:val="fr-FR"/>
        </w:rPr>
        <w:t>Monsieur Ghanem</w:t>
      </w:r>
      <w:r w:rsidR="00990135" w:rsidRPr="00CC50C7">
        <w:rPr>
          <w:rFonts w:asciiTheme="minorHAnsi" w:hAnsiTheme="minorHAnsi" w:cstheme="minorHAnsi"/>
          <w:sz w:val="20"/>
          <w:szCs w:val="20"/>
          <w:lang w:val="fr-FR"/>
        </w:rPr>
        <w:t xml:space="preserve"> </w:t>
      </w:r>
      <w:r w:rsidR="00015F9F" w:rsidRPr="00CC50C7">
        <w:rPr>
          <w:rFonts w:asciiTheme="minorHAnsi" w:hAnsiTheme="minorHAnsi" w:cstheme="minorHAnsi"/>
          <w:sz w:val="20"/>
          <w:szCs w:val="20"/>
          <w:lang w:val="fr-FR"/>
        </w:rPr>
        <w:t xml:space="preserve">s’entretiendra </w:t>
      </w:r>
      <w:r w:rsidR="00DC6E5C" w:rsidRPr="00CC50C7">
        <w:rPr>
          <w:rFonts w:asciiTheme="minorHAnsi" w:hAnsiTheme="minorHAnsi" w:cstheme="minorHAnsi"/>
          <w:sz w:val="20"/>
          <w:szCs w:val="20"/>
          <w:lang w:val="fr-FR"/>
        </w:rPr>
        <w:t>avec</w:t>
      </w:r>
      <w:r w:rsidR="0079033E" w:rsidRPr="00CC50C7">
        <w:rPr>
          <w:rFonts w:asciiTheme="minorHAnsi" w:hAnsiTheme="minorHAnsi" w:cstheme="minorHAnsi"/>
          <w:sz w:val="20"/>
          <w:szCs w:val="20"/>
          <w:lang w:val="fr-FR"/>
        </w:rPr>
        <w:t xml:space="preserve"> le</w:t>
      </w:r>
      <w:r w:rsidR="000A1F75" w:rsidRPr="00CC50C7">
        <w:rPr>
          <w:rFonts w:asciiTheme="minorHAnsi" w:hAnsiTheme="minorHAnsi" w:cstheme="minorHAnsi"/>
          <w:sz w:val="20"/>
          <w:szCs w:val="20"/>
          <w:lang w:val="fr-FR"/>
        </w:rPr>
        <w:t xml:space="preserve"> Président d</w:t>
      </w:r>
      <w:r w:rsidR="0036506E" w:rsidRPr="00CC50C7">
        <w:rPr>
          <w:rFonts w:asciiTheme="minorHAnsi" w:hAnsiTheme="minorHAnsi" w:cstheme="minorHAnsi"/>
          <w:sz w:val="20"/>
          <w:szCs w:val="20"/>
          <w:lang w:val="fr-FR"/>
        </w:rPr>
        <w:t>u Faso</w:t>
      </w:r>
      <w:r w:rsidR="000A1F75" w:rsidRPr="00CC50C7">
        <w:rPr>
          <w:rFonts w:asciiTheme="minorHAnsi" w:hAnsiTheme="minorHAnsi" w:cstheme="minorHAnsi"/>
          <w:sz w:val="20"/>
          <w:szCs w:val="20"/>
          <w:lang w:val="fr-FR"/>
        </w:rPr>
        <w:t xml:space="preserve">, </w:t>
      </w:r>
      <w:r w:rsidR="0079033E" w:rsidRPr="00CC50C7">
        <w:rPr>
          <w:rFonts w:asciiTheme="minorHAnsi" w:hAnsiTheme="minorHAnsi" w:cstheme="minorHAnsi"/>
          <w:sz w:val="20"/>
          <w:szCs w:val="20"/>
          <w:lang w:val="fr-FR"/>
        </w:rPr>
        <w:t>S.E</w:t>
      </w:r>
      <w:r w:rsidR="00D208F2" w:rsidRPr="00CC50C7">
        <w:rPr>
          <w:rFonts w:asciiTheme="minorHAnsi" w:hAnsiTheme="minorHAnsi" w:cstheme="minorHAnsi"/>
          <w:sz w:val="20"/>
          <w:szCs w:val="20"/>
          <w:lang w:val="fr-FR"/>
        </w:rPr>
        <w:t xml:space="preserve">.M. Roch Marc Christian Kaboré et </w:t>
      </w:r>
      <w:r w:rsidR="0079033E" w:rsidRPr="00CC50C7">
        <w:rPr>
          <w:rFonts w:asciiTheme="minorHAnsi" w:hAnsiTheme="minorHAnsi" w:cstheme="minorHAnsi"/>
          <w:sz w:val="20"/>
          <w:szCs w:val="20"/>
          <w:lang w:val="fr-FR"/>
        </w:rPr>
        <w:t xml:space="preserve">le Premier Ministre, S.E.M. </w:t>
      </w:r>
      <w:r w:rsidR="00990135" w:rsidRPr="00CC50C7">
        <w:rPr>
          <w:rFonts w:asciiTheme="minorHAnsi" w:hAnsiTheme="minorHAnsi" w:cstheme="minorHAnsi"/>
          <w:sz w:val="20"/>
          <w:szCs w:val="20"/>
          <w:lang w:val="fr-FR"/>
        </w:rPr>
        <w:t>Paul Kaba Thiéba</w:t>
      </w:r>
      <w:r w:rsidR="009F622B" w:rsidRPr="00CC50C7">
        <w:rPr>
          <w:rFonts w:asciiTheme="minorHAnsi" w:hAnsiTheme="minorHAnsi" w:cstheme="minorHAnsi"/>
          <w:sz w:val="20"/>
          <w:szCs w:val="20"/>
          <w:lang w:val="fr-FR"/>
        </w:rPr>
        <w:t xml:space="preserve">. </w:t>
      </w:r>
      <w:r w:rsidR="00015F9F" w:rsidRPr="00CC50C7">
        <w:rPr>
          <w:rFonts w:asciiTheme="minorHAnsi" w:hAnsiTheme="minorHAnsi" w:cstheme="minorHAnsi"/>
          <w:sz w:val="20"/>
          <w:szCs w:val="20"/>
          <w:lang w:val="fr-FR"/>
        </w:rPr>
        <w:t>L</w:t>
      </w:r>
      <w:r w:rsidR="00827114" w:rsidRPr="00CC50C7">
        <w:rPr>
          <w:rFonts w:asciiTheme="minorHAnsi" w:hAnsiTheme="minorHAnsi" w:cstheme="minorHAnsi"/>
          <w:sz w:val="20"/>
          <w:szCs w:val="20"/>
          <w:lang w:val="fr-FR"/>
        </w:rPr>
        <w:t>e</w:t>
      </w:r>
      <w:r w:rsidR="00800509" w:rsidRPr="00CC50C7">
        <w:rPr>
          <w:rFonts w:asciiTheme="minorHAnsi" w:hAnsiTheme="minorHAnsi" w:cstheme="minorHAnsi"/>
          <w:sz w:val="20"/>
          <w:szCs w:val="20"/>
          <w:lang w:val="fr-FR"/>
        </w:rPr>
        <w:t>ur</w:t>
      </w:r>
      <w:r w:rsidR="00827114" w:rsidRPr="00CC50C7">
        <w:rPr>
          <w:rFonts w:asciiTheme="minorHAnsi" w:hAnsiTheme="minorHAnsi" w:cstheme="minorHAnsi"/>
          <w:sz w:val="20"/>
          <w:szCs w:val="20"/>
          <w:lang w:val="fr-FR"/>
        </w:rPr>
        <w:t xml:space="preserve">s discussions porteront </w:t>
      </w:r>
      <w:r w:rsidR="00DA4E10" w:rsidRPr="00CC50C7">
        <w:rPr>
          <w:rFonts w:asciiTheme="minorHAnsi" w:hAnsiTheme="minorHAnsi" w:cstheme="minorHAnsi"/>
          <w:sz w:val="20"/>
          <w:szCs w:val="20"/>
          <w:lang w:val="fr-FR"/>
        </w:rPr>
        <w:t xml:space="preserve">notamment </w:t>
      </w:r>
      <w:r w:rsidR="00233290" w:rsidRPr="00CC50C7">
        <w:rPr>
          <w:rFonts w:asciiTheme="minorHAnsi" w:hAnsiTheme="minorHAnsi" w:cstheme="minorHAnsi"/>
          <w:sz w:val="20"/>
          <w:szCs w:val="20"/>
          <w:lang w:val="fr-FR"/>
        </w:rPr>
        <w:t xml:space="preserve">sur </w:t>
      </w:r>
      <w:r w:rsidR="00990135" w:rsidRPr="00CC50C7">
        <w:rPr>
          <w:rFonts w:asciiTheme="minorHAnsi" w:hAnsiTheme="minorHAnsi" w:cstheme="minorHAnsi"/>
          <w:sz w:val="20"/>
          <w:szCs w:val="20"/>
          <w:lang w:val="fr-FR"/>
        </w:rPr>
        <w:t xml:space="preserve">les appuis de la Banque mondiale </w:t>
      </w:r>
      <w:r w:rsidRPr="00CC50C7">
        <w:rPr>
          <w:rFonts w:asciiTheme="minorHAnsi" w:hAnsiTheme="minorHAnsi" w:cstheme="minorHAnsi"/>
          <w:sz w:val="20"/>
          <w:szCs w:val="20"/>
          <w:lang w:val="fr-FR"/>
        </w:rPr>
        <w:t xml:space="preserve">au </w:t>
      </w:r>
      <w:r w:rsidR="00CC50C7">
        <w:rPr>
          <w:rFonts w:asciiTheme="minorHAnsi" w:hAnsiTheme="minorHAnsi" w:cstheme="minorHAnsi"/>
          <w:sz w:val="20"/>
          <w:szCs w:val="20"/>
          <w:lang w:val="fr-FR"/>
        </w:rPr>
        <w:t>Plan N</w:t>
      </w:r>
      <w:r w:rsidR="00990135" w:rsidRPr="00CC50C7">
        <w:rPr>
          <w:rFonts w:asciiTheme="minorHAnsi" w:hAnsiTheme="minorHAnsi" w:cstheme="minorHAnsi"/>
          <w:sz w:val="20"/>
          <w:szCs w:val="20"/>
          <w:lang w:val="fr-FR"/>
        </w:rPr>
        <w:t xml:space="preserve">ational de </w:t>
      </w:r>
      <w:r w:rsidR="00CC50C7">
        <w:rPr>
          <w:rFonts w:asciiTheme="minorHAnsi" w:hAnsiTheme="minorHAnsi" w:cstheme="minorHAnsi"/>
          <w:sz w:val="20"/>
          <w:szCs w:val="20"/>
          <w:lang w:val="fr-FR"/>
        </w:rPr>
        <w:t>D</w:t>
      </w:r>
      <w:r w:rsidR="00990135" w:rsidRPr="00CC50C7">
        <w:rPr>
          <w:rFonts w:asciiTheme="minorHAnsi" w:hAnsiTheme="minorHAnsi" w:cstheme="minorHAnsi"/>
          <w:sz w:val="20"/>
          <w:szCs w:val="20"/>
          <w:lang w:val="fr-FR"/>
        </w:rPr>
        <w:t xml:space="preserve">éveloppement </w:t>
      </w:r>
      <w:r w:rsidR="00CC50C7">
        <w:rPr>
          <w:rFonts w:asciiTheme="minorHAnsi" w:hAnsiTheme="minorHAnsi" w:cstheme="minorHAnsi"/>
          <w:sz w:val="20"/>
          <w:szCs w:val="20"/>
          <w:lang w:val="fr-FR"/>
        </w:rPr>
        <w:t>E</w:t>
      </w:r>
      <w:r w:rsidR="00990135" w:rsidRPr="00CC50C7">
        <w:rPr>
          <w:rFonts w:asciiTheme="minorHAnsi" w:hAnsiTheme="minorHAnsi" w:cstheme="minorHAnsi"/>
          <w:sz w:val="20"/>
          <w:szCs w:val="20"/>
          <w:lang w:val="fr-FR"/>
        </w:rPr>
        <w:t>conomique</w:t>
      </w:r>
      <w:r w:rsidR="00CC50C7">
        <w:rPr>
          <w:rFonts w:asciiTheme="minorHAnsi" w:hAnsiTheme="minorHAnsi" w:cstheme="minorHAnsi"/>
          <w:sz w:val="20"/>
          <w:szCs w:val="20"/>
          <w:lang w:val="fr-FR"/>
        </w:rPr>
        <w:t xml:space="preserve"> et S</w:t>
      </w:r>
      <w:r w:rsidR="00990135" w:rsidRPr="00CC50C7">
        <w:rPr>
          <w:rFonts w:asciiTheme="minorHAnsi" w:hAnsiTheme="minorHAnsi" w:cstheme="minorHAnsi"/>
          <w:sz w:val="20"/>
          <w:szCs w:val="20"/>
          <w:lang w:val="fr-FR"/>
        </w:rPr>
        <w:t xml:space="preserve">ocial (PNDES), la Banque mondiale étant le premier partenaire </w:t>
      </w:r>
      <w:r w:rsidR="00AF39EA" w:rsidRPr="00CC50C7">
        <w:rPr>
          <w:rFonts w:asciiTheme="minorHAnsi" w:hAnsiTheme="minorHAnsi" w:cstheme="minorHAnsi"/>
          <w:sz w:val="20"/>
          <w:szCs w:val="20"/>
          <w:lang w:val="fr-FR"/>
        </w:rPr>
        <w:t xml:space="preserve">à </w:t>
      </w:r>
      <w:r w:rsidRPr="00CC50C7">
        <w:rPr>
          <w:rFonts w:asciiTheme="minorHAnsi" w:hAnsiTheme="minorHAnsi" w:cstheme="minorHAnsi"/>
          <w:sz w:val="20"/>
          <w:szCs w:val="20"/>
          <w:lang w:val="fr-FR"/>
        </w:rPr>
        <w:t xml:space="preserve">la mise en œuvre de </w:t>
      </w:r>
      <w:r w:rsidR="00AF39EA" w:rsidRPr="00CC50C7">
        <w:rPr>
          <w:rFonts w:asciiTheme="minorHAnsi" w:hAnsiTheme="minorHAnsi" w:cstheme="minorHAnsi"/>
          <w:sz w:val="20"/>
          <w:szCs w:val="20"/>
          <w:lang w:val="fr-FR"/>
        </w:rPr>
        <w:t xml:space="preserve">ce </w:t>
      </w:r>
      <w:r w:rsidRPr="00CC50C7">
        <w:rPr>
          <w:rFonts w:asciiTheme="minorHAnsi" w:hAnsiTheme="minorHAnsi" w:cstheme="minorHAnsi"/>
          <w:sz w:val="20"/>
          <w:szCs w:val="20"/>
          <w:lang w:val="fr-FR"/>
        </w:rPr>
        <w:t xml:space="preserve">référentiel de développement. </w:t>
      </w:r>
    </w:p>
    <w:p w14:paraId="4E5CE36B" w14:textId="77777777" w:rsidR="009E1D6D" w:rsidRPr="00CC50C7" w:rsidRDefault="009E1D6D" w:rsidP="00CC50C7">
      <w:pPr>
        <w:jc w:val="both"/>
        <w:rPr>
          <w:rFonts w:asciiTheme="minorHAnsi" w:hAnsiTheme="minorHAnsi" w:cstheme="minorHAnsi"/>
          <w:sz w:val="20"/>
          <w:szCs w:val="20"/>
          <w:lang w:val="fr-FR"/>
        </w:rPr>
      </w:pPr>
    </w:p>
    <w:p w14:paraId="5C8D4F72" w14:textId="77777777" w:rsidR="00207ECD" w:rsidRPr="00CC50C7" w:rsidRDefault="0057549D" w:rsidP="00CC50C7">
      <w:pPr>
        <w:jc w:val="both"/>
        <w:rPr>
          <w:rFonts w:asciiTheme="minorHAnsi" w:hAnsiTheme="minorHAnsi" w:cstheme="minorHAnsi"/>
          <w:sz w:val="20"/>
          <w:szCs w:val="20"/>
          <w:lang w:val="fr-FR"/>
        </w:rPr>
      </w:pPr>
      <w:r w:rsidRPr="00CC50C7">
        <w:rPr>
          <w:rFonts w:asciiTheme="minorHAnsi" w:hAnsiTheme="minorHAnsi" w:cstheme="minorHAnsi"/>
          <w:sz w:val="20"/>
          <w:szCs w:val="20"/>
          <w:lang w:val="fr-FR"/>
        </w:rPr>
        <w:t xml:space="preserve">Le Burkina Faso fait partie des premiers pays </w:t>
      </w:r>
      <w:r w:rsidR="007B1765">
        <w:rPr>
          <w:rFonts w:asciiTheme="minorHAnsi" w:hAnsiTheme="minorHAnsi" w:cstheme="minorHAnsi"/>
          <w:sz w:val="20"/>
          <w:szCs w:val="20"/>
          <w:lang w:val="fr-FR"/>
        </w:rPr>
        <w:t>que visite</w:t>
      </w:r>
      <w:r w:rsidRPr="00CC50C7">
        <w:rPr>
          <w:rFonts w:asciiTheme="minorHAnsi" w:hAnsiTheme="minorHAnsi" w:cstheme="minorHAnsi"/>
          <w:sz w:val="20"/>
          <w:szCs w:val="20"/>
          <w:lang w:val="fr-FR"/>
        </w:rPr>
        <w:t xml:space="preserve"> M. Ghanem depuis </w:t>
      </w:r>
      <w:r w:rsidR="000A1F75" w:rsidRPr="00CC50C7">
        <w:rPr>
          <w:rFonts w:asciiTheme="minorHAnsi" w:hAnsiTheme="minorHAnsi" w:cstheme="minorHAnsi"/>
          <w:sz w:val="20"/>
          <w:szCs w:val="20"/>
          <w:lang w:val="fr-FR"/>
        </w:rPr>
        <w:t xml:space="preserve">sa prise de fonction </w:t>
      </w:r>
      <w:r w:rsidR="00CC50C7">
        <w:rPr>
          <w:rFonts w:asciiTheme="minorHAnsi" w:hAnsiTheme="minorHAnsi" w:cstheme="minorHAnsi"/>
          <w:sz w:val="20"/>
          <w:szCs w:val="20"/>
          <w:lang w:val="fr-FR"/>
        </w:rPr>
        <w:t>l</w:t>
      </w:r>
      <w:r w:rsidRPr="00CC50C7">
        <w:rPr>
          <w:rFonts w:asciiTheme="minorHAnsi" w:hAnsiTheme="minorHAnsi" w:cstheme="minorHAnsi"/>
          <w:sz w:val="20"/>
          <w:szCs w:val="20"/>
          <w:lang w:val="fr-FR"/>
        </w:rPr>
        <w:t xml:space="preserve">e 1er juillet 2018. </w:t>
      </w:r>
      <w:r w:rsidR="00AF39EA" w:rsidRPr="00CC50C7">
        <w:rPr>
          <w:rFonts w:asciiTheme="minorHAnsi" w:hAnsiTheme="minorHAnsi" w:cstheme="minorHAnsi"/>
          <w:sz w:val="20"/>
          <w:szCs w:val="20"/>
          <w:lang w:val="fr-FR"/>
        </w:rPr>
        <w:t>Avant d’être nommé à ce poste, il était</w:t>
      </w:r>
      <w:r w:rsidR="00B91006">
        <w:rPr>
          <w:rFonts w:asciiTheme="minorHAnsi" w:hAnsiTheme="minorHAnsi" w:cstheme="minorHAnsi"/>
          <w:sz w:val="20"/>
          <w:szCs w:val="20"/>
          <w:lang w:val="fr-FR"/>
        </w:rPr>
        <w:t xml:space="preserve"> </w:t>
      </w:r>
      <w:r w:rsidR="00E83E42">
        <w:rPr>
          <w:rFonts w:asciiTheme="minorHAnsi" w:hAnsiTheme="minorHAnsi" w:cstheme="minorHAnsi"/>
          <w:sz w:val="20"/>
          <w:szCs w:val="20"/>
          <w:lang w:val="fr-FR"/>
        </w:rPr>
        <w:t>v</w:t>
      </w:r>
      <w:r w:rsidR="00AF39EA" w:rsidRPr="00CC50C7">
        <w:rPr>
          <w:rFonts w:asciiTheme="minorHAnsi" w:hAnsiTheme="minorHAnsi" w:cstheme="minorHAnsi"/>
          <w:sz w:val="20"/>
          <w:szCs w:val="20"/>
          <w:lang w:val="fr-FR"/>
        </w:rPr>
        <w:t xml:space="preserve">ice-président de la Banque mondiale pour le Moyen-Orient et l’Afrique du Nord. </w:t>
      </w:r>
    </w:p>
    <w:p w14:paraId="342D9E82" w14:textId="77777777" w:rsidR="00103D58" w:rsidRPr="00CC50C7" w:rsidRDefault="00103D58" w:rsidP="00CC50C7">
      <w:pPr>
        <w:jc w:val="both"/>
        <w:rPr>
          <w:rFonts w:asciiTheme="minorHAnsi" w:hAnsiTheme="minorHAnsi" w:cstheme="minorHAnsi"/>
          <w:sz w:val="20"/>
          <w:szCs w:val="20"/>
          <w:lang w:val="fr-FR"/>
        </w:rPr>
      </w:pPr>
    </w:p>
    <w:p w14:paraId="5526AFC0" w14:textId="4FF8A6F4" w:rsidR="0057549D" w:rsidRPr="00CC50C7" w:rsidRDefault="00103D58" w:rsidP="00CC50C7">
      <w:pPr>
        <w:jc w:val="both"/>
        <w:rPr>
          <w:rFonts w:asciiTheme="minorHAnsi" w:hAnsiTheme="minorHAnsi" w:cstheme="minorHAnsi"/>
          <w:sz w:val="20"/>
          <w:szCs w:val="20"/>
          <w:lang w:val="fr-FR"/>
        </w:rPr>
      </w:pPr>
      <w:r w:rsidRPr="00CC50C7">
        <w:rPr>
          <w:rFonts w:asciiTheme="minorHAnsi" w:hAnsiTheme="minorHAnsi" w:cstheme="minorHAnsi"/>
          <w:sz w:val="20"/>
          <w:szCs w:val="20"/>
          <w:lang w:val="fr-FR"/>
        </w:rPr>
        <w:t xml:space="preserve">Le Burkina </w:t>
      </w:r>
      <w:r w:rsidR="00A637BB" w:rsidRPr="00CC50C7">
        <w:rPr>
          <w:rFonts w:asciiTheme="minorHAnsi" w:hAnsiTheme="minorHAnsi" w:cstheme="minorHAnsi"/>
          <w:sz w:val="20"/>
          <w:szCs w:val="20"/>
          <w:lang w:val="fr-FR"/>
        </w:rPr>
        <w:t xml:space="preserve">Faso </w:t>
      </w:r>
      <w:r w:rsidRPr="00CC50C7">
        <w:rPr>
          <w:rFonts w:asciiTheme="minorHAnsi" w:hAnsiTheme="minorHAnsi" w:cstheme="minorHAnsi"/>
          <w:sz w:val="20"/>
          <w:szCs w:val="20"/>
          <w:lang w:val="fr-FR"/>
        </w:rPr>
        <w:t>est devenu</w:t>
      </w:r>
      <w:r w:rsidR="00BE0452" w:rsidRPr="00CC50C7">
        <w:rPr>
          <w:rFonts w:asciiTheme="minorHAnsi" w:hAnsiTheme="minorHAnsi" w:cstheme="minorHAnsi"/>
          <w:sz w:val="20"/>
          <w:szCs w:val="20"/>
          <w:lang w:val="fr-FR"/>
        </w:rPr>
        <w:t xml:space="preserve"> membre du groupe de la Banque mondiale en 1963</w:t>
      </w:r>
      <w:r w:rsidR="0057549D" w:rsidRPr="00CC50C7">
        <w:rPr>
          <w:rFonts w:asciiTheme="minorHAnsi" w:hAnsiTheme="minorHAnsi" w:cstheme="minorHAnsi"/>
          <w:sz w:val="20"/>
          <w:szCs w:val="20"/>
          <w:lang w:val="fr-FR"/>
        </w:rPr>
        <w:t xml:space="preserve">. Le portefeuille actuel de la Banque mondiale au Burkina </w:t>
      </w:r>
      <w:r w:rsidR="007B1765">
        <w:rPr>
          <w:rFonts w:asciiTheme="minorHAnsi" w:hAnsiTheme="minorHAnsi" w:cstheme="minorHAnsi"/>
          <w:sz w:val="20"/>
          <w:szCs w:val="20"/>
          <w:lang w:val="fr-FR"/>
        </w:rPr>
        <w:t xml:space="preserve">Faso </w:t>
      </w:r>
      <w:r w:rsidR="00212F14">
        <w:rPr>
          <w:rFonts w:asciiTheme="minorHAnsi" w:hAnsiTheme="minorHAnsi" w:cstheme="minorHAnsi"/>
          <w:sz w:val="20"/>
          <w:szCs w:val="20"/>
          <w:lang w:val="fr-FR"/>
        </w:rPr>
        <w:t xml:space="preserve">est composé d’une trentaine de </w:t>
      </w:r>
      <w:r w:rsidR="00AF39EA" w:rsidRPr="00CC50C7">
        <w:rPr>
          <w:rFonts w:asciiTheme="minorHAnsi" w:hAnsiTheme="minorHAnsi" w:cstheme="minorHAnsi"/>
          <w:sz w:val="20"/>
          <w:szCs w:val="20"/>
          <w:lang w:val="fr-FR"/>
        </w:rPr>
        <w:t>projets</w:t>
      </w:r>
      <w:r w:rsidR="00212F14">
        <w:rPr>
          <w:rFonts w:asciiTheme="minorHAnsi" w:hAnsiTheme="minorHAnsi" w:cstheme="minorHAnsi"/>
          <w:sz w:val="20"/>
          <w:szCs w:val="20"/>
          <w:lang w:val="fr-FR"/>
        </w:rPr>
        <w:t xml:space="preserve"> dont 7 </w:t>
      </w:r>
      <w:r w:rsidR="00212F14" w:rsidRPr="00CC50C7">
        <w:rPr>
          <w:rFonts w:asciiTheme="minorHAnsi" w:hAnsiTheme="minorHAnsi" w:cstheme="minorHAnsi"/>
          <w:sz w:val="20"/>
          <w:szCs w:val="20"/>
          <w:lang w:val="fr-FR"/>
        </w:rPr>
        <w:t>régionaux</w:t>
      </w:r>
      <w:r w:rsidR="0057549D" w:rsidRPr="00CC50C7">
        <w:rPr>
          <w:rFonts w:asciiTheme="minorHAnsi" w:hAnsiTheme="minorHAnsi" w:cstheme="minorHAnsi"/>
          <w:sz w:val="20"/>
          <w:szCs w:val="20"/>
          <w:lang w:val="fr-FR"/>
        </w:rPr>
        <w:t xml:space="preserve"> représentant un engagement total de 1,6 milliard de dollars US</w:t>
      </w:r>
      <w:r w:rsidR="00AF39EA" w:rsidRPr="00CC50C7">
        <w:rPr>
          <w:rFonts w:asciiTheme="minorHAnsi" w:hAnsiTheme="minorHAnsi" w:cstheme="minorHAnsi"/>
          <w:sz w:val="20"/>
          <w:szCs w:val="20"/>
          <w:lang w:val="fr-FR"/>
        </w:rPr>
        <w:t xml:space="preserve">. </w:t>
      </w:r>
      <w:r w:rsidR="0057549D" w:rsidRPr="00CC50C7">
        <w:rPr>
          <w:rFonts w:asciiTheme="minorHAnsi" w:hAnsiTheme="minorHAnsi" w:cstheme="minorHAnsi"/>
          <w:sz w:val="20"/>
          <w:szCs w:val="20"/>
          <w:lang w:val="fr-FR"/>
        </w:rPr>
        <w:t xml:space="preserve"> </w:t>
      </w:r>
      <w:r w:rsidR="00AF39EA" w:rsidRPr="00CC50C7">
        <w:rPr>
          <w:rFonts w:asciiTheme="minorHAnsi" w:hAnsiTheme="minorHAnsi" w:cstheme="minorHAnsi"/>
          <w:sz w:val="20"/>
          <w:szCs w:val="20"/>
          <w:lang w:val="fr-FR"/>
        </w:rPr>
        <w:t xml:space="preserve">En rappel, le </w:t>
      </w:r>
      <w:r w:rsidR="0057549D" w:rsidRPr="00CC50C7">
        <w:rPr>
          <w:rFonts w:asciiTheme="minorHAnsi" w:hAnsiTheme="minorHAnsi" w:cstheme="minorHAnsi"/>
          <w:sz w:val="20"/>
          <w:szCs w:val="20"/>
          <w:lang w:val="fr-FR"/>
        </w:rPr>
        <w:t xml:space="preserve">Conseil d’Administration du Groupe de la Banque mondiale a approuvé le 5 Juillet </w:t>
      </w:r>
      <w:r w:rsidR="005355D9">
        <w:rPr>
          <w:rFonts w:asciiTheme="minorHAnsi" w:hAnsiTheme="minorHAnsi" w:cstheme="minorHAnsi"/>
          <w:sz w:val="20"/>
          <w:szCs w:val="20"/>
          <w:lang w:val="fr-FR"/>
        </w:rPr>
        <w:t>2018</w:t>
      </w:r>
      <w:r w:rsidR="005355D9" w:rsidRPr="00CC50C7">
        <w:rPr>
          <w:rFonts w:asciiTheme="minorHAnsi" w:hAnsiTheme="minorHAnsi" w:cstheme="minorHAnsi"/>
          <w:sz w:val="20"/>
          <w:szCs w:val="20"/>
          <w:lang w:val="fr-FR"/>
        </w:rPr>
        <w:t xml:space="preserve"> </w:t>
      </w:r>
      <w:r w:rsidR="007A5E76" w:rsidRPr="00CC50C7">
        <w:rPr>
          <w:rFonts w:asciiTheme="minorHAnsi" w:hAnsiTheme="minorHAnsi" w:cstheme="minorHAnsi"/>
          <w:sz w:val="20"/>
          <w:szCs w:val="20"/>
          <w:lang w:val="fr-FR"/>
        </w:rPr>
        <w:t>le</w:t>
      </w:r>
      <w:r w:rsidR="0057549D" w:rsidRPr="00CC50C7">
        <w:rPr>
          <w:rFonts w:asciiTheme="minorHAnsi" w:hAnsiTheme="minorHAnsi" w:cstheme="minorHAnsi"/>
          <w:sz w:val="20"/>
          <w:szCs w:val="20"/>
          <w:lang w:val="fr-FR"/>
        </w:rPr>
        <w:t xml:space="preserve"> nouveau Cadre de Partenariat avec le Burkina </w:t>
      </w:r>
      <w:r w:rsidR="00B91006">
        <w:rPr>
          <w:rFonts w:asciiTheme="minorHAnsi" w:hAnsiTheme="minorHAnsi" w:cstheme="minorHAnsi"/>
          <w:sz w:val="20"/>
          <w:szCs w:val="20"/>
          <w:lang w:val="fr-FR"/>
        </w:rPr>
        <w:t>Faso pou</w:t>
      </w:r>
      <w:r w:rsidR="0057549D" w:rsidRPr="00CC50C7">
        <w:rPr>
          <w:rFonts w:asciiTheme="minorHAnsi" w:hAnsiTheme="minorHAnsi" w:cstheme="minorHAnsi"/>
          <w:sz w:val="20"/>
          <w:szCs w:val="20"/>
          <w:lang w:val="fr-FR"/>
        </w:rPr>
        <w:t xml:space="preserve">r la période 2018-2023 pour un </w:t>
      </w:r>
      <w:r w:rsidR="005355D9">
        <w:rPr>
          <w:rFonts w:asciiTheme="minorHAnsi" w:hAnsiTheme="minorHAnsi" w:cstheme="minorHAnsi"/>
          <w:sz w:val="20"/>
          <w:szCs w:val="20"/>
          <w:lang w:val="fr-FR"/>
        </w:rPr>
        <w:t xml:space="preserve">appui financier </w:t>
      </w:r>
      <w:r w:rsidR="0057549D" w:rsidRPr="00CC50C7">
        <w:rPr>
          <w:rFonts w:asciiTheme="minorHAnsi" w:hAnsiTheme="minorHAnsi" w:cstheme="minorHAnsi"/>
          <w:sz w:val="20"/>
          <w:szCs w:val="20"/>
          <w:lang w:val="fr-FR"/>
        </w:rPr>
        <w:t>indicatif total de 2,3 milliards de dollars américains</w:t>
      </w:r>
      <w:r w:rsidR="00B91006">
        <w:rPr>
          <w:rFonts w:asciiTheme="minorHAnsi" w:hAnsiTheme="minorHAnsi" w:cstheme="minorHAnsi"/>
          <w:sz w:val="20"/>
          <w:szCs w:val="20"/>
          <w:lang w:val="fr-FR"/>
        </w:rPr>
        <w:t xml:space="preserve"> soit un peu plus de</w:t>
      </w:r>
      <w:r w:rsidR="0057549D" w:rsidRPr="00CC50C7">
        <w:rPr>
          <w:rFonts w:asciiTheme="minorHAnsi" w:hAnsiTheme="minorHAnsi" w:cstheme="minorHAnsi"/>
          <w:sz w:val="20"/>
          <w:szCs w:val="20"/>
          <w:lang w:val="fr-FR"/>
        </w:rPr>
        <w:t xml:space="preserve"> 1</w:t>
      </w:r>
      <w:r w:rsidR="00B91006">
        <w:rPr>
          <w:rFonts w:asciiTheme="minorHAnsi" w:hAnsiTheme="minorHAnsi" w:cstheme="minorHAnsi"/>
          <w:sz w:val="20"/>
          <w:szCs w:val="20"/>
          <w:lang w:val="fr-FR"/>
        </w:rPr>
        <w:t xml:space="preserve"> milliard</w:t>
      </w:r>
      <w:r w:rsidR="0057549D" w:rsidRPr="00CC50C7">
        <w:rPr>
          <w:rFonts w:asciiTheme="minorHAnsi" w:hAnsiTheme="minorHAnsi" w:cstheme="minorHAnsi"/>
          <w:sz w:val="20"/>
          <w:szCs w:val="20"/>
          <w:lang w:val="fr-FR"/>
        </w:rPr>
        <w:t xml:space="preserve"> de FCFA</w:t>
      </w:r>
      <w:r w:rsidR="00AF39EA" w:rsidRPr="00CC50C7">
        <w:rPr>
          <w:rFonts w:asciiTheme="minorHAnsi" w:hAnsiTheme="minorHAnsi" w:cstheme="minorHAnsi"/>
          <w:sz w:val="20"/>
          <w:szCs w:val="20"/>
          <w:lang w:val="fr-FR"/>
        </w:rPr>
        <w:t xml:space="preserve">. </w:t>
      </w:r>
      <w:bookmarkStart w:id="0" w:name="_GoBack"/>
      <w:bookmarkEnd w:id="0"/>
    </w:p>
    <w:p w14:paraId="48314060" w14:textId="77777777" w:rsidR="00FD321E" w:rsidRPr="0057549D" w:rsidRDefault="00FD321E" w:rsidP="00AF39EA">
      <w:pPr>
        <w:ind w:right="-72"/>
        <w:rPr>
          <w:rFonts w:ascii="Arial" w:hAnsi="Arial" w:cs="Arial"/>
          <w:color w:val="000000"/>
          <w:sz w:val="20"/>
          <w:szCs w:val="20"/>
          <w:lang w:val="fr-FR"/>
        </w:rPr>
      </w:pPr>
    </w:p>
    <w:p w14:paraId="247F84BC" w14:textId="77777777" w:rsidR="00CC50C7" w:rsidRPr="00B63644" w:rsidRDefault="00CC50C7" w:rsidP="00CC50C7">
      <w:pPr>
        <w:pStyle w:val="Header"/>
        <w:rPr>
          <w:rFonts w:asciiTheme="minorHAnsi" w:hAnsiTheme="minorHAnsi" w:cstheme="minorHAnsi"/>
          <w:sz w:val="20"/>
          <w:szCs w:val="20"/>
          <w:lang w:val="fr-FR"/>
        </w:rPr>
      </w:pPr>
    </w:p>
    <w:p w14:paraId="4B13DC50" w14:textId="77777777" w:rsidR="00CC50C7" w:rsidRPr="00B63644" w:rsidRDefault="00CC50C7" w:rsidP="00CC50C7">
      <w:pPr>
        <w:jc w:val="both"/>
        <w:rPr>
          <w:rFonts w:asciiTheme="minorHAnsi" w:hAnsiTheme="minorHAnsi" w:cstheme="minorHAnsi"/>
          <w:sz w:val="20"/>
          <w:szCs w:val="20"/>
          <w:lang w:val="fr-FR"/>
        </w:rPr>
      </w:pPr>
      <w:r w:rsidRPr="00B63644">
        <w:rPr>
          <w:rFonts w:asciiTheme="minorHAnsi" w:hAnsiTheme="minorHAnsi" w:cstheme="minorHAnsi"/>
          <w:sz w:val="20"/>
          <w:szCs w:val="20"/>
          <w:shd w:val="clear" w:color="auto" w:fill="FFFFFF"/>
          <w:lang w:val="fr-FR"/>
        </w:rPr>
        <w:t>L’Association internationale de développement (IDA) est l’institution de la Banque mondiale qui aide les pays les plus pauvres de la planète. Fondée en 1960, elle accorde des dons et des prêts à faible taux d’intérêt ou sans intérêts en faveur de projets et de programmes de nature à stimuler la croissance économique, à réduire la pauvreté et à améliorer la vie des plus démunis. L’IDA figure parmi les principaux bailleurs de fonds des 75 pays les plus pauvres de la planète, dont 39 se trouvent en Afrique. Les ressources de l’IDA permettent d’apporter des changements positifs dans la vie de 1,5 milliard de personnes résidant dans les pays éligibles à son aide.</w:t>
      </w:r>
      <w:r w:rsidRPr="00B63644">
        <w:rPr>
          <w:rFonts w:asciiTheme="minorHAnsi" w:hAnsiTheme="minorHAnsi" w:cstheme="minorHAnsi"/>
          <w:sz w:val="20"/>
          <w:szCs w:val="20"/>
          <w:lang w:val="fr-FR"/>
        </w:rPr>
        <w:t xml:space="preserve"> Depuis sa création, l’IDA a soutenu des activités dans 113 pays. Le volume annuel des engagements est en constante augmentation et s’est élevé en moyenne à 18 milliards de dollars au cours des trois dernières années, 54 % environ de ce montant étant destinés à l’Afrique.</w:t>
      </w:r>
    </w:p>
    <w:p w14:paraId="53F7D5DC" w14:textId="77777777" w:rsidR="00CC50C7" w:rsidRPr="00B63644" w:rsidRDefault="00CC50C7" w:rsidP="00CC50C7">
      <w:pPr>
        <w:pStyle w:val="NormalWeb"/>
        <w:spacing w:before="0" w:beforeAutospacing="0" w:after="0" w:afterAutospacing="0"/>
        <w:rPr>
          <w:rFonts w:asciiTheme="minorHAnsi" w:hAnsiTheme="minorHAnsi" w:cstheme="minorHAnsi"/>
          <w:sz w:val="20"/>
          <w:szCs w:val="20"/>
          <w:lang w:val="fr-FR"/>
        </w:rPr>
      </w:pPr>
    </w:p>
    <w:p w14:paraId="65D428DE" w14:textId="77777777" w:rsidR="00CC50C7" w:rsidRPr="00815204" w:rsidRDefault="00CC50C7" w:rsidP="00CC50C7">
      <w:pPr>
        <w:pStyle w:val="Heading7"/>
        <w:spacing w:before="0" w:beforeAutospacing="0" w:after="0" w:afterAutospacing="0"/>
        <w:ind w:left="1152" w:right="-72" w:hanging="1152"/>
        <w:rPr>
          <w:rFonts w:asciiTheme="minorHAnsi" w:hAnsiTheme="minorHAnsi" w:cstheme="minorHAnsi"/>
          <w:color w:val="000000"/>
          <w:sz w:val="20"/>
          <w:szCs w:val="20"/>
          <w:lang w:val="fr-FR"/>
        </w:rPr>
      </w:pPr>
      <w:r w:rsidRPr="00815204">
        <w:rPr>
          <w:rFonts w:asciiTheme="minorHAnsi" w:hAnsiTheme="minorHAnsi" w:cstheme="minorHAnsi"/>
          <w:b/>
          <w:bCs/>
          <w:color w:val="000000"/>
          <w:sz w:val="20"/>
          <w:szCs w:val="20"/>
          <w:lang w:val="fr-FR"/>
        </w:rPr>
        <w:t>Contacts:</w:t>
      </w:r>
      <w:r w:rsidRPr="00815204">
        <w:rPr>
          <w:rFonts w:asciiTheme="minorHAnsi" w:hAnsiTheme="minorHAnsi" w:cstheme="minorHAnsi"/>
          <w:color w:val="000000"/>
          <w:sz w:val="20"/>
          <w:szCs w:val="20"/>
          <w:lang w:val="fr-FR"/>
        </w:rPr>
        <w:t xml:space="preserve"> </w:t>
      </w:r>
    </w:p>
    <w:p w14:paraId="4518C569" w14:textId="77777777" w:rsidR="00CC50C7" w:rsidRPr="00B63644" w:rsidRDefault="00CC50C7" w:rsidP="00CC50C7">
      <w:pPr>
        <w:rPr>
          <w:rStyle w:val="Hyperlink"/>
          <w:rFonts w:asciiTheme="minorHAnsi" w:hAnsiTheme="minorHAnsi" w:cstheme="minorHAnsi"/>
          <w:sz w:val="20"/>
          <w:szCs w:val="20"/>
          <w:lang w:val="fr-FR"/>
        </w:rPr>
      </w:pPr>
      <w:r w:rsidRPr="00B63644">
        <w:rPr>
          <w:rStyle w:val="Emphasis"/>
          <w:rFonts w:asciiTheme="minorHAnsi" w:hAnsiTheme="minorHAnsi" w:cstheme="minorHAnsi"/>
          <w:sz w:val="20"/>
          <w:szCs w:val="20"/>
          <w:lang w:val="fr-FR"/>
        </w:rPr>
        <w:t xml:space="preserve">À Ouagadougou : </w:t>
      </w:r>
      <w:r w:rsidRPr="00B63644">
        <w:rPr>
          <w:rFonts w:asciiTheme="minorHAnsi" w:hAnsiTheme="minorHAnsi" w:cstheme="minorHAnsi"/>
          <w:sz w:val="20"/>
          <w:szCs w:val="20"/>
          <w:lang w:val="fr-FR"/>
        </w:rPr>
        <w:t xml:space="preserve">Lionel Yaro, +226-25-49-63-00, </w:t>
      </w:r>
      <w:hyperlink r:id="rId9" w:tgtFrame="_blank" w:history="1">
        <w:r w:rsidRPr="00B63644">
          <w:rPr>
            <w:rStyle w:val="Hyperlink"/>
            <w:rFonts w:asciiTheme="minorHAnsi" w:hAnsiTheme="minorHAnsi" w:cstheme="minorHAnsi"/>
            <w:sz w:val="20"/>
            <w:szCs w:val="20"/>
            <w:lang w:val="fr-FR"/>
          </w:rPr>
          <w:t>lyaro@worldbank.org</w:t>
        </w:r>
      </w:hyperlink>
    </w:p>
    <w:p w14:paraId="625A36A4" w14:textId="77777777" w:rsidR="00CC50C7" w:rsidRPr="00B63644" w:rsidRDefault="00CC50C7" w:rsidP="00CC50C7">
      <w:pPr>
        <w:rPr>
          <w:rFonts w:asciiTheme="minorHAnsi" w:hAnsiTheme="minorHAnsi" w:cstheme="minorHAnsi"/>
          <w:iCs/>
          <w:color w:val="000000"/>
          <w:sz w:val="22"/>
          <w:szCs w:val="22"/>
          <w:lang w:val="fr-FR"/>
        </w:rPr>
      </w:pPr>
    </w:p>
    <w:p w14:paraId="39EF2831" w14:textId="77777777" w:rsidR="00CC50C7" w:rsidRPr="00B63644" w:rsidRDefault="00CC50C7" w:rsidP="00CC50C7">
      <w:pPr>
        <w:rPr>
          <w:rFonts w:asciiTheme="minorHAnsi" w:hAnsiTheme="minorHAnsi" w:cstheme="minorHAnsi"/>
          <w:iCs/>
          <w:color w:val="000000"/>
          <w:sz w:val="20"/>
          <w:szCs w:val="20"/>
          <w:lang w:val="fr-FR"/>
        </w:rPr>
      </w:pPr>
    </w:p>
    <w:p w14:paraId="26E5A7E2" w14:textId="77777777" w:rsidR="00CC50C7" w:rsidRPr="00B63644" w:rsidRDefault="00CC50C7" w:rsidP="00CC50C7">
      <w:pPr>
        <w:ind w:right="-72"/>
        <w:rPr>
          <w:rFonts w:asciiTheme="minorHAnsi" w:hAnsiTheme="minorHAnsi" w:cstheme="minorHAnsi"/>
          <w:sz w:val="20"/>
          <w:szCs w:val="20"/>
          <w:lang w:val="fr-FR"/>
        </w:rPr>
      </w:pPr>
      <w:r w:rsidRPr="00B63644">
        <w:rPr>
          <w:rFonts w:asciiTheme="minorHAnsi" w:hAnsiTheme="minorHAnsi" w:cstheme="minorHAnsi"/>
          <w:iCs/>
          <w:color w:val="000000"/>
          <w:sz w:val="20"/>
          <w:szCs w:val="20"/>
          <w:lang w:val="fr-FR"/>
        </w:rPr>
        <w:t xml:space="preserve">Pour en savoir plus sur les activités de la Banque mondiale au Burkina Faso, rendez-vous sur </w:t>
      </w:r>
      <w:hyperlink r:id="rId10" w:history="1">
        <w:r w:rsidRPr="00B63644">
          <w:rPr>
            <w:rStyle w:val="Hyperlink"/>
            <w:rFonts w:asciiTheme="minorHAnsi" w:hAnsiTheme="minorHAnsi" w:cstheme="minorHAnsi"/>
            <w:sz w:val="20"/>
            <w:szCs w:val="20"/>
            <w:lang w:val="fr-FR"/>
          </w:rPr>
          <w:t>http://www.banquemondiale.org/fr/country/burkinafaso</w:t>
        </w:r>
      </w:hyperlink>
    </w:p>
    <w:p w14:paraId="536658E6" w14:textId="77777777" w:rsidR="00CC50C7" w:rsidRPr="00B63644" w:rsidRDefault="00CC50C7" w:rsidP="00CC50C7">
      <w:pPr>
        <w:jc w:val="center"/>
        <w:rPr>
          <w:rFonts w:asciiTheme="minorHAnsi" w:hAnsiTheme="minorHAnsi" w:cstheme="minorHAnsi"/>
          <w:iCs/>
          <w:color w:val="000000"/>
          <w:sz w:val="20"/>
          <w:szCs w:val="20"/>
          <w:lang w:val="fr-FR"/>
        </w:rPr>
      </w:pPr>
      <w:r w:rsidRPr="00B63644">
        <w:rPr>
          <w:rFonts w:asciiTheme="minorHAnsi" w:hAnsiTheme="minorHAnsi" w:cstheme="minorHAnsi"/>
          <w:iCs/>
          <w:color w:val="000000"/>
          <w:sz w:val="20"/>
          <w:szCs w:val="20"/>
          <w:lang w:val="fr-FR"/>
        </w:rPr>
        <w:t xml:space="preserve">Pour en savoir plus sur les activités de la Banque mondiale en Afrique : </w:t>
      </w:r>
      <w:hyperlink r:id="rId11" w:history="1">
        <w:r w:rsidRPr="00B63644">
          <w:rPr>
            <w:rStyle w:val="Hyperlink"/>
            <w:rFonts w:asciiTheme="minorHAnsi" w:hAnsiTheme="minorHAnsi" w:cstheme="minorHAnsi"/>
            <w:sz w:val="20"/>
            <w:szCs w:val="20"/>
            <w:lang w:val="fr-FR"/>
          </w:rPr>
          <w:t>http://www.banquemondiale.org/fr/region/afr</w:t>
        </w:r>
      </w:hyperlink>
    </w:p>
    <w:p w14:paraId="186D5A8E" w14:textId="77777777" w:rsidR="00CC50C7" w:rsidRPr="00B63644" w:rsidRDefault="00CC50C7" w:rsidP="00CC50C7">
      <w:pPr>
        <w:jc w:val="center"/>
        <w:rPr>
          <w:rFonts w:asciiTheme="minorHAnsi" w:hAnsiTheme="minorHAnsi" w:cstheme="minorHAnsi"/>
          <w:sz w:val="20"/>
          <w:szCs w:val="20"/>
          <w:highlight w:val="yellow"/>
          <w:lang w:val="fr-FR"/>
        </w:rPr>
      </w:pPr>
    </w:p>
    <w:p w14:paraId="3637BBC0" w14:textId="77777777" w:rsidR="00CC50C7" w:rsidRPr="00B63644" w:rsidRDefault="00CC50C7" w:rsidP="00CC50C7">
      <w:pPr>
        <w:jc w:val="center"/>
        <w:rPr>
          <w:rFonts w:asciiTheme="minorHAnsi" w:hAnsiTheme="minorHAnsi" w:cstheme="minorHAnsi"/>
          <w:sz w:val="20"/>
          <w:szCs w:val="20"/>
          <w:lang w:val="fr-FR"/>
        </w:rPr>
      </w:pPr>
      <w:r w:rsidRPr="00B63644">
        <w:rPr>
          <w:rFonts w:asciiTheme="minorHAnsi" w:hAnsiTheme="minorHAnsi" w:cstheme="minorHAnsi"/>
          <w:iCs/>
          <w:color w:val="000000"/>
          <w:sz w:val="20"/>
          <w:szCs w:val="20"/>
          <w:lang w:val="fr-FR"/>
        </w:rPr>
        <w:t xml:space="preserve">Pour en savoir plus sur l’IDA : </w:t>
      </w:r>
      <w:hyperlink r:id="rId12" w:history="1">
        <w:r w:rsidRPr="00B63644">
          <w:rPr>
            <w:rStyle w:val="Hyperlink"/>
            <w:rFonts w:asciiTheme="minorHAnsi" w:hAnsiTheme="minorHAnsi" w:cstheme="minorHAnsi"/>
            <w:sz w:val="20"/>
            <w:szCs w:val="20"/>
            <w:lang w:val="fr-FR"/>
          </w:rPr>
          <w:t>http://ida.banquemondiale.org/</w:t>
        </w:r>
      </w:hyperlink>
    </w:p>
    <w:p w14:paraId="132A7724" w14:textId="77777777" w:rsidR="00CC50C7" w:rsidRPr="00B63644" w:rsidRDefault="00CC50C7" w:rsidP="00CC50C7">
      <w:pPr>
        <w:rPr>
          <w:rFonts w:asciiTheme="minorHAnsi" w:hAnsiTheme="minorHAnsi" w:cstheme="minorHAnsi"/>
          <w:iCs/>
          <w:color w:val="000000"/>
          <w:sz w:val="20"/>
          <w:szCs w:val="20"/>
          <w:lang w:val="fr-FR"/>
        </w:rPr>
      </w:pPr>
    </w:p>
    <w:p w14:paraId="5F295101" w14:textId="77777777" w:rsidR="00CC50C7" w:rsidRPr="00B63644" w:rsidRDefault="00CC50C7" w:rsidP="00CC50C7">
      <w:pPr>
        <w:jc w:val="center"/>
        <w:rPr>
          <w:rFonts w:asciiTheme="minorHAnsi" w:hAnsiTheme="minorHAnsi" w:cstheme="minorHAnsi"/>
          <w:color w:val="000000"/>
          <w:sz w:val="20"/>
          <w:szCs w:val="20"/>
        </w:rPr>
      </w:pPr>
      <w:r w:rsidRPr="00B63644">
        <w:rPr>
          <w:rFonts w:asciiTheme="minorHAnsi" w:hAnsiTheme="minorHAnsi" w:cstheme="minorHAnsi"/>
          <w:color w:val="000000"/>
          <w:sz w:val="20"/>
          <w:szCs w:val="20"/>
        </w:rPr>
        <w:t xml:space="preserve">Facebook : </w:t>
      </w:r>
      <w:hyperlink r:id="rId13" w:history="1">
        <w:r w:rsidRPr="00B63644">
          <w:rPr>
            <w:rStyle w:val="Hyperlink"/>
            <w:rFonts w:asciiTheme="minorHAnsi" w:hAnsiTheme="minorHAnsi" w:cstheme="minorHAnsi"/>
            <w:sz w:val="20"/>
            <w:szCs w:val="20"/>
          </w:rPr>
          <w:t>http://www.facebook.com/worldbankafrica</w:t>
        </w:r>
      </w:hyperlink>
    </w:p>
    <w:p w14:paraId="4F1584A7" w14:textId="77777777" w:rsidR="00CC50C7" w:rsidRPr="00B63644" w:rsidRDefault="00CC50C7" w:rsidP="00CC50C7">
      <w:pPr>
        <w:jc w:val="center"/>
        <w:rPr>
          <w:rFonts w:asciiTheme="minorHAnsi" w:hAnsiTheme="minorHAnsi" w:cstheme="minorHAnsi"/>
          <w:color w:val="000000"/>
          <w:sz w:val="20"/>
          <w:szCs w:val="20"/>
        </w:rPr>
      </w:pPr>
      <w:r w:rsidRPr="00B63644">
        <w:rPr>
          <w:rFonts w:asciiTheme="minorHAnsi" w:hAnsiTheme="minorHAnsi" w:cstheme="minorHAnsi"/>
          <w:color w:val="000000"/>
          <w:sz w:val="20"/>
          <w:szCs w:val="20"/>
        </w:rPr>
        <w:t xml:space="preserve">Twitter : </w:t>
      </w:r>
      <w:hyperlink r:id="rId14" w:history="1">
        <w:r w:rsidRPr="00B63644">
          <w:rPr>
            <w:rStyle w:val="Hyperlink"/>
            <w:rFonts w:asciiTheme="minorHAnsi" w:hAnsiTheme="minorHAnsi" w:cstheme="minorHAnsi"/>
            <w:sz w:val="20"/>
            <w:szCs w:val="20"/>
          </w:rPr>
          <w:t>https://twitter.com/WorldBankAfrica</w:t>
        </w:r>
      </w:hyperlink>
    </w:p>
    <w:p w14:paraId="078EED16" w14:textId="77777777" w:rsidR="00CC50C7" w:rsidRPr="00B63644" w:rsidRDefault="00CC50C7" w:rsidP="00CC50C7">
      <w:pPr>
        <w:jc w:val="center"/>
        <w:rPr>
          <w:rFonts w:asciiTheme="minorHAnsi" w:hAnsiTheme="minorHAnsi" w:cstheme="minorHAnsi"/>
          <w:sz w:val="20"/>
          <w:szCs w:val="20"/>
        </w:rPr>
      </w:pPr>
      <w:r w:rsidRPr="00B63644">
        <w:rPr>
          <w:rFonts w:asciiTheme="minorHAnsi" w:hAnsiTheme="minorHAnsi" w:cstheme="minorHAnsi"/>
          <w:color w:val="000000"/>
          <w:sz w:val="20"/>
          <w:szCs w:val="20"/>
        </w:rPr>
        <w:t xml:space="preserve">YouTube : </w:t>
      </w:r>
      <w:hyperlink r:id="rId15" w:history="1">
        <w:r w:rsidRPr="00B63644">
          <w:rPr>
            <w:rStyle w:val="Hyperlink"/>
            <w:rFonts w:asciiTheme="minorHAnsi" w:hAnsiTheme="minorHAnsi" w:cstheme="minorHAnsi"/>
            <w:sz w:val="20"/>
            <w:szCs w:val="20"/>
          </w:rPr>
          <w:t>http://www.worldbank.org/africa/youtube</w:t>
        </w:r>
      </w:hyperlink>
    </w:p>
    <w:p w14:paraId="112A267C" w14:textId="77777777" w:rsidR="00CC50C7" w:rsidRPr="00B63644" w:rsidRDefault="00CC50C7" w:rsidP="00CC50C7">
      <w:pPr>
        <w:ind w:right="-72"/>
        <w:jc w:val="center"/>
        <w:rPr>
          <w:rFonts w:asciiTheme="minorHAnsi" w:hAnsiTheme="minorHAnsi" w:cstheme="minorHAnsi"/>
          <w:iCs/>
          <w:color w:val="000000"/>
          <w:sz w:val="20"/>
          <w:szCs w:val="20"/>
        </w:rPr>
      </w:pPr>
      <w:r w:rsidRPr="00B63644">
        <w:rPr>
          <w:rFonts w:asciiTheme="minorHAnsi" w:hAnsiTheme="minorHAnsi" w:cstheme="minorHAnsi"/>
          <w:sz w:val="20"/>
          <w:szCs w:val="20"/>
        </w:rPr>
        <w:t xml:space="preserve">Soundcloud : </w:t>
      </w:r>
      <w:hyperlink r:id="rId16" w:history="1">
        <w:r w:rsidRPr="00B63644">
          <w:rPr>
            <w:rStyle w:val="Hyperlink"/>
            <w:rFonts w:asciiTheme="minorHAnsi" w:hAnsiTheme="minorHAnsi" w:cstheme="minorHAnsi"/>
            <w:sz w:val="20"/>
            <w:szCs w:val="20"/>
          </w:rPr>
          <w:t>https://soundcloud.com/worldbank/sets/world-bank-africa</w:t>
        </w:r>
      </w:hyperlink>
    </w:p>
    <w:p w14:paraId="19130D16" w14:textId="77777777" w:rsidR="00CC50C7" w:rsidRPr="00B63644" w:rsidRDefault="00CC50C7" w:rsidP="00CC50C7">
      <w:pPr>
        <w:ind w:right="-72"/>
        <w:jc w:val="center"/>
        <w:rPr>
          <w:rFonts w:asciiTheme="minorHAnsi" w:hAnsiTheme="minorHAnsi" w:cstheme="minorHAnsi"/>
          <w:iCs/>
          <w:color w:val="000000"/>
          <w:sz w:val="20"/>
          <w:szCs w:val="20"/>
        </w:rPr>
      </w:pPr>
    </w:p>
    <w:p w14:paraId="42C40BDD" w14:textId="77777777" w:rsidR="00CC50C7" w:rsidRPr="00815204" w:rsidRDefault="00CC50C7" w:rsidP="00CC50C7">
      <w:pPr>
        <w:ind w:right="-72"/>
        <w:rPr>
          <w:rFonts w:asciiTheme="minorHAnsi" w:hAnsiTheme="minorHAnsi" w:cstheme="minorHAnsi"/>
          <w:color w:val="000000"/>
          <w:sz w:val="20"/>
          <w:szCs w:val="20"/>
        </w:rPr>
      </w:pPr>
    </w:p>
    <w:p w14:paraId="7607E2AA" w14:textId="77777777" w:rsidR="00AF39EA" w:rsidRPr="00815204" w:rsidRDefault="00AF39EA" w:rsidP="00A07E79">
      <w:pPr>
        <w:ind w:right="-72"/>
        <w:rPr>
          <w:rFonts w:ascii="Arial" w:hAnsi="Arial" w:cs="Arial"/>
          <w:b/>
          <w:bCs/>
          <w:color w:val="000000"/>
          <w:sz w:val="20"/>
          <w:szCs w:val="20"/>
        </w:rPr>
      </w:pPr>
    </w:p>
    <w:sectPr w:rsidR="00AF39EA" w:rsidRPr="00815204" w:rsidSect="00701B17">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33F6" w14:textId="77777777" w:rsidR="00815204" w:rsidRDefault="00815204">
      <w:r>
        <w:separator/>
      </w:r>
    </w:p>
  </w:endnote>
  <w:endnote w:type="continuationSeparator" w:id="0">
    <w:p w14:paraId="34678623" w14:textId="77777777" w:rsidR="00815204" w:rsidRDefault="00815204">
      <w:r>
        <w:continuationSeparator/>
      </w:r>
    </w:p>
  </w:endnote>
  <w:endnote w:type="continuationNotice" w:id="1">
    <w:p w14:paraId="1E2CB9DB" w14:textId="77777777" w:rsidR="00912E01" w:rsidRDefault="00912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14E1" w14:textId="77777777" w:rsidR="00815204" w:rsidRDefault="00815204">
      <w:r>
        <w:separator/>
      </w:r>
    </w:p>
  </w:footnote>
  <w:footnote w:type="continuationSeparator" w:id="0">
    <w:p w14:paraId="56FD8D3A" w14:textId="77777777" w:rsidR="00815204" w:rsidRDefault="00815204">
      <w:r>
        <w:continuationSeparator/>
      </w:r>
    </w:p>
  </w:footnote>
  <w:footnote w:type="continuationNotice" w:id="1">
    <w:p w14:paraId="7AB171B7" w14:textId="77777777" w:rsidR="00912E01" w:rsidRDefault="00912E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36AED"/>
    <w:multiLevelType w:val="hybridMultilevel"/>
    <w:tmpl w:val="AE7A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A"/>
    <w:rsid w:val="00000D13"/>
    <w:rsid w:val="00001DCF"/>
    <w:rsid w:val="00011942"/>
    <w:rsid w:val="00013EE6"/>
    <w:rsid w:val="00015F9F"/>
    <w:rsid w:val="00017718"/>
    <w:rsid w:val="00033CF3"/>
    <w:rsid w:val="0006484E"/>
    <w:rsid w:val="0006653D"/>
    <w:rsid w:val="00070622"/>
    <w:rsid w:val="0009437C"/>
    <w:rsid w:val="000A1F75"/>
    <w:rsid w:val="00103BD6"/>
    <w:rsid w:val="00103D58"/>
    <w:rsid w:val="00120B57"/>
    <w:rsid w:val="001400C3"/>
    <w:rsid w:val="00146B3F"/>
    <w:rsid w:val="0014741B"/>
    <w:rsid w:val="00160402"/>
    <w:rsid w:val="001604DA"/>
    <w:rsid w:val="00173988"/>
    <w:rsid w:val="00174170"/>
    <w:rsid w:val="00177CEB"/>
    <w:rsid w:val="00195142"/>
    <w:rsid w:val="001B5231"/>
    <w:rsid w:val="001D427C"/>
    <w:rsid w:val="00207ECD"/>
    <w:rsid w:val="00212F14"/>
    <w:rsid w:val="00217920"/>
    <w:rsid w:val="00233290"/>
    <w:rsid w:val="002334BB"/>
    <w:rsid w:val="002543AC"/>
    <w:rsid w:val="00281FB6"/>
    <w:rsid w:val="0028310C"/>
    <w:rsid w:val="0029249E"/>
    <w:rsid w:val="0029282D"/>
    <w:rsid w:val="002A3B42"/>
    <w:rsid w:val="002B0879"/>
    <w:rsid w:val="002B0937"/>
    <w:rsid w:val="002B4E72"/>
    <w:rsid w:val="002B5B00"/>
    <w:rsid w:val="002D2806"/>
    <w:rsid w:val="002E0F7F"/>
    <w:rsid w:val="002F142E"/>
    <w:rsid w:val="002F4BC5"/>
    <w:rsid w:val="002F6D6A"/>
    <w:rsid w:val="003032E8"/>
    <w:rsid w:val="00311FEC"/>
    <w:rsid w:val="00324B3B"/>
    <w:rsid w:val="00336C7D"/>
    <w:rsid w:val="00346B04"/>
    <w:rsid w:val="0036506E"/>
    <w:rsid w:val="00384C81"/>
    <w:rsid w:val="003B5948"/>
    <w:rsid w:val="003E1DCE"/>
    <w:rsid w:val="004154C8"/>
    <w:rsid w:val="00416C6F"/>
    <w:rsid w:val="00422048"/>
    <w:rsid w:val="00435AF2"/>
    <w:rsid w:val="00443671"/>
    <w:rsid w:val="004755E0"/>
    <w:rsid w:val="00494D4F"/>
    <w:rsid w:val="004D6320"/>
    <w:rsid w:val="00506CEC"/>
    <w:rsid w:val="00516EB0"/>
    <w:rsid w:val="0053417E"/>
    <w:rsid w:val="00535337"/>
    <w:rsid w:val="005355D9"/>
    <w:rsid w:val="00535C90"/>
    <w:rsid w:val="005576C3"/>
    <w:rsid w:val="0057549D"/>
    <w:rsid w:val="00581B7E"/>
    <w:rsid w:val="00586FCD"/>
    <w:rsid w:val="005B3A7B"/>
    <w:rsid w:val="005B4821"/>
    <w:rsid w:val="005B5846"/>
    <w:rsid w:val="005E50C5"/>
    <w:rsid w:val="005F4DBE"/>
    <w:rsid w:val="006237A6"/>
    <w:rsid w:val="00625587"/>
    <w:rsid w:val="00626FC6"/>
    <w:rsid w:val="006572D6"/>
    <w:rsid w:val="00684305"/>
    <w:rsid w:val="006938F2"/>
    <w:rsid w:val="00695354"/>
    <w:rsid w:val="006A2C3E"/>
    <w:rsid w:val="006B361B"/>
    <w:rsid w:val="006C2227"/>
    <w:rsid w:val="006E2713"/>
    <w:rsid w:val="006F4CD6"/>
    <w:rsid w:val="00701B17"/>
    <w:rsid w:val="007037A3"/>
    <w:rsid w:val="00703C3C"/>
    <w:rsid w:val="00725244"/>
    <w:rsid w:val="00751D0F"/>
    <w:rsid w:val="00751F36"/>
    <w:rsid w:val="007531D3"/>
    <w:rsid w:val="00775DB4"/>
    <w:rsid w:val="00780975"/>
    <w:rsid w:val="0078161C"/>
    <w:rsid w:val="0079033E"/>
    <w:rsid w:val="007A5E76"/>
    <w:rsid w:val="007B1765"/>
    <w:rsid w:val="007C5B89"/>
    <w:rsid w:val="007D6E9D"/>
    <w:rsid w:val="007D7363"/>
    <w:rsid w:val="00800509"/>
    <w:rsid w:val="00812FB5"/>
    <w:rsid w:val="00815204"/>
    <w:rsid w:val="00827114"/>
    <w:rsid w:val="00840781"/>
    <w:rsid w:val="008476C1"/>
    <w:rsid w:val="00874797"/>
    <w:rsid w:val="00890613"/>
    <w:rsid w:val="008A000A"/>
    <w:rsid w:val="008A114E"/>
    <w:rsid w:val="008A3D70"/>
    <w:rsid w:val="008B088F"/>
    <w:rsid w:val="008B5CD7"/>
    <w:rsid w:val="008B6470"/>
    <w:rsid w:val="008D1AA1"/>
    <w:rsid w:val="008D2B58"/>
    <w:rsid w:val="00912E01"/>
    <w:rsid w:val="00917E76"/>
    <w:rsid w:val="00940380"/>
    <w:rsid w:val="00955A9D"/>
    <w:rsid w:val="009651B6"/>
    <w:rsid w:val="009828E3"/>
    <w:rsid w:val="00990135"/>
    <w:rsid w:val="009A040B"/>
    <w:rsid w:val="009D7910"/>
    <w:rsid w:val="009E1D6D"/>
    <w:rsid w:val="009F622B"/>
    <w:rsid w:val="00A0789C"/>
    <w:rsid w:val="00A07E79"/>
    <w:rsid w:val="00A137A6"/>
    <w:rsid w:val="00A1413C"/>
    <w:rsid w:val="00A20F2C"/>
    <w:rsid w:val="00A27E22"/>
    <w:rsid w:val="00A3246C"/>
    <w:rsid w:val="00A37AC5"/>
    <w:rsid w:val="00A42BB4"/>
    <w:rsid w:val="00A51DF7"/>
    <w:rsid w:val="00A555A8"/>
    <w:rsid w:val="00A62C08"/>
    <w:rsid w:val="00A637BB"/>
    <w:rsid w:val="00AA69BE"/>
    <w:rsid w:val="00AB1CD4"/>
    <w:rsid w:val="00AF39EA"/>
    <w:rsid w:val="00B335AC"/>
    <w:rsid w:val="00B4690B"/>
    <w:rsid w:val="00B91006"/>
    <w:rsid w:val="00B96C8A"/>
    <w:rsid w:val="00B97EC1"/>
    <w:rsid w:val="00BB039C"/>
    <w:rsid w:val="00BB2BB2"/>
    <w:rsid w:val="00BB3102"/>
    <w:rsid w:val="00BC347A"/>
    <w:rsid w:val="00BD40B1"/>
    <w:rsid w:val="00BE0452"/>
    <w:rsid w:val="00BE21C0"/>
    <w:rsid w:val="00BE5D5B"/>
    <w:rsid w:val="00BF2196"/>
    <w:rsid w:val="00BF77FC"/>
    <w:rsid w:val="00C10E01"/>
    <w:rsid w:val="00C152F8"/>
    <w:rsid w:val="00C16639"/>
    <w:rsid w:val="00C339BA"/>
    <w:rsid w:val="00C5711D"/>
    <w:rsid w:val="00C62221"/>
    <w:rsid w:val="00C65E0A"/>
    <w:rsid w:val="00C664BB"/>
    <w:rsid w:val="00C9764F"/>
    <w:rsid w:val="00CA38BD"/>
    <w:rsid w:val="00CA77ED"/>
    <w:rsid w:val="00CB3BED"/>
    <w:rsid w:val="00CB6E72"/>
    <w:rsid w:val="00CC50C7"/>
    <w:rsid w:val="00CD787A"/>
    <w:rsid w:val="00D0300A"/>
    <w:rsid w:val="00D16F3D"/>
    <w:rsid w:val="00D208F2"/>
    <w:rsid w:val="00D40507"/>
    <w:rsid w:val="00D50CB1"/>
    <w:rsid w:val="00D709D7"/>
    <w:rsid w:val="00D70DAD"/>
    <w:rsid w:val="00D71ED7"/>
    <w:rsid w:val="00DA3C29"/>
    <w:rsid w:val="00DA3D4A"/>
    <w:rsid w:val="00DA4E10"/>
    <w:rsid w:val="00DB7073"/>
    <w:rsid w:val="00DC6E5C"/>
    <w:rsid w:val="00DD7588"/>
    <w:rsid w:val="00E05DBB"/>
    <w:rsid w:val="00E127E8"/>
    <w:rsid w:val="00E17456"/>
    <w:rsid w:val="00E34469"/>
    <w:rsid w:val="00E51244"/>
    <w:rsid w:val="00E525FC"/>
    <w:rsid w:val="00E5593C"/>
    <w:rsid w:val="00E624E8"/>
    <w:rsid w:val="00E81976"/>
    <w:rsid w:val="00E83E42"/>
    <w:rsid w:val="00E96EB3"/>
    <w:rsid w:val="00EC750E"/>
    <w:rsid w:val="00EF611F"/>
    <w:rsid w:val="00F068F1"/>
    <w:rsid w:val="00F2430F"/>
    <w:rsid w:val="00F40E16"/>
    <w:rsid w:val="00F4608C"/>
    <w:rsid w:val="00F554C6"/>
    <w:rsid w:val="00F73F3C"/>
    <w:rsid w:val="00F85416"/>
    <w:rsid w:val="00F94101"/>
    <w:rsid w:val="00FA3779"/>
    <w:rsid w:val="00FB09BB"/>
    <w:rsid w:val="00FB7BD7"/>
    <w:rsid w:val="00FC466A"/>
    <w:rsid w:val="00FD321E"/>
    <w:rsid w:val="00FE0D8D"/>
    <w:rsid w:val="00FF3CB0"/>
    <w:rsid w:val="00F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D417F7"/>
  <w15:docId w15:val="{7108BB09-5091-4A96-AE63-1B834462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53D"/>
    <w:rPr>
      <w:color w:val="0000FF"/>
      <w:u w:val="single"/>
    </w:rPr>
  </w:style>
  <w:style w:type="paragraph" w:styleId="Header">
    <w:name w:val="header"/>
    <w:basedOn w:val="Normal"/>
    <w:link w:val="HeaderChar"/>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character" w:styleId="Strong">
    <w:name w:val="Strong"/>
    <w:basedOn w:val="DefaultParagraphFont"/>
    <w:uiPriority w:val="22"/>
    <w:qFormat/>
    <w:rsid w:val="00422048"/>
    <w:rPr>
      <w:b/>
      <w:bCs/>
    </w:rPr>
  </w:style>
  <w:style w:type="paragraph" w:styleId="ListParagraph">
    <w:name w:val="List Paragraph"/>
    <w:basedOn w:val="Normal"/>
    <w:uiPriority w:val="34"/>
    <w:qFormat/>
    <w:rsid w:val="00422048"/>
    <w:pPr>
      <w:spacing w:after="200" w:line="276" w:lineRule="auto"/>
      <w:ind w:left="720"/>
      <w:contextualSpacing/>
    </w:pPr>
    <w:rPr>
      <w:rFonts w:ascii="Calibri" w:eastAsia="Calibri" w:hAnsi="Calibri"/>
      <w:sz w:val="22"/>
      <w:szCs w:val="22"/>
    </w:rPr>
  </w:style>
  <w:style w:type="character" w:customStyle="1" w:styleId="fullarticletexte1">
    <w:name w:val="fullarticletexte1"/>
    <w:basedOn w:val="DefaultParagraphFont"/>
    <w:rsid w:val="00013EE6"/>
    <w:rPr>
      <w:rFonts w:ascii="Verdana" w:hAnsi="Verdana" w:hint="default"/>
      <w:b w:val="0"/>
      <w:bCs w:val="0"/>
      <w:sz w:val="20"/>
      <w:szCs w:val="20"/>
    </w:rPr>
  </w:style>
  <w:style w:type="character" w:styleId="CommentReference">
    <w:name w:val="annotation reference"/>
    <w:basedOn w:val="DefaultParagraphFont"/>
    <w:rsid w:val="002F6D6A"/>
    <w:rPr>
      <w:sz w:val="16"/>
      <w:szCs w:val="16"/>
    </w:rPr>
  </w:style>
  <w:style w:type="paragraph" w:styleId="CommentText">
    <w:name w:val="annotation text"/>
    <w:basedOn w:val="Normal"/>
    <w:link w:val="CommentTextChar"/>
    <w:rsid w:val="002F6D6A"/>
    <w:rPr>
      <w:sz w:val="20"/>
      <w:szCs w:val="20"/>
    </w:rPr>
  </w:style>
  <w:style w:type="character" w:customStyle="1" w:styleId="CommentTextChar">
    <w:name w:val="Comment Text Char"/>
    <w:basedOn w:val="DefaultParagraphFont"/>
    <w:link w:val="CommentText"/>
    <w:rsid w:val="002F6D6A"/>
  </w:style>
  <w:style w:type="paragraph" w:styleId="CommentSubject">
    <w:name w:val="annotation subject"/>
    <w:basedOn w:val="CommentText"/>
    <w:next w:val="CommentText"/>
    <w:link w:val="CommentSubjectChar"/>
    <w:rsid w:val="002F6D6A"/>
    <w:rPr>
      <w:b/>
      <w:bCs/>
    </w:rPr>
  </w:style>
  <w:style w:type="character" w:customStyle="1" w:styleId="CommentSubjectChar">
    <w:name w:val="Comment Subject Char"/>
    <w:basedOn w:val="CommentTextChar"/>
    <w:link w:val="CommentSubject"/>
    <w:rsid w:val="002F6D6A"/>
    <w:rPr>
      <w:b/>
      <w:bCs/>
    </w:rPr>
  </w:style>
  <w:style w:type="paragraph" w:styleId="Revision">
    <w:name w:val="Revision"/>
    <w:hidden/>
    <w:uiPriority w:val="99"/>
    <w:semiHidden/>
    <w:rsid w:val="002F6D6A"/>
    <w:rPr>
      <w:sz w:val="24"/>
      <w:szCs w:val="24"/>
    </w:rPr>
  </w:style>
  <w:style w:type="paragraph" w:styleId="NormalWeb">
    <w:name w:val="Normal (Web)"/>
    <w:basedOn w:val="Normal"/>
    <w:uiPriority w:val="99"/>
    <w:unhideWhenUsed/>
    <w:rsid w:val="00A62C08"/>
    <w:pPr>
      <w:spacing w:before="100" w:beforeAutospacing="1" w:after="100" w:afterAutospacing="1"/>
    </w:pPr>
  </w:style>
  <w:style w:type="character" w:customStyle="1" w:styleId="apple-converted-space">
    <w:name w:val="apple-converted-space"/>
    <w:basedOn w:val="DefaultParagraphFont"/>
    <w:rsid w:val="0079033E"/>
  </w:style>
  <w:style w:type="paragraph" w:styleId="NoSpacing">
    <w:name w:val="No Spacing"/>
    <w:link w:val="NoSpacingChar"/>
    <w:uiPriority w:val="1"/>
    <w:qFormat/>
    <w:rsid w:val="00AF39EA"/>
    <w:rPr>
      <w:rFonts w:ascii="Calibri" w:hAnsi="Calibri"/>
      <w:sz w:val="22"/>
      <w:szCs w:val="22"/>
    </w:rPr>
  </w:style>
  <w:style w:type="character" w:customStyle="1" w:styleId="NoSpacingChar">
    <w:name w:val="No Spacing Char"/>
    <w:link w:val="NoSpacing"/>
    <w:uiPriority w:val="1"/>
    <w:rsid w:val="00AF39EA"/>
    <w:rPr>
      <w:rFonts w:ascii="Calibri" w:hAnsi="Calibri"/>
      <w:sz w:val="22"/>
      <w:szCs w:val="22"/>
    </w:rPr>
  </w:style>
  <w:style w:type="character" w:customStyle="1" w:styleId="HeaderChar">
    <w:name w:val="Header Char"/>
    <w:basedOn w:val="DefaultParagraphFont"/>
    <w:link w:val="Header"/>
    <w:rsid w:val="00CC50C7"/>
    <w:rPr>
      <w:sz w:val="24"/>
      <w:szCs w:val="24"/>
    </w:rPr>
  </w:style>
  <w:style w:type="character" w:styleId="Emphasis">
    <w:name w:val="Emphasis"/>
    <w:basedOn w:val="DefaultParagraphFont"/>
    <w:uiPriority w:val="20"/>
    <w:qFormat/>
    <w:rsid w:val="00CC5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worldbankafr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a.banquemondial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undcloud.com/worldbank/sets/world-bank-af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quemondiale.org/fr/region/afr" TargetMode="External"/><Relationship Id="rId5" Type="http://schemas.openxmlformats.org/officeDocument/2006/relationships/webSettings" Target="webSettings.xml"/><Relationship Id="rId15" Type="http://schemas.openxmlformats.org/officeDocument/2006/relationships/hyperlink" Target="http://www.worldbank.org/africa/youtube" TargetMode="External"/><Relationship Id="rId10" Type="http://schemas.openxmlformats.org/officeDocument/2006/relationships/hyperlink" Target="http://www.banquemondiale.org/fr/country/burkinafaso" TargetMode="External"/><Relationship Id="rId4" Type="http://schemas.openxmlformats.org/officeDocument/2006/relationships/settings" Target="settings.xml"/><Relationship Id="rId9" Type="http://schemas.openxmlformats.org/officeDocument/2006/relationships/hyperlink" Target="mailto:lyaro@worldbank.org" TargetMode="External"/><Relationship Id="rId14" Type="http://schemas.openxmlformats.org/officeDocument/2006/relationships/hyperlink" Target="https://twitter.com/WorldBank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EB8A-05EB-4014-B071-57A6A28B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3772</CharactersWithSpaces>
  <SharedDoc>false</SharedDoc>
  <HLinks>
    <vt:vector size="30" baseType="variant">
      <vt:variant>
        <vt:i4>5374024</vt:i4>
      </vt:variant>
      <vt:variant>
        <vt:i4>12</vt:i4>
      </vt:variant>
      <vt:variant>
        <vt:i4>0</vt:i4>
      </vt:variant>
      <vt:variant>
        <vt:i4>5</vt:i4>
      </vt:variant>
      <vt:variant>
        <vt:lpwstr>http://www.youtube.com/worldbank</vt:lpwstr>
      </vt:variant>
      <vt:variant>
        <vt:lpwstr/>
      </vt:variant>
      <vt:variant>
        <vt:i4>5570647</vt:i4>
      </vt:variant>
      <vt:variant>
        <vt:i4>9</vt:i4>
      </vt:variant>
      <vt:variant>
        <vt:i4>0</vt:i4>
      </vt:variant>
      <vt:variant>
        <vt:i4>5</vt:i4>
      </vt:variant>
      <vt:variant>
        <vt:lpwstr>http://www.twitter.com/worldbank</vt:lpwstr>
      </vt:variant>
      <vt:variant>
        <vt:lpwstr/>
      </vt:variant>
      <vt:variant>
        <vt:i4>4325470</vt:i4>
      </vt:variant>
      <vt:variant>
        <vt:i4>6</vt:i4>
      </vt:variant>
      <vt:variant>
        <vt:i4>0</vt:i4>
      </vt:variant>
      <vt:variant>
        <vt:i4>5</vt:i4>
      </vt:variant>
      <vt:variant>
        <vt:lpwstr>http://www.facebook.com/worldbank</vt:lpwstr>
      </vt:variant>
      <vt:variant>
        <vt:lpwstr/>
      </vt:variant>
      <vt:variant>
        <vt:i4>720936</vt:i4>
      </vt:variant>
      <vt:variant>
        <vt:i4>3</vt:i4>
      </vt:variant>
      <vt:variant>
        <vt:i4>0</vt:i4>
      </vt:variant>
      <vt:variant>
        <vt:i4>5</vt:i4>
      </vt:variant>
      <vt:variant>
        <vt:lpwstr>mailto:akonate@worldbank.org</vt:lpwstr>
      </vt:variant>
      <vt:variant>
        <vt:lpwstr/>
      </vt:variant>
      <vt:variant>
        <vt:i4>6488146</vt:i4>
      </vt:variant>
      <vt:variant>
        <vt:i4>0</vt:i4>
      </vt:variant>
      <vt:variant>
        <vt:i4>0</vt:i4>
      </vt:variant>
      <vt:variant>
        <vt:i4>5</vt:i4>
      </vt:variant>
      <vt:variant>
        <vt:lpwstr>mailto:lyaro@worldbank.org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Lionel F. Yaro</cp:lastModifiedBy>
  <cp:revision>18</cp:revision>
  <cp:lastPrinted>2018-08-08T17:08:00Z</cp:lastPrinted>
  <dcterms:created xsi:type="dcterms:W3CDTF">2018-08-17T14:39:00Z</dcterms:created>
  <dcterms:modified xsi:type="dcterms:W3CDTF">2018-08-17T15:44:00Z</dcterms:modified>
</cp:coreProperties>
</file>