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B02" w:rsidRPr="005049EE" w:rsidRDefault="007B5B02" w:rsidP="007B5B02">
      <w:pPr>
        <w:spacing w:after="0" w:line="240" w:lineRule="auto"/>
        <w:ind w:right="58"/>
        <w:rPr>
          <w:rFonts w:cs="Arial"/>
          <w:b/>
          <w:i/>
          <w:sz w:val="26"/>
          <w:szCs w:val="26"/>
          <w:u w:val="single"/>
        </w:rPr>
      </w:pPr>
      <w:r w:rsidRPr="005049EE">
        <w:rPr>
          <w:rFonts w:cs="Arial"/>
          <w:b/>
          <w:i/>
          <w:sz w:val="26"/>
          <w:szCs w:val="26"/>
          <w:u w:val="single"/>
        </w:rPr>
        <w:t>UNITE D’ACTION SYNDICALE (UAS)</w:t>
      </w:r>
    </w:p>
    <w:p w:rsidR="007B5B02" w:rsidRPr="005049EE" w:rsidRDefault="007B5B02" w:rsidP="007B5B02">
      <w:pPr>
        <w:spacing w:after="0" w:line="240" w:lineRule="auto"/>
        <w:ind w:right="58"/>
        <w:rPr>
          <w:rFonts w:cs="Arial"/>
          <w:b/>
          <w:i/>
          <w:sz w:val="16"/>
          <w:szCs w:val="16"/>
          <w:u w:val="single"/>
        </w:rPr>
      </w:pPr>
    </w:p>
    <w:p w:rsidR="007B5B02" w:rsidRPr="005049EE" w:rsidRDefault="007B5B02" w:rsidP="007B5B02">
      <w:pPr>
        <w:spacing w:after="0" w:line="240" w:lineRule="auto"/>
        <w:ind w:right="58"/>
        <w:rPr>
          <w:rFonts w:cs="Arial"/>
          <w:b/>
          <w:sz w:val="26"/>
          <w:szCs w:val="26"/>
        </w:rPr>
      </w:pPr>
      <w:r w:rsidRPr="005049EE">
        <w:rPr>
          <w:rFonts w:cs="Arial"/>
          <w:b/>
          <w:sz w:val="26"/>
          <w:szCs w:val="26"/>
          <w:u w:val="single"/>
        </w:rPr>
        <w:t xml:space="preserve">LES CENTRALES SYNDICALES </w:t>
      </w:r>
      <w:r w:rsidRPr="005049EE">
        <w:rPr>
          <w:rFonts w:cs="Arial"/>
          <w:b/>
          <w:sz w:val="26"/>
          <w:szCs w:val="26"/>
        </w:rPr>
        <w:t>:</w:t>
      </w:r>
    </w:p>
    <w:p w:rsidR="007B5B02" w:rsidRPr="005049EE" w:rsidRDefault="007B5B02" w:rsidP="007B5B02">
      <w:pPr>
        <w:tabs>
          <w:tab w:val="left" w:pos="180"/>
        </w:tabs>
        <w:spacing w:after="0" w:line="240" w:lineRule="auto"/>
        <w:jc w:val="both"/>
        <w:rPr>
          <w:rFonts w:cs="Arial"/>
          <w:i/>
          <w:sz w:val="26"/>
          <w:szCs w:val="26"/>
        </w:rPr>
      </w:pPr>
      <w:r>
        <w:rPr>
          <w:rFonts w:cs="Arial"/>
          <w:i/>
          <w:sz w:val="26"/>
          <w:szCs w:val="26"/>
        </w:rPr>
        <w:t xml:space="preserve">CGT-B – CNTB – CSB – FO-UNS – ONSL </w:t>
      </w:r>
      <w:r w:rsidR="00F22BE3">
        <w:rPr>
          <w:rFonts w:cs="Arial"/>
          <w:i/>
          <w:sz w:val="26"/>
          <w:szCs w:val="26"/>
        </w:rPr>
        <w:t xml:space="preserve">– USTB </w:t>
      </w:r>
    </w:p>
    <w:p w:rsidR="007B5B02" w:rsidRPr="005049EE" w:rsidRDefault="007B5B02" w:rsidP="007B5B02">
      <w:pPr>
        <w:spacing w:after="0" w:line="240" w:lineRule="auto"/>
        <w:rPr>
          <w:rFonts w:cs="Arial"/>
          <w:b/>
          <w:sz w:val="16"/>
          <w:szCs w:val="16"/>
        </w:rPr>
      </w:pPr>
    </w:p>
    <w:p w:rsidR="007B5B02" w:rsidRPr="005049EE" w:rsidRDefault="007B5B02" w:rsidP="007B5B02">
      <w:pPr>
        <w:spacing w:after="0" w:line="240" w:lineRule="auto"/>
        <w:rPr>
          <w:rFonts w:cs="Arial"/>
          <w:b/>
          <w:sz w:val="26"/>
          <w:szCs w:val="26"/>
        </w:rPr>
      </w:pPr>
      <w:r w:rsidRPr="005049EE">
        <w:rPr>
          <w:rFonts w:cs="Arial"/>
          <w:b/>
          <w:sz w:val="26"/>
          <w:szCs w:val="26"/>
          <w:u w:val="single"/>
        </w:rPr>
        <w:t>LES SYNDICATS AUTONOMES</w:t>
      </w:r>
      <w:r w:rsidRPr="005049EE">
        <w:rPr>
          <w:rFonts w:cs="Arial"/>
          <w:b/>
          <w:sz w:val="26"/>
          <w:szCs w:val="26"/>
        </w:rPr>
        <w:t> :</w:t>
      </w:r>
    </w:p>
    <w:p w:rsidR="007B5B02" w:rsidRPr="005049EE" w:rsidRDefault="007B5B02" w:rsidP="007B5B02">
      <w:pPr>
        <w:spacing w:after="0" w:line="240" w:lineRule="auto"/>
        <w:rPr>
          <w:rFonts w:cs="Arial"/>
          <w:i/>
          <w:sz w:val="26"/>
          <w:szCs w:val="26"/>
        </w:rPr>
      </w:pPr>
      <w:r w:rsidRPr="005049EE">
        <w:rPr>
          <w:rFonts w:cs="Arial"/>
          <w:i/>
          <w:sz w:val="26"/>
          <w:szCs w:val="26"/>
          <w:shd w:val="clear" w:color="auto" w:fill="FFFFFF"/>
        </w:rPr>
        <w:t>SAIB –</w:t>
      </w:r>
      <w:r w:rsidR="00886251">
        <w:rPr>
          <w:rFonts w:cs="Arial"/>
          <w:i/>
          <w:sz w:val="26"/>
          <w:szCs w:val="26"/>
          <w:shd w:val="clear" w:color="auto" w:fill="FFFFFF"/>
        </w:rPr>
        <w:t xml:space="preserve"> SATEB –</w:t>
      </w:r>
      <w:bookmarkStart w:id="0" w:name="_GoBack"/>
      <w:bookmarkEnd w:id="0"/>
      <w:r w:rsidRPr="005049EE">
        <w:rPr>
          <w:rFonts w:cs="Arial"/>
          <w:i/>
          <w:sz w:val="26"/>
          <w:szCs w:val="26"/>
          <w:shd w:val="clear" w:color="auto" w:fill="FFFFFF"/>
        </w:rPr>
        <w:t xml:space="preserve"> SATB </w:t>
      </w:r>
      <w:r w:rsidRPr="005049EE">
        <w:rPr>
          <w:rFonts w:cs="Arial"/>
          <w:i/>
          <w:sz w:val="26"/>
          <w:szCs w:val="26"/>
        </w:rPr>
        <w:t xml:space="preserve">– </w:t>
      </w:r>
      <w:r w:rsidRPr="005049EE">
        <w:rPr>
          <w:rFonts w:cs="Arial"/>
          <w:i/>
          <w:sz w:val="26"/>
          <w:szCs w:val="26"/>
          <w:shd w:val="clear" w:color="auto" w:fill="FFFFFF"/>
        </w:rPr>
        <w:t xml:space="preserve">SAMAE </w:t>
      </w:r>
      <w:r w:rsidRPr="005049EE">
        <w:rPr>
          <w:rFonts w:cs="Arial"/>
          <w:i/>
          <w:sz w:val="26"/>
          <w:szCs w:val="26"/>
        </w:rPr>
        <w:t>–</w:t>
      </w:r>
      <w:r w:rsidRPr="005049EE">
        <w:rPr>
          <w:rFonts w:cs="Arial"/>
          <w:i/>
          <w:sz w:val="26"/>
          <w:szCs w:val="26"/>
          <w:shd w:val="clear" w:color="auto" w:fill="FFFFFF"/>
        </w:rPr>
        <w:t>SBM</w:t>
      </w:r>
      <w:r w:rsidR="00F22BE3">
        <w:rPr>
          <w:rFonts w:cs="Arial"/>
          <w:i/>
          <w:sz w:val="26"/>
          <w:szCs w:val="26"/>
          <w:shd w:val="clear" w:color="auto" w:fill="FFFFFF"/>
        </w:rPr>
        <w:t xml:space="preserve"> </w:t>
      </w:r>
      <w:r w:rsidRPr="005049EE">
        <w:rPr>
          <w:rFonts w:cs="Arial"/>
          <w:i/>
          <w:sz w:val="26"/>
          <w:szCs w:val="26"/>
        </w:rPr>
        <w:t>–</w:t>
      </w:r>
      <w:r w:rsidR="00F22BE3">
        <w:rPr>
          <w:rFonts w:cs="Arial"/>
          <w:i/>
          <w:sz w:val="26"/>
          <w:szCs w:val="26"/>
        </w:rPr>
        <w:t xml:space="preserve"> </w:t>
      </w:r>
      <w:r w:rsidRPr="005049EE">
        <w:rPr>
          <w:rFonts w:cs="Arial"/>
          <w:i/>
          <w:sz w:val="26"/>
          <w:szCs w:val="26"/>
        </w:rPr>
        <w:t>S</w:t>
      </w:r>
      <w:r w:rsidRPr="005049EE">
        <w:rPr>
          <w:rFonts w:cs="Arial"/>
          <w:i/>
          <w:sz w:val="26"/>
          <w:szCs w:val="26"/>
          <w:shd w:val="clear" w:color="auto" w:fill="FFFFFF"/>
        </w:rPr>
        <w:t>NEAB –</w:t>
      </w:r>
      <w:r w:rsidR="00F22BE3">
        <w:rPr>
          <w:rFonts w:cs="Arial"/>
          <w:i/>
          <w:sz w:val="26"/>
          <w:szCs w:val="26"/>
          <w:shd w:val="clear" w:color="auto" w:fill="FFFFFF"/>
        </w:rPr>
        <w:t xml:space="preserve"> </w:t>
      </w:r>
      <w:r w:rsidRPr="005049EE">
        <w:rPr>
          <w:rFonts w:cs="Arial"/>
          <w:i/>
          <w:sz w:val="26"/>
          <w:szCs w:val="26"/>
          <w:shd w:val="clear" w:color="auto" w:fill="FFFFFF"/>
        </w:rPr>
        <w:t>SNESS</w:t>
      </w:r>
      <w:r w:rsidR="00F22BE3">
        <w:rPr>
          <w:rFonts w:cs="Arial"/>
          <w:i/>
          <w:sz w:val="26"/>
          <w:szCs w:val="26"/>
          <w:shd w:val="clear" w:color="auto" w:fill="FFFFFF"/>
        </w:rPr>
        <w:t xml:space="preserve"> </w:t>
      </w:r>
      <w:r w:rsidRPr="005049EE">
        <w:rPr>
          <w:rFonts w:cs="Arial"/>
          <w:i/>
          <w:sz w:val="26"/>
          <w:szCs w:val="26"/>
        </w:rPr>
        <w:t>–</w:t>
      </w:r>
      <w:r w:rsidR="00F22BE3">
        <w:rPr>
          <w:rFonts w:cs="Arial"/>
          <w:i/>
          <w:sz w:val="26"/>
          <w:szCs w:val="26"/>
        </w:rPr>
        <w:t xml:space="preserve"> </w:t>
      </w:r>
      <w:r w:rsidRPr="005049EE">
        <w:rPr>
          <w:rFonts w:cs="Arial"/>
          <w:i/>
          <w:sz w:val="26"/>
          <w:szCs w:val="26"/>
        </w:rPr>
        <w:t>S</w:t>
      </w:r>
      <w:r w:rsidRPr="005049EE">
        <w:rPr>
          <w:rFonts w:cs="Arial"/>
          <w:i/>
          <w:sz w:val="26"/>
          <w:szCs w:val="26"/>
          <w:shd w:val="clear" w:color="auto" w:fill="FFFFFF"/>
        </w:rPr>
        <w:t>YNATEB</w:t>
      </w:r>
      <w:r w:rsidR="00F22BE3">
        <w:rPr>
          <w:rFonts w:cs="Arial"/>
          <w:i/>
          <w:sz w:val="26"/>
          <w:szCs w:val="26"/>
          <w:shd w:val="clear" w:color="auto" w:fill="FFFFFF"/>
        </w:rPr>
        <w:t xml:space="preserve"> </w:t>
      </w:r>
      <w:r w:rsidRPr="005049EE">
        <w:rPr>
          <w:rFonts w:cs="Arial"/>
          <w:i/>
          <w:sz w:val="26"/>
          <w:szCs w:val="26"/>
        </w:rPr>
        <w:t>–</w:t>
      </w:r>
      <w:r w:rsidRPr="005049EE">
        <w:rPr>
          <w:rFonts w:cs="Arial"/>
          <w:i/>
          <w:sz w:val="26"/>
          <w:szCs w:val="26"/>
          <w:shd w:val="clear" w:color="auto" w:fill="FFFFFF"/>
        </w:rPr>
        <w:t xml:space="preserve"> SYNATEL</w:t>
      </w:r>
      <w:r w:rsidR="00F22BE3">
        <w:rPr>
          <w:rFonts w:cs="Arial"/>
          <w:i/>
          <w:sz w:val="26"/>
          <w:szCs w:val="26"/>
          <w:shd w:val="clear" w:color="auto" w:fill="FFFFFF"/>
        </w:rPr>
        <w:t xml:space="preserve"> –</w:t>
      </w:r>
      <w:r w:rsidRPr="005049EE">
        <w:rPr>
          <w:rFonts w:cs="Arial"/>
          <w:i/>
          <w:sz w:val="26"/>
          <w:szCs w:val="26"/>
          <w:shd w:val="clear" w:color="auto" w:fill="FFFFFF"/>
        </w:rPr>
        <w:t xml:space="preserve"> </w:t>
      </w:r>
      <w:r w:rsidRPr="005049EE">
        <w:rPr>
          <w:rFonts w:cs="Arial"/>
          <w:i/>
          <w:sz w:val="26"/>
          <w:szCs w:val="26"/>
        </w:rPr>
        <w:t>SYNATIC</w:t>
      </w:r>
      <w:r w:rsidR="00F22BE3">
        <w:rPr>
          <w:rFonts w:cs="Arial"/>
          <w:i/>
          <w:sz w:val="26"/>
          <w:szCs w:val="26"/>
        </w:rPr>
        <w:t xml:space="preserve"> –</w:t>
      </w:r>
    </w:p>
    <w:p w:rsidR="007B5B02" w:rsidRPr="005049EE" w:rsidRDefault="007B5B02" w:rsidP="007B5B02">
      <w:pPr>
        <w:spacing w:after="0" w:line="240" w:lineRule="auto"/>
        <w:rPr>
          <w:rFonts w:cs="Arial"/>
          <w:i/>
          <w:sz w:val="26"/>
          <w:szCs w:val="26"/>
          <w:shd w:val="clear" w:color="auto" w:fill="FFFFFF"/>
        </w:rPr>
      </w:pPr>
      <w:r w:rsidRPr="005049EE">
        <w:rPr>
          <w:rFonts w:cs="Arial"/>
          <w:i/>
          <w:sz w:val="26"/>
          <w:szCs w:val="26"/>
        </w:rPr>
        <w:t>SYNTAS</w:t>
      </w:r>
      <w:r w:rsidR="00F22BE3">
        <w:rPr>
          <w:rFonts w:cs="Arial"/>
          <w:i/>
          <w:sz w:val="26"/>
          <w:szCs w:val="26"/>
        </w:rPr>
        <w:t xml:space="preserve"> </w:t>
      </w:r>
      <w:r w:rsidRPr="005049EE">
        <w:rPr>
          <w:rFonts w:cs="Arial"/>
          <w:i/>
          <w:sz w:val="26"/>
          <w:szCs w:val="26"/>
        </w:rPr>
        <w:t xml:space="preserve">– </w:t>
      </w:r>
      <w:r w:rsidRPr="005049EE">
        <w:rPr>
          <w:rFonts w:cs="Arial"/>
          <w:i/>
          <w:sz w:val="26"/>
          <w:szCs w:val="26"/>
          <w:shd w:val="clear" w:color="auto" w:fill="FFFFFF"/>
        </w:rPr>
        <w:t>SYNTRAPOST</w:t>
      </w:r>
      <w:r w:rsidR="00F22BE3">
        <w:rPr>
          <w:rFonts w:cs="Arial"/>
          <w:i/>
          <w:sz w:val="26"/>
          <w:szCs w:val="26"/>
          <w:shd w:val="clear" w:color="auto" w:fill="FFFFFF"/>
        </w:rPr>
        <w:t xml:space="preserve"> </w:t>
      </w:r>
      <w:r w:rsidRPr="005049EE">
        <w:rPr>
          <w:rFonts w:cs="Arial"/>
          <w:i/>
          <w:sz w:val="26"/>
          <w:szCs w:val="26"/>
        </w:rPr>
        <w:t>– SYNAPAGER</w:t>
      </w:r>
      <w:r w:rsidR="00F22BE3">
        <w:rPr>
          <w:rFonts w:cs="Arial"/>
          <w:i/>
          <w:sz w:val="26"/>
          <w:szCs w:val="26"/>
        </w:rPr>
        <w:t xml:space="preserve"> </w:t>
      </w:r>
      <w:r w:rsidRPr="005049EE">
        <w:rPr>
          <w:rFonts w:cs="Arial"/>
          <w:i/>
          <w:sz w:val="26"/>
          <w:szCs w:val="26"/>
        </w:rPr>
        <w:t>–</w:t>
      </w:r>
      <w:r w:rsidR="00F22BE3">
        <w:rPr>
          <w:rFonts w:cs="Arial"/>
          <w:i/>
          <w:sz w:val="26"/>
          <w:szCs w:val="26"/>
        </w:rPr>
        <w:t xml:space="preserve"> </w:t>
      </w:r>
      <w:r w:rsidRPr="005049EE">
        <w:rPr>
          <w:rFonts w:cs="Arial"/>
          <w:i/>
          <w:sz w:val="26"/>
          <w:szCs w:val="26"/>
        </w:rPr>
        <w:t>SYNATIPB –</w:t>
      </w:r>
      <w:r w:rsidR="00F22BE3">
        <w:rPr>
          <w:rFonts w:cs="Arial"/>
          <w:i/>
          <w:sz w:val="26"/>
          <w:szCs w:val="26"/>
        </w:rPr>
        <w:t xml:space="preserve"> </w:t>
      </w:r>
      <w:r w:rsidRPr="005049EE">
        <w:rPr>
          <w:rFonts w:cs="Arial"/>
          <w:i/>
          <w:sz w:val="26"/>
          <w:szCs w:val="26"/>
        </w:rPr>
        <w:t>SYNATRAD</w:t>
      </w:r>
      <w:r w:rsidR="00F22BE3">
        <w:rPr>
          <w:rFonts w:cs="Arial"/>
          <w:i/>
          <w:sz w:val="26"/>
          <w:szCs w:val="26"/>
        </w:rPr>
        <w:t xml:space="preserve"> </w:t>
      </w:r>
      <w:r w:rsidRPr="005049EE">
        <w:rPr>
          <w:rFonts w:cs="Arial"/>
          <w:i/>
          <w:sz w:val="26"/>
          <w:szCs w:val="26"/>
          <w:shd w:val="clear" w:color="auto" w:fill="FFFFFF"/>
        </w:rPr>
        <w:t>–</w:t>
      </w:r>
      <w:r w:rsidR="00F22BE3">
        <w:rPr>
          <w:rFonts w:cs="Arial"/>
          <w:i/>
          <w:sz w:val="26"/>
          <w:szCs w:val="26"/>
          <w:shd w:val="clear" w:color="auto" w:fill="FFFFFF"/>
        </w:rPr>
        <w:t xml:space="preserve"> </w:t>
      </w:r>
      <w:r w:rsidRPr="005049EE">
        <w:rPr>
          <w:rFonts w:cs="Arial"/>
          <w:i/>
          <w:sz w:val="26"/>
          <w:szCs w:val="26"/>
        </w:rPr>
        <w:t>SYSFMAB</w:t>
      </w:r>
      <w:r w:rsidR="00F22BE3">
        <w:rPr>
          <w:rFonts w:cs="Arial"/>
          <w:i/>
          <w:sz w:val="26"/>
          <w:szCs w:val="26"/>
        </w:rPr>
        <w:t xml:space="preserve"> </w:t>
      </w:r>
      <w:r w:rsidRPr="005049EE">
        <w:rPr>
          <w:rFonts w:cs="Arial"/>
          <w:i/>
          <w:sz w:val="26"/>
          <w:szCs w:val="26"/>
          <w:shd w:val="clear" w:color="auto" w:fill="FFFFFF"/>
        </w:rPr>
        <w:t>– UGMB</w:t>
      </w:r>
    </w:p>
    <w:p w:rsidR="007B5B02" w:rsidRPr="005049EE" w:rsidRDefault="007B5B02" w:rsidP="007B5B02">
      <w:pPr>
        <w:spacing w:after="0" w:line="240" w:lineRule="auto"/>
        <w:rPr>
          <w:rFonts w:cs="Arial"/>
          <w:i/>
          <w:sz w:val="26"/>
          <w:szCs w:val="26"/>
          <w:shd w:val="clear" w:color="auto" w:fill="FFFFFF"/>
        </w:rPr>
      </w:pPr>
    </w:p>
    <w:p w:rsidR="007B5B02" w:rsidRPr="005049EE" w:rsidRDefault="007B5B02" w:rsidP="007B5B02">
      <w:pPr>
        <w:pBdr>
          <w:top w:val="thickThinSmallGap" w:sz="24" w:space="1" w:color="auto"/>
        </w:pBdr>
        <w:spacing w:after="0" w:line="240" w:lineRule="auto"/>
        <w:rPr>
          <w:rFonts w:cs="Arial"/>
          <w:i/>
          <w:sz w:val="8"/>
          <w:szCs w:val="8"/>
          <w:shd w:val="clear" w:color="auto" w:fill="FFFFFF"/>
        </w:rPr>
      </w:pPr>
    </w:p>
    <w:p w:rsidR="000C4251" w:rsidRPr="007B5B02" w:rsidRDefault="000C4251" w:rsidP="000C4251">
      <w:pPr>
        <w:pStyle w:val="Sansinterligne"/>
        <w:jc w:val="both"/>
        <w:rPr>
          <w:rFonts w:asciiTheme="minorHAnsi" w:eastAsia="MingLiU-ExtB" w:hAnsiTheme="minorHAnsi" w:cstheme="minorHAnsi"/>
          <w:b/>
          <w:sz w:val="24"/>
          <w:szCs w:val="24"/>
          <w:lang w:val="fr"/>
        </w:rPr>
      </w:pPr>
    </w:p>
    <w:tbl>
      <w:tblPr>
        <w:tblpPr w:leftFromText="141" w:rightFromText="141" w:vertAnchor="text" w:horzAnchor="margin" w:tblpXSpec="center" w:tblpY="46"/>
        <w:tblW w:w="0" w:type="auto"/>
        <w:tblLayout w:type="fixed"/>
        <w:tblCellMar>
          <w:left w:w="70" w:type="dxa"/>
          <w:right w:w="70" w:type="dxa"/>
        </w:tblCellMar>
        <w:tblLook w:val="0000" w:firstRow="0" w:lastRow="0" w:firstColumn="0" w:lastColumn="0" w:noHBand="0" w:noVBand="0"/>
      </w:tblPr>
      <w:tblGrid>
        <w:gridCol w:w="7713"/>
      </w:tblGrid>
      <w:tr w:rsidR="000C4251" w:rsidRPr="003A35F6" w:rsidTr="00FD07CD">
        <w:trPr>
          <w:trHeight w:val="546"/>
        </w:trPr>
        <w:tc>
          <w:tcPr>
            <w:tcW w:w="7713" w:type="dxa"/>
            <w:tcBorders>
              <w:top w:val="single" w:sz="19" w:space="0" w:color="000000"/>
              <w:left w:val="single" w:sz="19" w:space="0" w:color="000000"/>
              <w:bottom w:val="single" w:sz="19" w:space="0" w:color="000000"/>
              <w:right w:val="single" w:sz="19" w:space="0" w:color="000000"/>
            </w:tcBorders>
            <w:shd w:val="clear" w:color="auto" w:fill="D9D9D9"/>
          </w:tcPr>
          <w:p w:rsidR="000C4251" w:rsidRPr="003A35F6" w:rsidRDefault="000C4251" w:rsidP="00FD07CD">
            <w:pPr>
              <w:autoSpaceDE w:val="0"/>
              <w:autoSpaceDN w:val="0"/>
              <w:adjustRightInd w:val="0"/>
              <w:spacing w:after="0" w:line="240" w:lineRule="auto"/>
              <w:jc w:val="center"/>
              <w:rPr>
                <w:rFonts w:asciiTheme="minorHAnsi" w:hAnsiTheme="minorHAnsi" w:cstheme="minorHAnsi"/>
                <w:b/>
                <w:sz w:val="8"/>
                <w:szCs w:val="8"/>
                <w:lang w:val="fr"/>
              </w:rPr>
            </w:pPr>
          </w:p>
          <w:p w:rsidR="000C4251" w:rsidRPr="00F22BE3" w:rsidRDefault="000C4251" w:rsidP="00FD07CD">
            <w:pPr>
              <w:autoSpaceDE w:val="0"/>
              <w:autoSpaceDN w:val="0"/>
              <w:adjustRightInd w:val="0"/>
              <w:spacing w:after="0" w:line="240" w:lineRule="auto"/>
              <w:jc w:val="center"/>
              <w:rPr>
                <w:rFonts w:ascii="Bradley Hand ITC" w:hAnsi="Bradley Hand ITC" w:cstheme="minorHAnsi"/>
                <w:b/>
                <w:sz w:val="28"/>
                <w:szCs w:val="28"/>
                <w:lang w:val="fr"/>
              </w:rPr>
            </w:pPr>
            <w:r w:rsidRPr="00F22BE3">
              <w:rPr>
                <w:rFonts w:ascii="Bradley Hand ITC" w:hAnsi="Bradley Hand ITC" w:cstheme="minorHAnsi"/>
                <w:b/>
                <w:sz w:val="28"/>
                <w:szCs w:val="28"/>
                <w:lang w:val="fr"/>
              </w:rPr>
              <w:t>MESSAGE DU PREMIER MAI 2018</w:t>
            </w:r>
          </w:p>
        </w:tc>
      </w:tr>
    </w:tbl>
    <w:p w:rsidR="000C4251" w:rsidRPr="0042564D" w:rsidRDefault="000C4251" w:rsidP="000C4251">
      <w:pPr>
        <w:pStyle w:val="Sansinterligne"/>
        <w:jc w:val="both"/>
        <w:rPr>
          <w:rFonts w:asciiTheme="minorHAnsi" w:eastAsia="MingLiU-ExtB" w:hAnsiTheme="minorHAnsi" w:cstheme="minorHAnsi"/>
          <w:b/>
          <w:i/>
          <w:sz w:val="24"/>
          <w:szCs w:val="24"/>
          <w:lang w:val="fr"/>
        </w:rPr>
      </w:pPr>
    </w:p>
    <w:p w:rsidR="000C4251" w:rsidRPr="0042564D" w:rsidRDefault="000C4251" w:rsidP="000C4251">
      <w:pPr>
        <w:rPr>
          <w:sz w:val="24"/>
          <w:szCs w:val="24"/>
        </w:rPr>
      </w:pPr>
    </w:p>
    <w:p w:rsidR="000C4251" w:rsidRDefault="000C4251" w:rsidP="000C4251">
      <w:pPr>
        <w:pStyle w:val="Sansinterligne"/>
        <w:jc w:val="both"/>
        <w:rPr>
          <w:rFonts w:asciiTheme="minorHAnsi" w:eastAsia="MingLiU-ExtB" w:hAnsiTheme="minorHAnsi" w:cstheme="minorHAnsi"/>
          <w:b/>
          <w:i/>
          <w:sz w:val="24"/>
          <w:szCs w:val="24"/>
          <w:lang w:val="fr"/>
        </w:rPr>
      </w:pPr>
    </w:p>
    <w:p w:rsidR="000C4251" w:rsidRPr="0042564D" w:rsidRDefault="000C4251" w:rsidP="000C4251">
      <w:pPr>
        <w:pStyle w:val="Sansinterligne"/>
        <w:jc w:val="both"/>
        <w:rPr>
          <w:rFonts w:asciiTheme="minorHAnsi" w:eastAsia="MingLiU-ExtB" w:hAnsiTheme="minorHAnsi" w:cstheme="minorHAnsi"/>
          <w:b/>
          <w:i/>
          <w:sz w:val="24"/>
          <w:szCs w:val="24"/>
          <w:lang w:val="fr"/>
        </w:rPr>
      </w:pPr>
      <w:r w:rsidRPr="0042564D">
        <w:rPr>
          <w:rFonts w:asciiTheme="minorHAnsi" w:eastAsia="MingLiU-ExtB" w:hAnsiTheme="minorHAnsi" w:cstheme="minorHAnsi"/>
          <w:b/>
          <w:i/>
          <w:sz w:val="24"/>
          <w:szCs w:val="24"/>
          <w:lang w:val="fr"/>
        </w:rPr>
        <w:t>Camarades militantes et militants,</w:t>
      </w:r>
    </w:p>
    <w:p w:rsidR="000C4251" w:rsidRPr="0042564D" w:rsidRDefault="000C4251" w:rsidP="000C4251">
      <w:pPr>
        <w:pStyle w:val="Sansinterligne"/>
        <w:jc w:val="both"/>
        <w:rPr>
          <w:rFonts w:asciiTheme="minorHAnsi" w:eastAsia="MingLiU-ExtB" w:hAnsiTheme="minorHAnsi" w:cstheme="minorHAnsi"/>
          <w:b/>
          <w:i/>
          <w:sz w:val="24"/>
          <w:szCs w:val="24"/>
          <w:lang w:val="fr"/>
        </w:rPr>
      </w:pPr>
      <w:r w:rsidRPr="0042564D">
        <w:rPr>
          <w:rFonts w:asciiTheme="minorHAnsi" w:eastAsia="MingLiU-ExtB" w:hAnsiTheme="minorHAnsi" w:cstheme="minorHAnsi"/>
          <w:b/>
          <w:i/>
          <w:sz w:val="24"/>
          <w:szCs w:val="24"/>
          <w:lang w:val="fr"/>
        </w:rPr>
        <w:t>Camarades travailleuses et travailleurs des secteurs public, parapublic, privé et informel Burkinabè,</w:t>
      </w:r>
    </w:p>
    <w:p w:rsidR="000C4251" w:rsidRPr="0042564D" w:rsidRDefault="000C4251" w:rsidP="000C4251">
      <w:pPr>
        <w:pStyle w:val="Sansinterligne"/>
        <w:jc w:val="both"/>
        <w:rPr>
          <w:rFonts w:asciiTheme="minorHAnsi" w:eastAsia="MingLiU-ExtB" w:hAnsiTheme="minorHAnsi" w:cstheme="minorHAnsi"/>
          <w:b/>
          <w:i/>
          <w:sz w:val="24"/>
          <w:szCs w:val="24"/>
          <w:lang w:val="fr"/>
        </w:rPr>
      </w:pPr>
      <w:r w:rsidRPr="0042564D">
        <w:rPr>
          <w:rFonts w:asciiTheme="minorHAnsi" w:eastAsia="MingLiU-ExtB" w:hAnsiTheme="minorHAnsi" w:cstheme="minorHAnsi"/>
          <w:b/>
          <w:i/>
          <w:sz w:val="24"/>
          <w:szCs w:val="24"/>
          <w:lang w:val="fr"/>
        </w:rPr>
        <w:t>Camarades élèves et étudiants,</w:t>
      </w:r>
    </w:p>
    <w:p w:rsidR="000C4251" w:rsidRPr="0042564D" w:rsidRDefault="000C4251" w:rsidP="000C4251">
      <w:pPr>
        <w:autoSpaceDE w:val="0"/>
        <w:autoSpaceDN w:val="0"/>
        <w:adjustRightInd w:val="0"/>
        <w:jc w:val="both"/>
        <w:rPr>
          <w:rFonts w:asciiTheme="minorHAnsi" w:eastAsia="MingLiU-ExtB" w:hAnsiTheme="minorHAnsi" w:cstheme="minorHAnsi"/>
          <w:b/>
          <w:i/>
          <w:sz w:val="24"/>
          <w:szCs w:val="24"/>
          <w:lang w:val="fr"/>
        </w:rPr>
      </w:pPr>
      <w:r w:rsidRPr="0042564D">
        <w:rPr>
          <w:rFonts w:asciiTheme="minorHAnsi" w:eastAsia="MingLiU-ExtB" w:hAnsiTheme="minorHAnsi" w:cstheme="minorHAnsi"/>
          <w:b/>
          <w:i/>
          <w:sz w:val="24"/>
          <w:szCs w:val="24"/>
          <w:lang w:val="fr"/>
        </w:rPr>
        <w:t>Honorables invités,</w:t>
      </w:r>
    </w:p>
    <w:p w:rsidR="000C4251" w:rsidRPr="0077150E" w:rsidRDefault="000C4251" w:rsidP="000C4251">
      <w:pPr>
        <w:autoSpaceDE w:val="0"/>
        <w:autoSpaceDN w:val="0"/>
        <w:adjustRightInd w:val="0"/>
        <w:jc w:val="both"/>
        <w:rPr>
          <w:rFonts w:asciiTheme="minorHAnsi" w:eastAsia="MingLiU-ExtB" w:hAnsiTheme="minorHAnsi" w:cstheme="minorHAnsi"/>
          <w:sz w:val="24"/>
          <w:szCs w:val="24"/>
        </w:rPr>
      </w:pPr>
      <w:r w:rsidRPr="0042564D">
        <w:rPr>
          <w:rFonts w:asciiTheme="minorHAnsi" w:eastAsia="MingLiU-ExtB" w:hAnsiTheme="minorHAnsi" w:cstheme="minorHAnsi"/>
          <w:sz w:val="24"/>
          <w:szCs w:val="24"/>
          <w:lang w:val="fr"/>
        </w:rPr>
        <w:t xml:space="preserve">Je voudrais, pour commencer, au nom de mes pairs secrétaires généraux des centrales syndicales et des syndicats autonomes, vous remercier toutes et tous d’avoir effectué le déplacement de ce matin pour prendre part à cette cérémonie que nous organisons annuellement pour d’une part, rendre hommage aux ouvriers de Chicago et d’autre part, faire le point sur nos luttes et dégager des perspectives. </w:t>
      </w:r>
      <w:r w:rsidRPr="0077150E">
        <w:rPr>
          <w:rFonts w:asciiTheme="minorHAnsi" w:eastAsia="MingLiU-ExtB" w:hAnsiTheme="minorHAnsi" w:cstheme="minorHAnsi"/>
          <w:sz w:val="24"/>
          <w:szCs w:val="24"/>
        </w:rPr>
        <w:t xml:space="preserve">En effet, nous commémorons cette année le </w:t>
      </w:r>
      <w:r>
        <w:rPr>
          <w:rFonts w:asciiTheme="minorHAnsi" w:eastAsia="MingLiU-ExtB" w:hAnsiTheme="minorHAnsi" w:cstheme="minorHAnsi"/>
          <w:sz w:val="24"/>
          <w:szCs w:val="24"/>
        </w:rPr>
        <w:t>1</w:t>
      </w:r>
      <w:r w:rsidRPr="0077150E">
        <w:rPr>
          <w:rFonts w:asciiTheme="minorHAnsi" w:eastAsia="MingLiU-ExtB" w:hAnsiTheme="minorHAnsi" w:cstheme="minorHAnsi"/>
          <w:sz w:val="24"/>
          <w:szCs w:val="24"/>
        </w:rPr>
        <w:t>32</w:t>
      </w:r>
      <w:r w:rsidRPr="0077150E">
        <w:rPr>
          <w:rFonts w:asciiTheme="minorHAnsi" w:eastAsia="MingLiU-ExtB" w:hAnsiTheme="minorHAnsi" w:cstheme="minorHAnsi"/>
          <w:sz w:val="24"/>
          <w:szCs w:val="24"/>
          <w:vertAlign w:val="superscript"/>
        </w:rPr>
        <w:t>ème</w:t>
      </w:r>
      <w:r w:rsidRPr="0077150E">
        <w:rPr>
          <w:rFonts w:asciiTheme="minorHAnsi" w:eastAsia="MingLiU-ExtB" w:hAnsiTheme="minorHAnsi" w:cstheme="minorHAnsi"/>
          <w:sz w:val="24"/>
          <w:szCs w:val="24"/>
        </w:rPr>
        <w:t xml:space="preserve"> anniversaire de la lutte menée par les ouvriers de Chicago, lutte qui a </w:t>
      </w:r>
      <w:r>
        <w:rPr>
          <w:rFonts w:asciiTheme="minorHAnsi" w:eastAsia="MingLiU-ExtB" w:hAnsiTheme="minorHAnsi" w:cstheme="minorHAnsi"/>
          <w:sz w:val="24"/>
          <w:szCs w:val="24"/>
        </w:rPr>
        <w:t>été</w:t>
      </w:r>
      <w:r w:rsidRPr="0077150E">
        <w:rPr>
          <w:rFonts w:asciiTheme="minorHAnsi" w:eastAsia="MingLiU-ExtB" w:hAnsiTheme="minorHAnsi" w:cstheme="minorHAnsi"/>
          <w:sz w:val="24"/>
          <w:szCs w:val="24"/>
        </w:rPr>
        <w:t xml:space="preserve"> sauvage</w:t>
      </w:r>
      <w:r>
        <w:rPr>
          <w:rFonts w:asciiTheme="minorHAnsi" w:eastAsia="MingLiU-ExtB" w:hAnsiTheme="minorHAnsi" w:cstheme="minorHAnsi"/>
          <w:sz w:val="24"/>
          <w:szCs w:val="24"/>
        </w:rPr>
        <w:t>ment réprimée par le</w:t>
      </w:r>
      <w:r w:rsidRPr="0077150E">
        <w:rPr>
          <w:rFonts w:asciiTheme="minorHAnsi" w:eastAsia="MingLiU-ExtB" w:hAnsiTheme="minorHAnsi" w:cstheme="minorHAnsi"/>
          <w:sz w:val="24"/>
          <w:szCs w:val="24"/>
        </w:rPr>
        <w:t xml:space="preserve"> patronat américain de l’époque mais qui a permis aux travailleurs partout dans le monde de bénéficier d’acquis très importants tels que la journée de travail de 8 heures.  </w:t>
      </w:r>
    </w:p>
    <w:p w:rsidR="000C4251" w:rsidRPr="0042564D" w:rsidRDefault="000C4251" w:rsidP="000C4251">
      <w:pPr>
        <w:autoSpaceDE w:val="0"/>
        <w:autoSpaceDN w:val="0"/>
        <w:adjustRightInd w:val="0"/>
        <w:jc w:val="both"/>
        <w:rPr>
          <w:rFonts w:asciiTheme="minorHAnsi" w:hAnsiTheme="minorHAnsi" w:cstheme="minorHAnsi"/>
          <w:sz w:val="24"/>
          <w:szCs w:val="24"/>
          <w:lang w:val="fr"/>
        </w:rPr>
      </w:pPr>
      <w:r w:rsidRPr="0042564D">
        <w:rPr>
          <w:rFonts w:asciiTheme="minorHAnsi" w:eastAsia="MingLiU-ExtB" w:hAnsiTheme="minorHAnsi" w:cstheme="minorHAnsi"/>
          <w:sz w:val="24"/>
          <w:szCs w:val="24"/>
          <w:lang w:val="fr"/>
        </w:rPr>
        <w:t xml:space="preserve">A la mémoire de ces héroïques devanciers, à tous les camarades qui nous ont quittés depuis l’année dernière, à tous les combattants </w:t>
      </w:r>
      <w:r>
        <w:rPr>
          <w:rFonts w:asciiTheme="minorHAnsi" w:eastAsia="MingLiU-ExtB" w:hAnsiTheme="minorHAnsi" w:cstheme="minorHAnsi"/>
          <w:sz w:val="24"/>
          <w:szCs w:val="24"/>
          <w:lang w:val="fr"/>
        </w:rPr>
        <w:t xml:space="preserve">qui, </w:t>
      </w:r>
      <w:r w:rsidRPr="0042564D">
        <w:rPr>
          <w:rFonts w:asciiTheme="minorHAnsi" w:eastAsia="MingLiU-ExtB" w:hAnsiTheme="minorHAnsi" w:cstheme="minorHAnsi"/>
          <w:sz w:val="24"/>
          <w:szCs w:val="24"/>
          <w:lang w:val="fr"/>
        </w:rPr>
        <w:t>à travers le monde, ont payé de leur vie pour l’avènement d’un monde de justice et de liberté, nous vous demandons de vous lever et d’observer une minute de silence.</w:t>
      </w:r>
    </w:p>
    <w:p w:rsidR="000C4251" w:rsidRPr="0042564D" w:rsidRDefault="000C4251" w:rsidP="000C4251">
      <w:pPr>
        <w:pStyle w:val="Sansinterligne"/>
        <w:jc w:val="both"/>
        <w:rPr>
          <w:rFonts w:asciiTheme="minorHAnsi" w:eastAsia="MingLiU-ExtB" w:hAnsiTheme="minorHAnsi" w:cstheme="minorHAnsi"/>
          <w:b/>
          <w:i/>
          <w:sz w:val="24"/>
          <w:szCs w:val="24"/>
          <w:lang w:val="fr"/>
        </w:rPr>
      </w:pPr>
      <w:r w:rsidRPr="0042564D">
        <w:rPr>
          <w:rFonts w:asciiTheme="minorHAnsi" w:eastAsia="MingLiU-ExtB" w:hAnsiTheme="minorHAnsi" w:cstheme="minorHAnsi"/>
          <w:b/>
          <w:i/>
          <w:sz w:val="24"/>
          <w:szCs w:val="24"/>
          <w:lang w:val="fr"/>
        </w:rPr>
        <w:t>Camarades militantes et militants,</w:t>
      </w:r>
    </w:p>
    <w:p w:rsidR="000C4251" w:rsidRPr="0042564D" w:rsidRDefault="000C4251" w:rsidP="000C4251">
      <w:pPr>
        <w:autoSpaceDE w:val="0"/>
        <w:autoSpaceDN w:val="0"/>
        <w:adjustRightInd w:val="0"/>
        <w:jc w:val="both"/>
        <w:rPr>
          <w:rFonts w:asciiTheme="minorHAnsi" w:eastAsia="MingLiU-ExtB" w:hAnsiTheme="minorHAnsi" w:cstheme="minorHAnsi"/>
          <w:b/>
          <w:i/>
          <w:sz w:val="24"/>
          <w:szCs w:val="24"/>
          <w:lang w:val="fr"/>
        </w:rPr>
      </w:pPr>
      <w:r w:rsidRPr="0042564D">
        <w:rPr>
          <w:rFonts w:asciiTheme="minorHAnsi" w:eastAsia="MingLiU-ExtB" w:hAnsiTheme="minorHAnsi" w:cstheme="minorHAnsi"/>
          <w:b/>
          <w:i/>
          <w:sz w:val="24"/>
          <w:szCs w:val="24"/>
          <w:lang w:val="fr"/>
        </w:rPr>
        <w:t>Camarades travailleuses et travailleurs,</w:t>
      </w:r>
    </w:p>
    <w:p w:rsidR="000C4251" w:rsidRPr="0042564D" w:rsidRDefault="000C4251" w:rsidP="000C4251">
      <w:pPr>
        <w:autoSpaceDE w:val="0"/>
        <w:autoSpaceDN w:val="0"/>
        <w:adjustRightInd w:val="0"/>
        <w:jc w:val="both"/>
        <w:rPr>
          <w:rFonts w:asciiTheme="minorHAnsi" w:eastAsia="MingLiU-ExtB" w:hAnsiTheme="minorHAnsi" w:cstheme="minorHAnsi"/>
          <w:sz w:val="24"/>
          <w:szCs w:val="24"/>
          <w:lang w:val="fr"/>
        </w:rPr>
      </w:pPr>
      <w:r w:rsidRPr="0042564D">
        <w:rPr>
          <w:rFonts w:asciiTheme="minorHAnsi" w:hAnsiTheme="minorHAnsi" w:cstheme="minorHAnsi"/>
          <w:sz w:val="24"/>
          <w:szCs w:val="24"/>
          <w:lang w:val="fr"/>
        </w:rPr>
        <w:t>La commémoration de ce 1</w:t>
      </w:r>
      <w:r w:rsidRPr="0042564D">
        <w:rPr>
          <w:rFonts w:asciiTheme="minorHAnsi" w:hAnsiTheme="minorHAnsi" w:cstheme="minorHAnsi"/>
          <w:sz w:val="24"/>
          <w:szCs w:val="24"/>
          <w:vertAlign w:val="superscript"/>
          <w:lang w:val="fr"/>
        </w:rPr>
        <w:t>er</w:t>
      </w:r>
      <w:r w:rsidRPr="0042564D">
        <w:rPr>
          <w:rFonts w:asciiTheme="minorHAnsi" w:hAnsiTheme="minorHAnsi" w:cstheme="minorHAnsi"/>
          <w:sz w:val="24"/>
          <w:szCs w:val="24"/>
          <w:lang w:val="fr"/>
        </w:rPr>
        <w:t xml:space="preserve"> mai 2018 se déroule dans un contexte assez particulier aux plans aussi bien international que national que nous nous devons d’analyser en vue de mieux situer et orienter nos actions. </w:t>
      </w:r>
    </w:p>
    <w:p w:rsidR="000C4251" w:rsidRPr="0042564D" w:rsidRDefault="000C4251" w:rsidP="000C4251">
      <w:pPr>
        <w:numPr>
          <w:ilvl w:val="0"/>
          <w:numId w:val="1"/>
        </w:numPr>
        <w:spacing w:after="0" w:line="360" w:lineRule="auto"/>
        <w:ind w:left="0" w:right="1" w:firstLine="0"/>
        <w:jc w:val="both"/>
        <w:rPr>
          <w:rFonts w:asciiTheme="minorHAnsi" w:hAnsiTheme="minorHAnsi" w:cstheme="minorHAnsi"/>
          <w:b/>
          <w:sz w:val="24"/>
          <w:szCs w:val="24"/>
          <w:u w:val="single"/>
        </w:rPr>
      </w:pPr>
      <w:proofErr w:type="gramStart"/>
      <w:r w:rsidRPr="0042564D">
        <w:rPr>
          <w:rFonts w:asciiTheme="minorHAnsi" w:hAnsiTheme="minorHAnsi" w:cstheme="minorHAnsi"/>
          <w:b/>
          <w:sz w:val="24"/>
          <w:szCs w:val="24"/>
          <w:u w:val="single"/>
        </w:rPr>
        <w:t>Au</w:t>
      </w:r>
      <w:proofErr w:type="gramEnd"/>
      <w:r w:rsidRPr="0042564D">
        <w:rPr>
          <w:rFonts w:asciiTheme="minorHAnsi" w:hAnsiTheme="minorHAnsi" w:cstheme="minorHAnsi"/>
          <w:b/>
          <w:sz w:val="24"/>
          <w:szCs w:val="24"/>
          <w:u w:val="single"/>
        </w:rPr>
        <w:t xml:space="preserve"> plan international</w:t>
      </w:r>
    </w:p>
    <w:p w:rsidR="000C4251" w:rsidRPr="00CC1939" w:rsidRDefault="000C4251" w:rsidP="000C4251">
      <w:pPr>
        <w:jc w:val="both"/>
        <w:rPr>
          <w:rFonts w:asciiTheme="minorHAnsi" w:hAnsiTheme="minorHAnsi" w:cstheme="minorHAnsi"/>
          <w:sz w:val="24"/>
          <w:szCs w:val="24"/>
        </w:rPr>
      </w:pPr>
      <w:r w:rsidRPr="00CC1939">
        <w:rPr>
          <w:rFonts w:asciiTheme="minorHAnsi" w:hAnsiTheme="minorHAnsi" w:cstheme="minorHAnsi"/>
          <w:sz w:val="24"/>
          <w:szCs w:val="24"/>
        </w:rPr>
        <w:t>La situation internationale est marquée par la persistance et l’approfondissement de la crise que traverse le système capitaliste impérialiste et qui se traduit notamment par :</w:t>
      </w:r>
    </w:p>
    <w:p w:rsidR="000C4251" w:rsidRPr="0077150E" w:rsidRDefault="000C4251" w:rsidP="000C4251">
      <w:pPr>
        <w:pStyle w:val="Paragraphedeliste"/>
        <w:numPr>
          <w:ilvl w:val="0"/>
          <w:numId w:val="2"/>
        </w:numPr>
        <w:jc w:val="both"/>
        <w:rPr>
          <w:rFonts w:asciiTheme="minorHAnsi" w:hAnsiTheme="minorHAnsi" w:cstheme="minorHAnsi"/>
          <w:sz w:val="24"/>
          <w:szCs w:val="24"/>
        </w:rPr>
      </w:pPr>
      <w:r w:rsidRPr="0077150E">
        <w:rPr>
          <w:rFonts w:asciiTheme="minorHAnsi" w:hAnsiTheme="minorHAnsi" w:cstheme="minorHAnsi"/>
          <w:sz w:val="24"/>
          <w:szCs w:val="24"/>
        </w:rPr>
        <w:t>L’ex</w:t>
      </w:r>
      <w:r>
        <w:rPr>
          <w:rFonts w:asciiTheme="minorHAnsi" w:hAnsiTheme="minorHAnsi" w:cstheme="minorHAnsi"/>
          <w:sz w:val="24"/>
          <w:szCs w:val="24"/>
        </w:rPr>
        <w:t>acerbatio</w:t>
      </w:r>
      <w:r w:rsidRPr="0077150E">
        <w:rPr>
          <w:rFonts w:asciiTheme="minorHAnsi" w:hAnsiTheme="minorHAnsi" w:cstheme="minorHAnsi"/>
          <w:sz w:val="24"/>
          <w:szCs w:val="24"/>
        </w:rPr>
        <w:t>n des rivalités inter-impérialistes observables dans les zones de conflit (Syrie, Sahel, …), sur le plan diplomatique avec les expulsions de personnel diplomatique et sur le plan commercial (institution par les Etats-Unis de taxes sur les produits européens et chinois suivie de mesures de rétorsion par la Chine)</w:t>
      </w:r>
      <w:r>
        <w:rPr>
          <w:rFonts w:asciiTheme="minorHAnsi" w:hAnsiTheme="minorHAnsi" w:cstheme="minorHAnsi"/>
          <w:sz w:val="24"/>
          <w:szCs w:val="24"/>
        </w:rPr>
        <w:t> ;</w:t>
      </w:r>
      <w:r w:rsidRPr="0077150E">
        <w:rPr>
          <w:rFonts w:asciiTheme="minorHAnsi" w:hAnsiTheme="minorHAnsi" w:cstheme="minorHAnsi"/>
          <w:sz w:val="24"/>
          <w:szCs w:val="24"/>
        </w:rPr>
        <w:t xml:space="preserve"> </w:t>
      </w:r>
    </w:p>
    <w:p w:rsidR="000C4251" w:rsidRDefault="000C4251" w:rsidP="000C4251">
      <w:pPr>
        <w:pStyle w:val="Paragraphedeliste"/>
        <w:numPr>
          <w:ilvl w:val="0"/>
          <w:numId w:val="2"/>
        </w:numPr>
        <w:jc w:val="both"/>
        <w:rPr>
          <w:rFonts w:asciiTheme="minorHAnsi" w:hAnsiTheme="minorHAnsi" w:cstheme="minorHAnsi"/>
          <w:sz w:val="24"/>
          <w:szCs w:val="24"/>
        </w:rPr>
      </w:pPr>
      <w:r w:rsidRPr="00027CEA">
        <w:rPr>
          <w:rFonts w:asciiTheme="minorHAnsi" w:hAnsiTheme="minorHAnsi" w:cstheme="minorHAnsi"/>
          <w:sz w:val="24"/>
          <w:szCs w:val="24"/>
        </w:rPr>
        <w:t>Le développement du chômage et de la misère dans la plupart des pays. Au niveau des travailleurs, les lois protégeant les libertés syndicales et celles consacrant des droits connaissent des révisions dans le sens des rest</w:t>
      </w:r>
      <w:r>
        <w:rPr>
          <w:rFonts w:asciiTheme="minorHAnsi" w:hAnsiTheme="minorHAnsi" w:cstheme="minorHAnsi"/>
          <w:sz w:val="24"/>
          <w:szCs w:val="24"/>
        </w:rPr>
        <w:t>rictions des droits et libertés ;</w:t>
      </w:r>
    </w:p>
    <w:p w:rsidR="000C4251" w:rsidRPr="00027CEA" w:rsidRDefault="000C4251" w:rsidP="000C4251">
      <w:pPr>
        <w:pStyle w:val="Paragraphedeliste"/>
        <w:numPr>
          <w:ilvl w:val="0"/>
          <w:numId w:val="2"/>
        </w:numPr>
        <w:jc w:val="both"/>
        <w:rPr>
          <w:rFonts w:asciiTheme="minorHAnsi" w:hAnsiTheme="minorHAnsi" w:cstheme="minorHAnsi"/>
          <w:sz w:val="24"/>
          <w:szCs w:val="24"/>
        </w:rPr>
      </w:pPr>
      <w:r w:rsidRPr="00027CEA">
        <w:rPr>
          <w:rFonts w:asciiTheme="minorHAnsi" w:hAnsiTheme="minorHAnsi" w:cstheme="minorHAnsi"/>
          <w:sz w:val="24"/>
          <w:szCs w:val="24"/>
        </w:rPr>
        <w:lastRenderedPageBreak/>
        <w:t>La résistance qu’organisent les travailleurs et les peuples contre la remise en cause de leurs droits à travers des actions de grève et des manifestations publiques. Ainsi :</w:t>
      </w:r>
    </w:p>
    <w:p w:rsidR="000C4251" w:rsidRPr="00027CEA" w:rsidRDefault="000C4251" w:rsidP="000C4251">
      <w:pPr>
        <w:pStyle w:val="Paragraphedeliste"/>
        <w:numPr>
          <w:ilvl w:val="0"/>
          <w:numId w:val="3"/>
        </w:numPr>
        <w:jc w:val="both"/>
        <w:rPr>
          <w:rFonts w:asciiTheme="minorHAnsi" w:hAnsiTheme="minorHAnsi" w:cstheme="minorHAnsi"/>
          <w:sz w:val="24"/>
          <w:szCs w:val="24"/>
        </w:rPr>
      </w:pPr>
      <w:proofErr w:type="gramStart"/>
      <w:r w:rsidRPr="00027CEA">
        <w:rPr>
          <w:rFonts w:asciiTheme="minorHAnsi" w:hAnsiTheme="minorHAnsi" w:cstheme="minorHAnsi"/>
          <w:sz w:val="24"/>
          <w:szCs w:val="24"/>
        </w:rPr>
        <w:t>en</w:t>
      </w:r>
      <w:proofErr w:type="gramEnd"/>
      <w:r w:rsidRPr="00027CEA">
        <w:rPr>
          <w:rFonts w:asciiTheme="minorHAnsi" w:hAnsiTheme="minorHAnsi" w:cstheme="minorHAnsi"/>
          <w:sz w:val="24"/>
          <w:szCs w:val="24"/>
        </w:rPr>
        <w:t xml:space="preserve"> France, le pouvoir d’Emmanuel MACRON surnommé à juste titre « le président des riches » a entrepris  de s’attaquer aux droits sociaux des travailleurs : le Code du Travail a été révisé pour déréglementer les horaires de travail ainsi que </w:t>
      </w:r>
      <w:r>
        <w:rPr>
          <w:rFonts w:asciiTheme="minorHAnsi" w:hAnsiTheme="minorHAnsi" w:cstheme="minorHAnsi"/>
          <w:sz w:val="24"/>
          <w:szCs w:val="24"/>
        </w:rPr>
        <w:t xml:space="preserve">certaines </w:t>
      </w:r>
      <w:r w:rsidRPr="00027CEA">
        <w:rPr>
          <w:rFonts w:asciiTheme="minorHAnsi" w:hAnsiTheme="minorHAnsi" w:cstheme="minorHAnsi"/>
          <w:sz w:val="24"/>
          <w:szCs w:val="24"/>
        </w:rPr>
        <w:t xml:space="preserve">institutions importantes. A cela, il faut ajouter une révision des impôts qui favorise les riches, l’attaque contre l’assurance-chômage, le statut des travailleurs du rail, etc. </w:t>
      </w:r>
      <w:r>
        <w:rPr>
          <w:rFonts w:asciiTheme="minorHAnsi" w:hAnsiTheme="minorHAnsi" w:cstheme="minorHAnsi"/>
          <w:sz w:val="24"/>
          <w:szCs w:val="24"/>
        </w:rPr>
        <w:t>Face à cela</w:t>
      </w:r>
      <w:r w:rsidRPr="00027CEA">
        <w:rPr>
          <w:rFonts w:asciiTheme="minorHAnsi" w:hAnsiTheme="minorHAnsi" w:cstheme="minorHAnsi"/>
          <w:sz w:val="24"/>
          <w:szCs w:val="24"/>
        </w:rPr>
        <w:t>, les salariés de plusieurs secteurs, les travailleurs d</w:t>
      </w:r>
      <w:r>
        <w:rPr>
          <w:rFonts w:asciiTheme="minorHAnsi" w:hAnsiTheme="minorHAnsi" w:cstheme="minorHAnsi"/>
          <w:sz w:val="24"/>
          <w:szCs w:val="24"/>
        </w:rPr>
        <w:t>’</w:t>
      </w:r>
      <w:r w:rsidRPr="00027CEA">
        <w:rPr>
          <w:rFonts w:asciiTheme="minorHAnsi" w:hAnsiTheme="minorHAnsi" w:cstheme="minorHAnsi"/>
          <w:sz w:val="24"/>
          <w:szCs w:val="24"/>
        </w:rPr>
        <w:t>Air France, les travailleurs sans papiers, les étudiants mènent des luttes contre la remise en cause de leurs droits ;</w:t>
      </w:r>
    </w:p>
    <w:p w:rsidR="000C4251" w:rsidRPr="0042564D" w:rsidRDefault="000C4251" w:rsidP="000C4251">
      <w:pPr>
        <w:pStyle w:val="Paragraphedeliste"/>
        <w:numPr>
          <w:ilvl w:val="0"/>
          <w:numId w:val="3"/>
        </w:numPr>
        <w:jc w:val="both"/>
        <w:rPr>
          <w:rFonts w:asciiTheme="minorHAnsi" w:hAnsiTheme="minorHAnsi" w:cstheme="minorHAnsi"/>
          <w:sz w:val="24"/>
          <w:szCs w:val="24"/>
        </w:rPr>
      </w:pPr>
      <w:r w:rsidRPr="0042564D">
        <w:rPr>
          <w:rFonts w:asciiTheme="minorHAnsi" w:hAnsiTheme="minorHAnsi" w:cstheme="minorHAnsi"/>
          <w:sz w:val="24"/>
          <w:szCs w:val="24"/>
        </w:rPr>
        <w:t xml:space="preserve"> </w:t>
      </w:r>
      <w:proofErr w:type="gramStart"/>
      <w:r w:rsidRPr="0042564D">
        <w:rPr>
          <w:rFonts w:asciiTheme="minorHAnsi" w:hAnsiTheme="minorHAnsi" w:cstheme="minorHAnsi"/>
          <w:sz w:val="24"/>
          <w:szCs w:val="24"/>
        </w:rPr>
        <w:t>aux</w:t>
      </w:r>
      <w:proofErr w:type="gramEnd"/>
      <w:r w:rsidRPr="0042564D">
        <w:rPr>
          <w:rFonts w:asciiTheme="minorHAnsi" w:hAnsiTheme="minorHAnsi" w:cstheme="minorHAnsi"/>
          <w:sz w:val="24"/>
          <w:szCs w:val="24"/>
        </w:rPr>
        <w:t xml:space="preserve"> USA,  les enseignants de Virginie, après neuf jours de grève, ont arraché récemment </w:t>
      </w:r>
      <w:r w:rsidRPr="0042564D">
        <w:rPr>
          <w:rFonts w:asciiTheme="minorHAnsi" w:hAnsiTheme="minorHAnsi" w:cstheme="minorHAnsi"/>
          <w:color w:val="000000"/>
          <w:sz w:val="24"/>
          <w:szCs w:val="24"/>
        </w:rPr>
        <w:t>une augmentation de salaire qui s’est appliquée à tous les travailleurs de l’Etat, le maintien du budget attribué aux écoles et au programme de santé.</w:t>
      </w:r>
    </w:p>
    <w:p w:rsidR="000C4251" w:rsidRPr="0042564D" w:rsidRDefault="000C4251" w:rsidP="000C4251">
      <w:pPr>
        <w:jc w:val="both"/>
        <w:rPr>
          <w:rFonts w:asciiTheme="minorHAnsi" w:hAnsiTheme="minorHAnsi" w:cstheme="minorHAnsi"/>
          <w:sz w:val="24"/>
          <w:szCs w:val="24"/>
        </w:rPr>
      </w:pPr>
      <w:r w:rsidRPr="0042564D">
        <w:rPr>
          <w:rFonts w:asciiTheme="minorHAnsi" w:hAnsiTheme="minorHAnsi" w:cstheme="minorHAnsi"/>
          <w:b/>
          <w:sz w:val="24"/>
          <w:szCs w:val="24"/>
        </w:rPr>
        <w:t xml:space="preserve">L’Afrique, en particulier l’Afrique sub-saharienne, </w:t>
      </w:r>
      <w:r w:rsidRPr="0042564D">
        <w:rPr>
          <w:rFonts w:asciiTheme="minorHAnsi" w:hAnsiTheme="minorHAnsi" w:cstheme="minorHAnsi"/>
          <w:sz w:val="24"/>
          <w:szCs w:val="24"/>
        </w:rPr>
        <w:t xml:space="preserve">continue d’apparaître comme le continent du paradoxe entre ses richesses (minières, agricoles, humaines, …) et la misère que vivent ses populations. </w:t>
      </w:r>
    </w:p>
    <w:p w:rsidR="000C4251" w:rsidRPr="0042564D" w:rsidRDefault="000C4251" w:rsidP="000C4251">
      <w:pPr>
        <w:jc w:val="both"/>
        <w:rPr>
          <w:rFonts w:asciiTheme="minorHAnsi" w:hAnsiTheme="minorHAnsi" w:cstheme="minorHAnsi"/>
          <w:sz w:val="24"/>
          <w:szCs w:val="24"/>
        </w:rPr>
      </w:pPr>
      <w:r w:rsidRPr="0042564D">
        <w:rPr>
          <w:rFonts w:asciiTheme="minorHAnsi" w:hAnsiTheme="minorHAnsi" w:cstheme="minorHAnsi"/>
          <w:sz w:val="24"/>
          <w:szCs w:val="24"/>
        </w:rPr>
        <w:t xml:space="preserve">Les richesses dont regorge le continent suscitent des convoitises de la part des anciennes et nouvelles puissances qui se livrent à des rivalités ouvertes ou masquées sur le continent. La volonté de contrôler les pays du continent s’exprime à travers l’installation de bases militaires dans de nombreux pays. La mise en place du G5 Sahel, loin de traduire une volonté des pays de la sous-région de mettre en commun leurs forces pour faire face au terrorisme, est pilotée par l’ex-puissance coloniale qu’est la France dans l’optique de perpétuer et de renforcer sa domination sur les pays de la sous-région. </w:t>
      </w:r>
    </w:p>
    <w:p w:rsidR="000C4251" w:rsidRPr="0042564D" w:rsidRDefault="000C4251" w:rsidP="000C4251">
      <w:pPr>
        <w:jc w:val="both"/>
        <w:rPr>
          <w:rFonts w:asciiTheme="minorHAnsi" w:hAnsiTheme="minorHAnsi" w:cstheme="minorHAnsi"/>
          <w:sz w:val="24"/>
          <w:szCs w:val="24"/>
        </w:rPr>
      </w:pPr>
      <w:r w:rsidRPr="0042564D">
        <w:rPr>
          <w:rFonts w:asciiTheme="minorHAnsi" w:hAnsiTheme="minorHAnsi" w:cstheme="minorHAnsi"/>
          <w:sz w:val="24"/>
          <w:szCs w:val="24"/>
        </w:rPr>
        <w:t>Pendant ce temps, la plupart des dirigeants du continent ne se préoccupent que de rester le plus longtemps possible au pouvoir, quitte pour cela à tripatouiller les constitutions o</w:t>
      </w:r>
      <w:r w:rsidR="00CC0837">
        <w:rPr>
          <w:rFonts w:asciiTheme="minorHAnsi" w:hAnsiTheme="minorHAnsi" w:cstheme="minorHAnsi"/>
          <w:sz w:val="24"/>
          <w:szCs w:val="24"/>
        </w:rPr>
        <w:t>u</w:t>
      </w:r>
      <w:r w:rsidRPr="0042564D">
        <w:rPr>
          <w:rFonts w:asciiTheme="minorHAnsi" w:hAnsiTheme="minorHAnsi" w:cstheme="minorHAnsi"/>
          <w:sz w:val="24"/>
          <w:szCs w:val="24"/>
        </w:rPr>
        <w:t xml:space="preserve"> à réprimer les justes aspirations des populations à plus de liberté, de justice et de mieux-être. Ainsi, au Burundi, en République Démocratique du Congo, au Togo, au Congo, </w:t>
      </w:r>
      <w:r>
        <w:rPr>
          <w:rFonts w:asciiTheme="minorHAnsi" w:hAnsiTheme="minorHAnsi" w:cstheme="minorHAnsi"/>
          <w:sz w:val="24"/>
          <w:szCs w:val="24"/>
        </w:rPr>
        <w:t xml:space="preserve">en Guinée Conakry, </w:t>
      </w:r>
      <w:r w:rsidRPr="0042564D">
        <w:rPr>
          <w:rFonts w:asciiTheme="minorHAnsi" w:hAnsiTheme="minorHAnsi" w:cstheme="minorHAnsi"/>
          <w:sz w:val="24"/>
          <w:szCs w:val="24"/>
        </w:rPr>
        <w:t xml:space="preserve">c’est une répression sauvage qui est abattue sur tous ceux qui réclament plus de justice et de liberté. Au Sénégal, le pouvoir de Macky SALL, dans la perspective des prochaines élections, a institué le principe d’un parrainage des candidatures dans un contexte de répression </w:t>
      </w:r>
      <w:r w:rsidRPr="0042564D">
        <w:rPr>
          <w:rFonts w:asciiTheme="minorHAnsi" w:hAnsiTheme="minorHAnsi" w:cstheme="minorHAnsi"/>
          <w:color w:val="000000"/>
          <w:sz w:val="24"/>
          <w:szCs w:val="24"/>
        </w:rPr>
        <w:t>de leaders politiques et de personnalités de la société civile</w:t>
      </w:r>
      <w:r w:rsidRPr="0042564D">
        <w:rPr>
          <w:rFonts w:asciiTheme="minorHAnsi" w:hAnsiTheme="minorHAnsi" w:cstheme="minorHAnsi"/>
          <w:sz w:val="24"/>
          <w:szCs w:val="24"/>
        </w:rPr>
        <w:t>.</w:t>
      </w:r>
    </w:p>
    <w:p w:rsidR="000C4251" w:rsidRPr="0042564D" w:rsidRDefault="000C4251" w:rsidP="000C4251">
      <w:pPr>
        <w:jc w:val="both"/>
        <w:rPr>
          <w:rFonts w:asciiTheme="minorHAnsi" w:hAnsiTheme="minorHAnsi" w:cstheme="minorHAnsi"/>
          <w:sz w:val="24"/>
          <w:szCs w:val="24"/>
        </w:rPr>
      </w:pPr>
      <w:r w:rsidRPr="0042564D">
        <w:rPr>
          <w:rFonts w:asciiTheme="minorHAnsi" w:hAnsiTheme="minorHAnsi" w:cstheme="minorHAnsi"/>
          <w:sz w:val="24"/>
          <w:szCs w:val="24"/>
        </w:rPr>
        <w:t xml:space="preserve">Face à la misère sur le continent, de nombreux jeunes s’engagent dans l’émigration vers l’Europe. A ce propos, il aura fallu la diffusion par la chaîne américaine CNN d’un documentaire sur la vente d’êtres humains comme esclaves en Libye </w:t>
      </w:r>
      <w:r w:rsidRPr="0077150E">
        <w:rPr>
          <w:rFonts w:asciiTheme="minorHAnsi" w:hAnsiTheme="minorHAnsi" w:cstheme="minorHAnsi"/>
          <w:sz w:val="24"/>
          <w:szCs w:val="24"/>
        </w:rPr>
        <w:t>pour qu’une vague d’indignation con</w:t>
      </w:r>
      <w:r>
        <w:rPr>
          <w:rFonts w:asciiTheme="minorHAnsi" w:hAnsiTheme="minorHAnsi" w:cstheme="minorHAnsi"/>
          <w:sz w:val="24"/>
          <w:szCs w:val="24"/>
        </w:rPr>
        <w:t xml:space="preserve">traigne </w:t>
      </w:r>
      <w:r w:rsidRPr="0077150E">
        <w:rPr>
          <w:rFonts w:asciiTheme="minorHAnsi" w:hAnsiTheme="minorHAnsi" w:cstheme="minorHAnsi"/>
          <w:sz w:val="24"/>
          <w:szCs w:val="24"/>
        </w:rPr>
        <w:t>les dirigeants africains à organiser le rapatriement de</w:t>
      </w:r>
      <w:r>
        <w:rPr>
          <w:rFonts w:asciiTheme="minorHAnsi" w:hAnsiTheme="minorHAnsi" w:cstheme="minorHAnsi"/>
          <w:sz w:val="24"/>
          <w:szCs w:val="24"/>
        </w:rPr>
        <w:t xml:space="preserve"> quelque</w:t>
      </w:r>
      <w:r w:rsidRPr="0077150E">
        <w:rPr>
          <w:rFonts w:asciiTheme="minorHAnsi" w:hAnsiTheme="minorHAnsi" w:cstheme="minorHAnsi"/>
          <w:sz w:val="24"/>
          <w:szCs w:val="24"/>
        </w:rPr>
        <w:t>s ressortissants africains</w:t>
      </w:r>
      <w:r>
        <w:rPr>
          <w:rFonts w:asciiTheme="minorHAnsi" w:hAnsiTheme="minorHAnsi" w:cstheme="minorHAnsi"/>
          <w:sz w:val="24"/>
          <w:szCs w:val="24"/>
        </w:rPr>
        <w:t xml:space="preserve"> dont certains qui étaient </w:t>
      </w:r>
      <w:r w:rsidRPr="0077150E">
        <w:rPr>
          <w:rFonts w:asciiTheme="minorHAnsi" w:hAnsiTheme="minorHAnsi" w:cstheme="minorHAnsi"/>
          <w:sz w:val="24"/>
          <w:szCs w:val="24"/>
        </w:rPr>
        <w:t>détenus dans les prisons libyennes.</w:t>
      </w:r>
    </w:p>
    <w:p w:rsidR="000C4251" w:rsidRPr="0042564D" w:rsidRDefault="000C4251" w:rsidP="000C4251">
      <w:pPr>
        <w:pStyle w:val="Paragraphedeliste"/>
        <w:numPr>
          <w:ilvl w:val="0"/>
          <w:numId w:val="1"/>
        </w:numPr>
        <w:rPr>
          <w:b/>
          <w:sz w:val="24"/>
          <w:szCs w:val="24"/>
          <w:u w:val="single"/>
        </w:rPr>
      </w:pPr>
      <w:proofErr w:type="gramStart"/>
      <w:r w:rsidRPr="0042564D">
        <w:rPr>
          <w:b/>
          <w:sz w:val="24"/>
          <w:szCs w:val="24"/>
          <w:u w:val="single"/>
        </w:rPr>
        <w:t>Au</w:t>
      </w:r>
      <w:proofErr w:type="gramEnd"/>
      <w:r w:rsidRPr="0042564D">
        <w:rPr>
          <w:b/>
          <w:sz w:val="24"/>
          <w:szCs w:val="24"/>
          <w:u w:val="single"/>
        </w:rPr>
        <w:t xml:space="preserve"> plan national</w:t>
      </w:r>
    </w:p>
    <w:p w:rsidR="000C4251" w:rsidRDefault="000C4251" w:rsidP="000C4251">
      <w:pPr>
        <w:jc w:val="both"/>
        <w:rPr>
          <w:sz w:val="24"/>
          <w:szCs w:val="24"/>
        </w:rPr>
      </w:pPr>
      <w:r w:rsidRPr="0042564D">
        <w:rPr>
          <w:sz w:val="24"/>
          <w:szCs w:val="24"/>
        </w:rPr>
        <w:t xml:space="preserve">La situation </w:t>
      </w:r>
      <w:proofErr w:type="gramStart"/>
      <w:r w:rsidRPr="0042564D">
        <w:rPr>
          <w:sz w:val="24"/>
          <w:szCs w:val="24"/>
        </w:rPr>
        <w:t>au</w:t>
      </w:r>
      <w:proofErr w:type="gramEnd"/>
      <w:r w:rsidRPr="0042564D">
        <w:rPr>
          <w:sz w:val="24"/>
          <w:szCs w:val="24"/>
        </w:rPr>
        <w:t xml:space="preserve"> plan national est caractérisée par</w:t>
      </w:r>
      <w:r>
        <w:rPr>
          <w:sz w:val="24"/>
          <w:szCs w:val="24"/>
        </w:rPr>
        <w:t xml:space="preserve"> la persistance de la vie chère,</w:t>
      </w:r>
      <w:r w:rsidRPr="0042564D">
        <w:rPr>
          <w:sz w:val="24"/>
          <w:szCs w:val="24"/>
        </w:rPr>
        <w:t xml:space="preserve"> l’aggravation de l’insécurité, les luttes des différentes couches populaires pour la prise en compte des préoccupations qu’elles ont, particulièrement depuis l’insurrection populaire d’octobre 2014 : mesures concrètes contre l’impunité des crimes de sang et des crimes économiques, justice pour les martyrs de l’insurrection et de la résistance au putsch, construction d’infrastructures, etc. </w:t>
      </w:r>
    </w:p>
    <w:p w:rsidR="000C4251" w:rsidRPr="00E57F1E" w:rsidRDefault="000C4251" w:rsidP="000C4251">
      <w:pPr>
        <w:jc w:val="both"/>
        <w:rPr>
          <w:sz w:val="24"/>
          <w:szCs w:val="24"/>
        </w:rPr>
      </w:pPr>
      <w:r>
        <w:rPr>
          <w:b/>
          <w:sz w:val="24"/>
          <w:szCs w:val="24"/>
        </w:rPr>
        <w:t>La vie chère</w:t>
      </w:r>
      <w:r w:rsidRPr="00E57F1E">
        <w:rPr>
          <w:sz w:val="24"/>
          <w:szCs w:val="24"/>
        </w:rPr>
        <w:t xml:space="preserve"> frappe</w:t>
      </w:r>
      <w:r>
        <w:rPr>
          <w:b/>
          <w:sz w:val="24"/>
          <w:szCs w:val="24"/>
        </w:rPr>
        <w:t xml:space="preserve"> </w:t>
      </w:r>
      <w:r w:rsidRPr="00E57F1E">
        <w:rPr>
          <w:sz w:val="24"/>
          <w:szCs w:val="24"/>
        </w:rPr>
        <w:t xml:space="preserve">les populations laborieuses du fait notamment des prix inaccessibles des produits de première nécessité, particulièrement ceux des produits agricoles qui se sont envolés du fait de la mauvaise </w:t>
      </w:r>
      <w:r w:rsidRPr="00E57F1E">
        <w:rPr>
          <w:sz w:val="24"/>
          <w:szCs w:val="24"/>
        </w:rPr>
        <w:lastRenderedPageBreak/>
        <w:t>saison agricole</w:t>
      </w:r>
      <w:r w:rsidR="002B785A">
        <w:rPr>
          <w:sz w:val="24"/>
          <w:szCs w:val="24"/>
        </w:rPr>
        <w:t>, mais aussi de la spéculation et du manque de rigueur dans le contrôle des prix</w:t>
      </w:r>
      <w:r>
        <w:rPr>
          <w:sz w:val="24"/>
          <w:szCs w:val="24"/>
        </w:rPr>
        <w:t>.</w:t>
      </w:r>
      <w:r w:rsidRPr="00E57F1E">
        <w:rPr>
          <w:sz w:val="24"/>
          <w:szCs w:val="24"/>
        </w:rPr>
        <w:t xml:space="preserve"> </w:t>
      </w:r>
      <w:r w:rsidR="002B785A">
        <w:rPr>
          <w:sz w:val="24"/>
          <w:szCs w:val="24"/>
        </w:rPr>
        <w:t>L’UAS interpelle les autorités à faire en sorte que leur promesse d’ouverture de boutiques témoins soit une réalité.</w:t>
      </w:r>
    </w:p>
    <w:p w:rsidR="000A59C6" w:rsidRDefault="000C4251" w:rsidP="000C4251">
      <w:pPr>
        <w:jc w:val="both"/>
        <w:rPr>
          <w:b/>
          <w:sz w:val="24"/>
          <w:szCs w:val="24"/>
        </w:rPr>
      </w:pPr>
      <w:r w:rsidRPr="0042564D">
        <w:rPr>
          <w:b/>
          <w:sz w:val="24"/>
          <w:szCs w:val="24"/>
        </w:rPr>
        <w:t xml:space="preserve">La situation sécuritaire </w:t>
      </w:r>
      <w:r w:rsidRPr="0042564D">
        <w:rPr>
          <w:sz w:val="24"/>
          <w:szCs w:val="24"/>
        </w:rPr>
        <w:t>se dégrade de plus en plus, marquée par des attaques à répétition et de plus en plus audacieuses des groupes terroristes. Celle perpétrée le 2 mars contre l’Etat-major général des armées et l’Ambassade de France et les récentes attaques dans le nord du pays où une élève a été tuée et un enseignant enlevé</w:t>
      </w:r>
      <w:r>
        <w:rPr>
          <w:b/>
          <w:sz w:val="24"/>
          <w:szCs w:val="24"/>
        </w:rPr>
        <w:t>.</w:t>
      </w:r>
      <w:r w:rsidR="002B785A">
        <w:rPr>
          <w:b/>
          <w:sz w:val="24"/>
          <w:szCs w:val="24"/>
        </w:rPr>
        <w:t xml:space="preserve"> </w:t>
      </w:r>
      <w:r w:rsidR="002B785A" w:rsidRPr="00CD62FE">
        <w:rPr>
          <w:sz w:val="24"/>
          <w:szCs w:val="24"/>
        </w:rPr>
        <w:t>Le constat est amer</w:t>
      </w:r>
      <w:r w:rsidR="00F24790" w:rsidRPr="00CD62FE">
        <w:rPr>
          <w:sz w:val="24"/>
          <w:szCs w:val="24"/>
        </w:rPr>
        <w:t xml:space="preserve"> : </w:t>
      </w:r>
      <w:r w:rsidR="00A15256" w:rsidRPr="00CD62FE">
        <w:rPr>
          <w:sz w:val="24"/>
          <w:szCs w:val="24"/>
        </w:rPr>
        <w:t>dans le Sahel et le Nord, 219</w:t>
      </w:r>
      <w:r w:rsidR="00F24790" w:rsidRPr="00CD62FE">
        <w:rPr>
          <w:sz w:val="24"/>
          <w:szCs w:val="24"/>
        </w:rPr>
        <w:t xml:space="preserve"> écoles fermées</w:t>
      </w:r>
      <w:r w:rsidR="00A15256" w:rsidRPr="00CD62FE">
        <w:rPr>
          <w:sz w:val="24"/>
          <w:szCs w:val="24"/>
        </w:rPr>
        <w:t>, 751 enseignants en abandon de postes, 20 163 élèves hors classe, fermeture du Tribunal de grande instance de Djibo…</w:t>
      </w:r>
      <w:r w:rsidR="00EB72F9" w:rsidRPr="00CD62FE">
        <w:rPr>
          <w:sz w:val="24"/>
          <w:szCs w:val="24"/>
        </w:rPr>
        <w:t> ! A</w:t>
      </w:r>
      <w:r w:rsidR="002B785A" w:rsidRPr="00CD62FE">
        <w:rPr>
          <w:sz w:val="24"/>
          <w:szCs w:val="24"/>
        </w:rPr>
        <w:t>ujourd’hui</w:t>
      </w:r>
      <w:r w:rsidR="00785424" w:rsidRPr="00CD62FE">
        <w:rPr>
          <w:sz w:val="24"/>
          <w:szCs w:val="24"/>
        </w:rPr>
        <w:t>,</w:t>
      </w:r>
      <w:r w:rsidR="002B785A" w:rsidRPr="00CD62FE">
        <w:rPr>
          <w:sz w:val="24"/>
          <w:szCs w:val="24"/>
        </w:rPr>
        <w:t xml:space="preserve"> la situation </w:t>
      </w:r>
      <w:r w:rsidR="00A15256" w:rsidRPr="00CD62FE">
        <w:rPr>
          <w:sz w:val="24"/>
          <w:szCs w:val="24"/>
        </w:rPr>
        <w:t>semble être</w:t>
      </w:r>
      <w:r w:rsidR="002B785A" w:rsidRPr="00CD62FE">
        <w:rPr>
          <w:sz w:val="24"/>
          <w:szCs w:val="24"/>
        </w:rPr>
        <w:t xml:space="preserve"> hors contrôle</w:t>
      </w:r>
      <w:r w:rsidR="00A15256" w:rsidRPr="00CD62FE">
        <w:rPr>
          <w:sz w:val="24"/>
          <w:szCs w:val="24"/>
        </w:rPr>
        <w:t xml:space="preserve"> de l’Etat. En plus,</w:t>
      </w:r>
      <w:r w:rsidR="00747074" w:rsidRPr="00CD62FE">
        <w:rPr>
          <w:sz w:val="24"/>
          <w:szCs w:val="24"/>
        </w:rPr>
        <w:t xml:space="preserve"> au constat de la présence</w:t>
      </w:r>
      <w:r w:rsidR="00F24790" w:rsidRPr="00CD62FE">
        <w:rPr>
          <w:sz w:val="24"/>
          <w:szCs w:val="24"/>
        </w:rPr>
        <w:t xml:space="preserve"> </w:t>
      </w:r>
      <w:r w:rsidR="00747074" w:rsidRPr="00CD62FE">
        <w:rPr>
          <w:sz w:val="24"/>
          <w:szCs w:val="24"/>
        </w:rPr>
        <w:t>des forces étrangères suffisamment armées dans cette même zone, cela conforte la position de l’UAS qui est que la présence de ces forces étrangères viserait tout autre intérêt que la sécurité de nos nations.</w:t>
      </w:r>
      <w:r w:rsidR="00747074">
        <w:rPr>
          <w:b/>
          <w:sz w:val="24"/>
          <w:szCs w:val="24"/>
        </w:rPr>
        <w:t xml:space="preserve"> </w:t>
      </w:r>
    </w:p>
    <w:p w:rsidR="000C4251" w:rsidRPr="0042564D" w:rsidRDefault="000C4251" w:rsidP="000C4251">
      <w:pPr>
        <w:jc w:val="both"/>
        <w:rPr>
          <w:sz w:val="24"/>
          <w:szCs w:val="24"/>
        </w:rPr>
      </w:pPr>
      <w:r w:rsidRPr="0042564D">
        <w:rPr>
          <w:b/>
          <w:sz w:val="24"/>
          <w:szCs w:val="24"/>
        </w:rPr>
        <w:t xml:space="preserve">Au plan de l’Education, </w:t>
      </w:r>
      <w:r w:rsidRPr="0042564D">
        <w:rPr>
          <w:sz w:val="24"/>
          <w:szCs w:val="24"/>
        </w:rPr>
        <w:t>la situation est catastrophique à tous les niveaux. C’est cela qui explique la grande lutte menée par la coordination des syndicats de l’Education qui a duré plus de deux mois</w:t>
      </w:r>
      <w:r>
        <w:rPr>
          <w:sz w:val="24"/>
          <w:szCs w:val="24"/>
        </w:rPr>
        <w:t>. Soutenue par l’UAS, cette lutte</w:t>
      </w:r>
      <w:r w:rsidRPr="0042564D">
        <w:rPr>
          <w:sz w:val="24"/>
          <w:szCs w:val="24"/>
        </w:rPr>
        <w:t xml:space="preserve"> a abouti à un protocole d’accord consacrant d’importants acquis pour les personnels de l’enseignement, pour les élèves et les parents d’élèves.</w:t>
      </w:r>
      <w:r w:rsidR="00EB72F9">
        <w:rPr>
          <w:sz w:val="24"/>
          <w:szCs w:val="24"/>
        </w:rPr>
        <w:t xml:space="preserve"> Dans ce sens, l’UAS suit avec intérêt, la mise en œuvre de ce protocole.</w:t>
      </w:r>
      <w:r w:rsidR="002B785A">
        <w:rPr>
          <w:sz w:val="24"/>
          <w:szCs w:val="24"/>
        </w:rPr>
        <w:t xml:space="preserve"> Néanmoins, l’UAS constate avec inquiétude que de nombreux enfants burkinabè, notamment du Sahel et du Nord, sont privés d’éducation.</w:t>
      </w:r>
    </w:p>
    <w:p w:rsidR="000C4251" w:rsidRPr="0042564D" w:rsidRDefault="000C4251" w:rsidP="000C4251">
      <w:pPr>
        <w:jc w:val="both"/>
        <w:rPr>
          <w:sz w:val="24"/>
          <w:szCs w:val="24"/>
        </w:rPr>
      </w:pPr>
      <w:r w:rsidRPr="0042564D">
        <w:rPr>
          <w:b/>
          <w:sz w:val="24"/>
          <w:szCs w:val="24"/>
        </w:rPr>
        <w:t xml:space="preserve">Au </w:t>
      </w:r>
      <w:proofErr w:type="gramStart"/>
      <w:r w:rsidRPr="0042564D">
        <w:rPr>
          <w:b/>
          <w:sz w:val="24"/>
          <w:szCs w:val="24"/>
        </w:rPr>
        <w:t>plan</w:t>
      </w:r>
      <w:proofErr w:type="gramEnd"/>
      <w:r w:rsidRPr="0042564D">
        <w:rPr>
          <w:b/>
          <w:sz w:val="24"/>
          <w:szCs w:val="24"/>
        </w:rPr>
        <w:t xml:space="preserve"> de la santé</w:t>
      </w:r>
      <w:r w:rsidRPr="0042564D">
        <w:rPr>
          <w:sz w:val="24"/>
          <w:szCs w:val="24"/>
        </w:rPr>
        <w:t xml:space="preserve">, la mise en œuvre de la gratuité a sans doute soulagé plusieurs ménages et citoyens. Cependant, l’arbre ne doit pas cacher la forêt : notre système sanitaire est très défaillant à l’image de l’hôpital de référence qu’est l’hôpital national </w:t>
      </w:r>
      <w:proofErr w:type="spellStart"/>
      <w:r w:rsidRPr="0042564D">
        <w:rPr>
          <w:sz w:val="24"/>
          <w:szCs w:val="24"/>
        </w:rPr>
        <w:t>Yalgado</w:t>
      </w:r>
      <w:proofErr w:type="spellEnd"/>
      <w:r w:rsidRPr="0042564D">
        <w:rPr>
          <w:sz w:val="24"/>
          <w:szCs w:val="24"/>
        </w:rPr>
        <w:t xml:space="preserve"> OUEDRAOGO, qui, de jour en jour, plonge dans la déliquescence, au grand dam des agents de santé et des patients.</w:t>
      </w:r>
      <w:r w:rsidR="00EB72F9">
        <w:rPr>
          <w:sz w:val="24"/>
          <w:szCs w:val="24"/>
        </w:rPr>
        <w:t xml:space="preserve"> De plus, la rupture des médicaments pour la gratuité des soins occasionne d’une part des désagréments pour les patients et d’autre part des incompréhensions entre le personnel de santé et les patients.</w:t>
      </w:r>
    </w:p>
    <w:p w:rsidR="000C4251" w:rsidRPr="0042564D" w:rsidRDefault="000C4251" w:rsidP="000C4251">
      <w:pPr>
        <w:jc w:val="both"/>
        <w:rPr>
          <w:sz w:val="24"/>
          <w:szCs w:val="24"/>
        </w:rPr>
      </w:pPr>
      <w:r w:rsidRPr="0042564D">
        <w:rPr>
          <w:b/>
          <w:sz w:val="24"/>
          <w:szCs w:val="24"/>
        </w:rPr>
        <w:t>Sur la question du logemen</w:t>
      </w:r>
      <w:r w:rsidRPr="0004365C">
        <w:rPr>
          <w:b/>
          <w:sz w:val="24"/>
          <w:szCs w:val="24"/>
        </w:rPr>
        <w:t>t</w:t>
      </w:r>
      <w:r w:rsidRPr="0042564D">
        <w:rPr>
          <w:sz w:val="24"/>
          <w:szCs w:val="24"/>
        </w:rPr>
        <w:t xml:space="preserve">, les fortes attentes que nourrissaient </w:t>
      </w:r>
      <w:r>
        <w:rPr>
          <w:sz w:val="24"/>
          <w:szCs w:val="24"/>
        </w:rPr>
        <w:t xml:space="preserve">et nourrissent </w:t>
      </w:r>
      <w:r w:rsidRPr="0042564D">
        <w:rPr>
          <w:sz w:val="24"/>
          <w:szCs w:val="24"/>
        </w:rPr>
        <w:t xml:space="preserve">les populations restent intactes : </w:t>
      </w:r>
    </w:p>
    <w:p w:rsidR="000C4251" w:rsidRPr="0042564D" w:rsidRDefault="000C4251" w:rsidP="000C4251">
      <w:pPr>
        <w:pStyle w:val="Paragraphedeliste"/>
        <w:numPr>
          <w:ilvl w:val="0"/>
          <w:numId w:val="2"/>
        </w:numPr>
        <w:jc w:val="both"/>
        <w:rPr>
          <w:sz w:val="24"/>
          <w:szCs w:val="24"/>
        </w:rPr>
      </w:pPr>
      <w:proofErr w:type="gramStart"/>
      <w:r w:rsidRPr="0042564D">
        <w:rPr>
          <w:sz w:val="24"/>
          <w:szCs w:val="24"/>
        </w:rPr>
        <w:t>l’apurement</w:t>
      </w:r>
      <w:proofErr w:type="gramEnd"/>
      <w:r w:rsidRPr="0042564D">
        <w:rPr>
          <w:sz w:val="24"/>
          <w:szCs w:val="24"/>
        </w:rPr>
        <w:t xml:space="preserve"> du foncier tant attendu peine à être entamé : les maires qui avaient été arrêtés pour détournement de parcelles sont tous en liberté provisoire depuis des années ; après avoir suspendu les lotissements, le pouvoir annonce la reprise très prochaine de ceux-ci alors qu’aucune action sérieuse n’a encore été engagée dans le sens de l’apurement du passif ;</w:t>
      </w:r>
    </w:p>
    <w:p w:rsidR="000C4251" w:rsidRPr="0042564D" w:rsidRDefault="000C4251" w:rsidP="000C4251">
      <w:pPr>
        <w:pStyle w:val="Paragraphedeliste"/>
        <w:numPr>
          <w:ilvl w:val="0"/>
          <w:numId w:val="2"/>
        </w:numPr>
        <w:jc w:val="both"/>
        <w:rPr>
          <w:sz w:val="24"/>
          <w:szCs w:val="24"/>
        </w:rPr>
      </w:pPr>
      <w:proofErr w:type="gramStart"/>
      <w:r w:rsidRPr="0042564D">
        <w:rPr>
          <w:sz w:val="24"/>
          <w:szCs w:val="24"/>
        </w:rPr>
        <w:t>sous</w:t>
      </w:r>
      <w:proofErr w:type="gramEnd"/>
      <w:r w:rsidRPr="0042564D">
        <w:rPr>
          <w:sz w:val="24"/>
          <w:szCs w:val="24"/>
        </w:rPr>
        <w:t xml:space="preserve"> prétexte de promouvoir la construction de logements, de nombreuses sociétés immobilières ont été créées  mais qui se préoccupent de vendre les parcelles nues, après avoir acquis à vil prix des centaines d’hectares ;</w:t>
      </w:r>
    </w:p>
    <w:p w:rsidR="000C4251" w:rsidRPr="00180325" w:rsidRDefault="000C4251" w:rsidP="00180325">
      <w:pPr>
        <w:pStyle w:val="Paragraphedeliste"/>
        <w:numPr>
          <w:ilvl w:val="0"/>
          <w:numId w:val="2"/>
        </w:numPr>
        <w:jc w:val="both"/>
        <w:rPr>
          <w:sz w:val="24"/>
          <w:szCs w:val="24"/>
        </w:rPr>
      </w:pPr>
      <w:proofErr w:type="gramStart"/>
      <w:r w:rsidRPr="0042564D">
        <w:rPr>
          <w:sz w:val="24"/>
          <w:szCs w:val="24"/>
        </w:rPr>
        <w:t>l’annonce</w:t>
      </w:r>
      <w:proofErr w:type="gramEnd"/>
      <w:r w:rsidRPr="0042564D">
        <w:rPr>
          <w:sz w:val="24"/>
          <w:szCs w:val="24"/>
        </w:rPr>
        <w:t xml:space="preserve">, depuis 2015, d’une réglementation des loyers tarde à se concrétiser. Alors que la loi portant réglementation des loyers a été adoptée depuis le 22 décembre 2015, aucune mesure n’a été prise pour permettre l’application de la loi. </w:t>
      </w:r>
    </w:p>
    <w:p w:rsidR="000C4251" w:rsidRPr="00CD62FE" w:rsidRDefault="000C4251" w:rsidP="00CD62FE">
      <w:pPr>
        <w:jc w:val="both"/>
        <w:rPr>
          <w:sz w:val="24"/>
          <w:szCs w:val="24"/>
        </w:rPr>
      </w:pPr>
      <w:r w:rsidRPr="00CD62FE">
        <w:rPr>
          <w:sz w:val="24"/>
          <w:szCs w:val="24"/>
        </w:rPr>
        <w:t>A noter que le gouvernement traîne à réaliser l’informatisation du fichier du foncier, revendiquée par l’UAS depuis des années et qui est incontournable si on veut vraiment assainir la gestion du foncier.</w:t>
      </w:r>
      <w:r w:rsidR="00EB72F9" w:rsidRPr="00CD62FE">
        <w:rPr>
          <w:sz w:val="24"/>
          <w:szCs w:val="24"/>
        </w:rPr>
        <w:t xml:space="preserve"> L’UAS reste attachée à la résolution de cette question qui est devenue une bombe sociale.</w:t>
      </w:r>
    </w:p>
    <w:p w:rsidR="000C4251" w:rsidRDefault="000C4251" w:rsidP="000C4251">
      <w:pPr>
        <w:jc w:val="both"/>
        <w:rPr>
          <w:sz w:val="24"/>
          <w:szCs w:val="24"/>
        </w:rPr>
      </w:pPr>
      <w:r w:rsidRPr="0042564D">
        <w:rPr>
          <w:b/>
          <w:sz w:val="24"/>
          <w:szCs w:val="24"/>
        </w:rPr>
        <w:t xml:space="preserve">Dans le domaine de la justice, </w:t>
      </w:r>
      <w:r w:rsidRPr="0042564D">
        <w:rPr>
          <w:sz w:val="24"/>
          <w:szCs w:val="24"/>
        </w:rPr>
        <w:t>la déception est encore plus grande avec</w:t>
      </w:r>
      <w:r w:rsidRPr="0042564D">
        <w:rPr>
          <w:b/>
          <w:sz w:val="24"/>
          <w:szCs w:val="24"/>
        </w:rPr>
        <w:t xml:space="preserve"> </w:t>
      </w:r>
      <w:r w:rsidRPr="0042564D">
        <w:rPr>
          <w:sz w:val="24"/>
          <w:szCs w:val="24"/>
        </w:rPr>
        <w:t xml:space="preserve">la poursuite de la politique de l’impunité pour les auteurs de crimes de sang et de crimes économiques : les différents dossiers de crimes de sang et de crimes économiques (anciens comme nouveaux) ne connaissent pas de traitement. Il s’agit </w:t>
      </w:r>
      <w:r w:rsidRPr="0042564D">
        <w:rPr>
          <w:sz w:val="24"/>
          <w:szCs w:val="24"/>
        </w:rPr>
        <w:lastRenderedPageBreak/>
        <w:t>notamment des dossiers de crimes commis sous le régime COMPAORE, des victimes de l’insurrection populaire, des victimes du putsch du RSP, du pillage du foncier, de prêts non remboursés, d’impôts non payés, de détournements de ressources publiques, …)</w:t>
      </w:r>
      <w:r w:rsidR="00EB72F9">
        <w:rPr>
          <w:sz w:val="24"/>
          <w:szCs w:val="24"/>
        </w:rPr>
        <w:t>.</w:t>
      </w:r>
      <w:r w:rsidR="000A59C6">
        <w:rPr>
          <w:sz w:val="24"/>
          <w:szCs w:val="24"/>
        </w:rPr>
        <w:t xml:space="preserve"> </w:t>
      </w:r>
      <w:r w:rsidR="00FF6977">
        <w:rPr>
          <w:sz w:val="24"/>
          <w:szCs w:val="24"/>
        </w:rPr>
        <w:t>Dans le cadre du procès du putsch de 2015 en cours, l</w:t>
      </w:r>
      <w:r w:rsidR="00EB72F9">
        <w:rPr>
          <w:sz w:val="24"/>
          <w:szCs w:val="24"/>
        </w:rPr>
        <w:t xml:space="preserve">’UAS rappelle qu’elle </w:t>
      </w:r>
      <w:r w:rsidR="00FF6977">
        <w:rPr>
          <w:sz w:val="24"/>
          <w:szCs w:val="24"/>
        </w:rPr>
        <w:t>exige</w:t>
      </w:r>
      <w:r w:rsidR="00EB72F9">
        <w:rPr>
          <w:sz w:val="24"/>
          <w:szCs w:val="24"/>
        </w:rPr>
        <w:t xml:space="preserve"> </w:t>
      </w:r>
      <w:r w:rsidR="00FF6977">
        <w:rPr>
          <w:sz w:val="24"/>
          <w:szCs w:val="24"/>
        </w:rPr>
        <w:t>le</w:t>
      </w:r>
      <w:r w:rsidR="00EB72F9">
        <w:rPr>
          <w:sz w:val="24"/>
          <w:szCs w:val="24"/>
        </w:rPr>
        <w:t xml:space="preserve"> respect du </w:t>
      </w:r>
      <w:r w:rsidR="00FF6977">
        <w:rPr>
          <w:sz w:val="24"/>
          <w:szCs w:val="24"/>
        </w:rPr>
        <w:t>triptyque</w:t>
      </w:r>
      <w:r w:rsidR="00EB72F9">
        <w:rPr>
          <w:sz w:val="24"/>
          <w:szCs w:val="24"/>
        </w:rPr>
        <w:t xml:space="preserve"> vérité-justice-</w:t>
      </w:r>
      <w:r w:rsidR="00FF6977">
        <w:rPr>
          <w:sz w:val="24"/>
          <w:szCs w:val="24"/>
        </w:rPr>
        <w:t>réconciliation</w:t>
      </w:r>
      <w:r w:rsidR="00EB72F9">
        <w:rPr>
          <w:sz w:val="24"/>
          <w:szCs w:val="24"/>
        </w:rPr>
        <w:t xml:space="preserve">. Elle invite par ailleurs la justice qui a acquis son </w:t>
      </w:r>
      <w:r w:rsidR="00FF6977">
        <w:rPr>
          <w:sz w:val="24"/>
          <w:szCs w:val="24"/>
        </w:rPr>
        <w:t>indépendance</w:t>
      </w:r>
      <w:r w:rsidR="00EB72F9">
        <w:rPr>
          <w:sz w:val="24"/>
          <w:szCs w:val="24"/>
        </w:rPr>
        <w:t xml:space="preserve"> </w:t>
      </w:r>
      <w:r w:rsidR="00FF6977">
        <w:rPr>
          <w:sz w:val="24"/>
          <w:szCs w:val="24"/>
        </w:rPr>
        <w:t>grâce</w:t>
      </w:r>
      <w:r w:rsidR="00EB72F9">
        <w:rPr>
          <w:sz w:val="24"/>
          <w:szCs w:val="24"/>
        </w:rPr>
        <w:t xml:space="preserve"> au soutien du peuple d’accorder une grande </w:t>
      </w:r>
      <w:r w:rsidR="00FF6977">
        <w:rPr>
          <w:sz w:val="24"/>
          <w:szCs w:val="24"/>
        </w:rPr>
        <w:t xml:space="preserve">attention dans le traitement des dossiers pendants. </w:t>
      </w:r>
    </w:p>
    <w:p w:rsidR="007B5B02" w:rsidRDefault="000C4251" w:rsidP="000C4251">
      <w:pPr>
        <w:jc w:val="both"/>
        <w:rPr>
          <w:sz w:val="24"/>
          <w:szCs w:val="24"/>
        </w:rPr>
      </w:pPr>
      <w:r w:rsidRPr="00E57F1E">
        <w:rPr>
          <w:b/>
          <w:sz w:val="24"/>
          <w:szCs w:val="24"/>
        </w:rPr>
        <w:t>Le chômage</w:t>
      </w:r>
      <w:r>
        <w:rPr>
          <w:sz w:val="24"/>
          <w:szCs w:val="24"/>
        </w:rPr>
        <w:t xml:space="preserve"> frappe durement la jeunesse aussi bien en ville qu’en campagne.</w:t>
      </w:r>
      <w:r w:rsidR="00FF6977">
        <w:rPr>
          <w:sz w:val="24"/>
          <w:szCs w:val="24"/>
        </w:rPr>
        <w:t xml:space="preserve"> </w:t>
      </w:r>
      <w:proofErr w:type="gramStart"/>
      <w:r w:rsidR="00FF6977">
        <w:rPr>
          <w:sz w:val="24"/>
          <w:szCs w:val="24"/>
        </w:rPr>
        <w:t>Au vue</w:t>
      </w:r>
      <w:proofErr w:type="gramEnd"/>
      <w:r w:rsidR="00FF6977">
        <w:rPr>
          <w:sz w:val="24"/>
          <w:szCs w:val="24"/>
        </w:rPr>
        <w:t xml:space="preserve"> de la grande proportion de la jeunesse au sein de la population et du taux de chômage de plus en plus élevé, l’UAS invite le gouvernement à faire du travail décent</w:t>
      </w:r>
      <w:r w:rsidR="00E9053B">
        <w:rPr>
          <w:sz w:val="24"/>
          <w:szCs w:val="24"/>
        </w:rPr>
        <w:t xml:space="preserve"> et l’emploi des jeunes</w:t>
      </w:r>
      <w:r w:rsidR="00FF6977">
        <w:rPr>
          <w:sz w:val="24"/>
          <w:szCs w:val="24"/>
        </w:rPr>
        <w:t xml:space="preserve"> une réalité. </w:t>
      </w:r>
    </w:p>
    <w:p w:rsidR="00D157CC" w:rsidRPr="007B5B02" w:rsidRDefault="00E61428" w:rsidP="000C4251">
      <w:pPr>
        <w:jc w:val="both"/>
        <w:rPr>
          <w:sz w:val="24"/>
          <w:szCs w:val="24"/>
        </w:rPr>
      </w:pPr>
      <w:r w:rsidRPr="00CD62FE">
        <w:rPr>
          <w:b/>
          <w:sz w:val="24"/>
          <w:szCs w:val="24"/>
        </w:rPr>
        <w:t>La corruption et la fraude</w:t>
      </w:r>
      <w:r w:rsidR="00E51455" w:rsidRPr="00CD62FE">
        <w:rPr>
          <w:b/>
          <w:sz w:val="24"/>
          <w:szCs w:val="24"/>
        </w:rPr>
        <w:t xml:space="preserve"> </w:t>
      </w:r>
      <w:r w:rsidR="00E51455" w:rsidRPr="00CD62FE">
        <w:rPr>
          <w:sz w:val="24"/>
          <w:szCs w:val="24"/>
        </w:rPr>
        <w:t>sont également des</w:t>
      </w:r>
      <w:r w:rsidRPr="00CD62FE">
        <w:rPr>
          <w:sz w:val="24"/>
          <w:szCs w:val="24"/>
        </w:rPr>
        <w:t xml:space="preserve"> phénomènes </w:t>
      </w:r>
      <w:r w:rsidR="00E51455" w:rsidRPr="00CD62FE">
        <w:rPr>
          <w:sz w:val="24"/>
          <w:szCs w:val="24"/>
        </w:rPr>
        <w:t xml:space="preserve">qui </w:t>
      </w:r>
      <w:r w:rsidRPr="00CD62FE">
        <w:rPr>
          <w:sz w:val="24"/>
          <w:szCs w:val="24"/>
        </w:rPr>
        <w:t>se sont développés et ont pris des proportions très inquiétante</w:t>
      </w:r>
      <w:r w:rsidR="00EB72F9" w:rsidRPr="00CD62FE">
        <w:rPr>
          <w:sz w:val="24"/>
          <w:szCs w:val="24"/>
        </w:rPr>
        <w:t>s</w:t>
      </w:r>
      <w:r w:rsidRPr="00CD62FE">
        <w:rPr>
          <w:sz w:val="24"/>
          <w:szCs w:val="24"/>
        </w:rPr>
        <w:t>. La situation est doublement préjudiciable au trésor public (baisse des recettes) et aux entreprise</w:t>
      </w:r>
      <w:r w:rsidR="00E51455" w:rsidRPr="00CD62FE">
        <w:rPr>
          <w:sz w:val="24"/>
          <w:szCs w:val="24"/>
        </w:rPr>
        <w:t>s</w:t>
      </w:r>
      <w:r w:rsidRPr="00CD62FE">
        <w:rPr>
          <w:sz w:val="24"/>
          <w:szCs w:val="24"/>
        </w:rPr>
        <w:t xml:space="preserve"> et travailleurs (fermeture des entreprise</w:t>
      </w:r>
      <w:r w:rsidR="00E51455" w:rsidRPr="00CD62FE">
        <w:rPr>
          <w:sz w:val="24"/>
          <w:szCs w:val="24"/>
        </w:rPr>
        <w:t>s).</w:t>
      </w:r>
      <w:r w:rsidR="00E51455" w:rsidRPr="007B5B02">
        <w:rPr>
          <w:sz w:val="24"/>
          <w:szCs w:val="24"/>
        </w:rPr>
        <w:t xml:space="preserve"> Le bradage de</w:t>
      </w:r>
      <w:r w:rsidR="00E9053B" w:rsidRPr="007B5B02">
        <w:rPr>
          <w:sz w:val="24"/>
          <w:szCs w:val="24"/>
        </w:rPr>
        <w:t xml:space="preserve"> l’ONATEL </w:t>
      </w:r>
      <w:r w:rsidR="00E51455" w:rsidRPr="007B5B02">
        <w:rPr>
          <w:sz w:val="24"/>
          <w:szCs w:val="24"/>
        </w:rPr>
        <w:t>avec la cession unilatérale de 10% des actions de l’Etat à Maroc Télécom qui porte la part de cette société à 61</w:t>
      </w:r>
      <w:r w:rsidR="00E9053B" w:rsidRPr="007B5B02">
        <w:rPr>
          <w:sz w:val="24"/>
          <w:szCs w:val="24"/>
        </w:rPr>
        <w:t>% est une illustration d’un manque de vision de la part des autorités. Car on ne confie pas un secteur de souveraineté comme la communication à une entreprise étrangère.</w:t>
      </w:r>
    </w:p>
    <w:p w:rsidR="000C4251" w:rsidRPr="0042564D" w:rsidRDefault="00D157CC" w:rsidP="000C4251">
      <w:pPr>
        <w:jc w:val="both"/>
        <w:rPr>
          <w:sz w:val="24"/>
          <w:szCs w:val="24"/>
        </w:rPr>
      </w:pPr>
      <w:r w:rsidRPr="007B5B02">
        <w:rPr>
          <w:sz w:val="24"/>
          <w:szCs w:val="24"/>
        </w:rPr>
        <w:t>Du reste, l’UAS a toujours interpelé les autorités de faire un bilan exhaustif sur les privatisations qui ont détruit des milliers d’emploi dans notre pays et de même à lutter fermement contre la fraude et la corruption.</w:t>
      </w:r>
    </w:p>
    <w:p w:rsidR="000C4251" w:rsidRPr="0042564D" w:rsidRDefault="000C4251" w:rsidP="000C4251">
      <w:pPr>
        <w:jc w:val="both"/>
        <w:rPr>
          <w:sz w:val="24"/>
          <w:szCs w:val="24"/>
        </w:rPr>
      </w:pPr>
      <w:r w:rsidRPr="0042564D">
        <w:rPr>
          <w:b/>
          <w:sz w:val="24"/>
          <w:szCs w:val="24"/>
        </w:rPr>
        <w:t>Concernant le dialogue social</w:t>
      </w:r>
      <w:r w:rsidRPr="0042564D">
        <w:rPr>
          <w:sz w:val="24"/>
          <w:szCs w:val="24"/>
        </w:rPr>
        <w:t xml:space="preserve">, on constate une dégradation notable liée aux agissements du pouvoir : </w:t>
      </w:r>
    </w:p>
    <w:p w:rsidR="000C4251" w:rsidRPr="0042564D" w:rsidRDefault="000C4251" w:rsidP="000C4251">
      <w:pPr>
        <w:pStyle w:val="Paragraphedeliste"/>
        <w:numPr>
          <w:ilvl w:val="0"/>
          <w:numId w:val="2"/>
        </w:numPr>
        <w:jc w:val="both"/>
        <w:rPr>
          <w:sz w:val="24"/>
          <w:szCs w:val="24"/>
        </w:rPr>
      </w:pPr>
      <w:proofErr w:type="gramStart"/>
      <w:r>
        <w:rPr>
          <w:sz w:val="24"/>
          <w:szCs w:val="24"/>
        </w:rPr>
        <w:t>les</w:t>
      </w:r>
      <w:proofErr w:type="gramEnd"/>
      <w:r>
        <w:rPr>
          <w:sz w:val="24"/>
          <w:szCs w:val="24"/>
        </w:rPr>
        <w:t xml:space="preserve"> t</w:t>
      </w:r>
      <w:r w:rsidRPr="0042564D">
        <w:rPr>
          <w:sz w:val="24"/>
          <w:szCs w:val="24"/>
        </w:rPr>
        <w:t>entatives de remise en cause du droit de grève à travers une proposition de loi initiée par l’Assemblée Nationale ;</w:t>
      </w:r>
    </w:p>
    <w:p w:rsidR="000C4251" w:rsidRPr="0042564D" w:rsidRDefault="000C4251" w:rsidP="000C4251">
      <w:pPr>
        <w:pStyle w:val="Paragraphedeliste"/>
        <w:numPr>
          <w:ilvl w:val="0"/>
          <w:numId w:val="2"/>
        </w:numPr>
        <w:jc w:val="both"/>
        <w:rPr>
          <w:sz w:val="24"/>
          <w:szCs w:val="24"/>
        </w:rPr>
      </w:pPr>
      <w:r>
        <w:rPr>
          <w:sz w:val="24"/>
          <w:szCs w:val="24"/>
        </w:rPr>
        <w:t>le p</w:t>
      </w:r>
      <w:r w:rsidRPr="0042564D">
        <w:rPr>
          <w:sz w:val="24"/>
          <w:szCs w:val="24"/>
        </w:rPr>
        <w:t xml:space="preserve">iétinement dans le processus de révision du Code du Travail du fait de positions figées du patronat sur des dispositions essentielles de cette loi, en l’occurrence celles relatives à </w:t>
      </w:r>
      <w:r w:rsidRPr="0042564D">
        <w:rPr>
          <w:rFonts w:asciiTheme="minorHAnsi" w:hAnsiTheme="minorHAnsi" w:cstheme="minorHAnsi"/>
          <w:sz w:val="24"/>
          <w:szCs w:val="24"/>
        </w:rPr>
        <w:t xml:space="preserve">l’activité de travail temporaire et à l’externalisation, au remplacement des travailleurs grévistes, au renouvellement des contrats à durée déterminée, au plafonnement des dommages et intérêts dus au travailleur en cas de licenciement abusif, au nombre de jours de permissions exceptionnelles, </w:t>
      </w:r>
      <w:r w:rsidRPr="0042564D">
        <w:rPr>
          <w:rFonts w:cs="Calibri"/>
          <w:sz w:val="24"/>
          <w:szCs w:val="24"/>
        </w:rPr>
        <w:t>aux modalités de réajustement des salaires.</w:t>
      </w:r>
      <w:r w:rsidRPr="0042564D">
        <w:rPr>
          <w:sz w:val="24"/>
          <w:szCs w:val="24"/>
        </w:rPr>
        <w:t xml:space="preserve"> Dans son option de bloquer les discussions, le patronat bénéfic</w:t>
      </w:r>
      <w:r w:rsidR="00D157CC">
        <w:rPr>
          <w:sz w:val="24"/>
          <w:szCs w:val="24"/>
        </w:rPr>
        <w:t>i</w:t>
      </w:r>
      <w:r w:rsidRPr="0042564D">
        <w:rPr>
          <w:sz w:val="24"/>
          <w:szCs w:val="24"/>
        </w:rPr>
        <w:t>e de la complaisance des autorités d’autant que certaines questions sont réglées par des conventions internationales ratifiées par notre pays ;</w:t>
      </w:r>
    </w:p>
    <w:p w:rsidR="000C4251" w:rsidRPr="0042564D" w:rsidRDefault="000C4251" w:rsidP="000C4251">
      <w:pPr>
        <w:pStyle w:val="Paragraphedeliste"/>
        <w:numPr>
          <w:ilvl w:val="0"/>
          <w:numId w:val="2"/>
        </w:numPr>
        <w:jc w:val="both"/>
        <w:rPr>
          <w:sz w:val="24"/>
          <w:szCs w:val="24"/>
        </w:rPr>
      </w:pPr>
      <w:proofErr w:type="gramStart"/>
      <w:r>
        <w:rPr>
          <w:sz w:val="24"/>
          <w:szCs w:val="24"/>
        </w:rPr>
        <w:t>la</w:t>
      </w:r>
      <w:proofErr w:type="gramEnd"/>
      <w:r>
        <w:rPr>
          <w:sz w:val="24"/>
          <w:szCs w:val="24"/>
        </w:rPr>
        <w:t xml:space="preserve"> r</w:t>
      </w:r>
      <w:r w:rsidRPr="0042564D">
        <w:rPr>
          <w:sz w:val="24"/>
          <w:szCs w:val="24"/>
        </w:rPr>
        <w:t xml:space="preserve">emise en cause du droit des travailleurs de manifester sur leurs lieux de travail; </w:t>
      </w:r>
    </w:p>
    <w:p w:rsidR="000C4251" w:rsidRPr="0042564D" w:rsidRDefault="000C4251" w:rsidP="000C4251">
      <w:pPr>
        <w:pStyle w:val="Paragraphedeliste"/>
        <w:numPr>
          <w:ilvl w:val="0"/>
          <w:numId w:val="2"/>
        </w:numPr>
        <w:jc w:val="both"/>
        <w:rPr>
          <w:sz w:val="24"/>
          <w:szCs w:val="24"/>
        </w:rPr>
      </w:pPr>
      <w:proofErr w:type="gramStart"/>
      <w:r>
        <w:rPr>
          <w:sz w:val="24"/>
          <w:szCs w:val="24"/>
        </w:rPr>
        <w:t>la</w:t>
      </w:r>
      <w:proofErr w:type="gramEnd"/>
      <w:r>
        <w:rPr>
          <w:sz w:val="24"/>
          <w:szCs w:val="24"/>
        </w:rPr>
        <w:t xml:space="preserve"> n</w:t>
      </w:r>
      <w:r w:rsidRPr="0042564D">
        <w:rPr>
          <w:sz w:val="24"/>
          <w:szCs w:val="24"/>
        </w:rPr>
        <w:t>on</w:t>
      </w:r>
      <w:r>
        <w:rPr>
          <w:sz w:val="24"/>
          <w:szCs w:val="24"/>
        </w:rPr>
        <w:t>-</w:t>
      </w:r>
      <w:r w:rsidRPr="0042564D">
        <w:rPr>
          <w:sz w:val="24"/>
          <w:szCs w:val="24"/>
        </w:rPr>
        <w:t>tenue de la rencontre annuelle Gouvernement/Syndicats au compte de l’année 2017 ;</w:t>
      </w:r>
    </w:p>
    <w:p w:rsidR="000C4251" w:rsidRPr="0042564D" w:rsidRDefault="00EB2A22" w:rsidP="000C4251">
      <w:pPr>
        <w:pStyle w:val="Paragraphedeliste"/>
        <w:numPr>
          <w:ilvl w:val="0"/>
          <w:numId w:val="2"/>
        </w:numPr>
        <w:spacing w:after="160" w:line="259" w:lineRule="auto"/>
        <w:rPr>
          <w:sz w:val="24"/>
          <w:szCs w:val="24"/>
        </w:rPr>
      </w:pPr>
      <w:proofErr w:type="gramStart"/>
      <w:r>
        <w:rPr>
          <w:sz w:val="24"/>
          <w:szCs w:val="24"/>
        </w:rPr>
        <w:t>le</w:t>
      </w:r>
      <w:proofErr w:type="gramEnd"/>
      <w:r>
        <w:rPr>
          <w:sz w:val="24"/>
          <w:szCs w:val="24"/>
        </w:rPr>
        <w:t xml:space="preserve"> non-respect de l’engagement du gouvernement concernant</w:t>
      </w:r>
      <w:r w:rsidR="000C4251" w:rsidRPr="0042564D">
        <w:rPr>
          <w:sz w:val="24"/>
          <w:szCs w:val="24"/>
        </w:rPr>
        <w:t xml:space="preserve"> </w:t>
      </w:r>
      <w:r>
        <w:rPr>
          <w:sz w:val="24"/>
          <w:szCs w:val="24"/>
        </w:rPr>
        <w:t>la suppression de</w:t>
      </w:r>
      <w:r w:rsidR="000C4251" w:rsidRPr="0042564D">
        <w:rPr>
          <w:sz w:val="24"/>
          <w:szCs w:val="24"/>
        </w:rPr>
        <w:t xml:space="preserve"> l’IUTS sur les primes et indemnités</w:t>
      </w:r>
      <w:r>
        <w:rPr>
          <w:sz w:val="24"/>
          <w:szCs w:val="24"/>
        </w:rPr>
        <w:t xml:space="preserve"> dans le privé</w:t>
      </w:r>
      <w:r w:rsidR="000C4251" w:rsidRPr="0042564D">
        <w:rPr>
          <w:sz w:val="24"/>
          <w:szCs w:val="24"/>
        </w:rPr>
        <w:t> ;</w:t>
      </w:r>
    </w:p>
    <w:p w:rsidR="000C4251" w:rsidRPr="00D12DC0" w:rsidRDefault="000C4251" w:rsidP="000C4251">
      <w:pPr>
        <w:pStyle w:val="Paragraphedeliste"/>
        <w:numPr>
          <w:ilvl w:val="0"/>
          <w:numId w:val="2"/>
        </w:numPr>
        <w:spacing w:after="160" w:line="259" w:lineRule="auto"/>
        <w:rPr>
          <w:sz w:val="24"/>
          <w:szCs w:val="24"/>
        </w:rPr>
      </w:pPr>
      <w:proofErr w:type="gramStart"/>
      <w:r>
        <w:rPr>
          <w:sz w:val="24"/>
          <w:szCs w:val="24"/>
        </w:rPr>
        <w:t>la</w:t>
      </w:r>
      <w:proofErr w:type="gramEnd"/>
      <w:r>
        <w:rPr>
          <w:sz w:val="24"/>
          <w:szCs w:val="24"/>
        </w:rPr>
        <w:t xml:space="preserve"> r</w:t>
      </w:r>
      <w:r w:rsidRPr="0042564D">
        <w:rPr>
          <w:sz w:val="24"/>
          <w:szCs w:val="24"/>
        </w:rPr>
        <w:t>éduction unilatérale du nombre de charges d’enfants à prendre en compte dans le calcul de l’IUTS ;</w:t>
      </w:r>
    </w:p>
    <w:p w:rsidR="000C4251" w:rsidRPr="00D12DC0" w:rsidRDefault="000C4251" w:rsidP="000C4251">
      <w:pPr>
        <w:pStyle w:val="Paragraphedeliste"/>
        <w:numPr>
          <w:ilvl w:val="0"/>
          <w:numId w:val="2"/>
        </w:numPr>
        <w:spacing w:after="160" w:line="259" w:lineRule="auto"/>
        <w:rPr>
          <w:sz w:val="24"/>
          <w:szCs w:val="24"/>
        </w:rPr>
      </w:pPr>
      <w:proofErr w:type="gramStart"/>
      <w:r>
        <w:rPr>
          <w:sz w:val="24"/>
          <w:szCs w:val="24"/>
        </w:rPr>
        <w:t>les</w:t>
      </w:r>
      <w:proofErr w:type="gramEnd"/>
      <w:r>
        <w:rPr>
          <w:sz w:val="24"/>
          <w:szCs w:val="24"/>
        </w:rPr>
        <w:t xml:space="preserve"> r</w:t>
      </w:r>
      <w:r w:rsidRPr="00D12DC0">
        <w:rPr>
          <w:sz w:val="24"/>
          <w:szCs w:val="24"/>
        </w:rPr>
        <w:t>emises en cause des protocoles d’accord que le gouvernement a signés avec les syndicats ;</w:t>
      </w:r>
    </w:p>
    <w:p w:rsidR="000C4251" w:rsidRPr="0042564D" w:rsidRDefault="000C4251" w:rsidP="000C4251">
      <w:pPr>
        <w:pStyle w:val="Paragraphedeliste"/>
        <w:numPr>
          <w:ilvl w:val="0"/>
          <w:numId w:val="2"/>
        </w:numPr>
        <w:jc w:val="both"/>
        <w:rPr>
          <w:sz w:val="24"/>
          <w:szCs w:val="24"/>
        </w:rPr>
      </w:pPr>
      <w:proofErr w:type="gramStart"/>
      <w:r>
        <w:rPr>
          <w:sz w:val="24"/>
          <w:szCs w:val="24"/>
        </w:rPr>
        <w:t>le</w:t>
      </w:r>
      <w:proofErr w:type="gramEnd"/>
      <w:r>
        <w:rPr>
          <w:sz w:val="24"/>
          <w:szCs w:val="24"/>
        </w:rPr>
        <w:t xml:space="preserve"> r</w:t>
      </w:r>
      <w:r w:rsidRPr="0042564D">
        <w:rPr>
          <w:sz w:val="24"/>
          <w:szCs w:val="24"/>
        </w:rPr>
        <w:t>efus de donner suite à une demande d’audience de l’UAS adressée au premier ministre depuis décembre 2017 ;</w:t>
      </w:r>
    </w:p>
    <w:p w:rsidR="000C4251" w:rsidRPr="0042564D" w:rsidRDefault="000C4251" w:rsidP="000C4251">
      <w:pPr>
        <w:pStyle w:val="Paragraphedeliste"/>
        <w:numPr>
          <w:ilvl w:val="0"/>
          <w:numId w:val="2"/>
        </w:numPr>
        <w:jc w:val="both"/>
        <w:rPr>
          <w:sz w:val="24"/>
          <w:szCs w:val="24"/>
        </w:rPr>
      </w:pPr>
      <w:r>
        <w:rPr>
          <w:sz w:val="24"/>
          <w:szCs w:val="24"/>
        </w:rPr>
        <w:t>La relecture d</w:t>
      </w:r>
      <w:r w:rsidRPr="0042564D">
        <w:rPr>
          <w:sz w:val="24"/>
          <w:szCs w:val="24"/>
        </w:rPr>
        <w:t>e la loi 027 sans ses textes d’application ;</w:t>
      </w:r>
    </w:p>
    <w:p w:rsidR="000C4251" w:rsidRPr="0042564D" w:rsidRDefault="000C4251" w:rsidP="000C4251">
      <w:pPr>
        <w:pStyle w:val="Paragraphedeliste"/>
        <w:numPr>
          <w:ilvl w:val="0"/>
          <w:numId w:val="2"/>
        </w:numPr>
        <w:jc w:val="both"/>
        <w:rPr>
          <w:sz w:val="24"/>
          <w:szCs w:val="24"/>
        </w:rPr>
      </w:pPr>
      <w:r>
        <w:rPr>
          <w:sz w:val="24"/>
          <w:szCs w:val="24"/>
        </w:rPr>
        <w:t>Le p</w:t>
      </w:r>
      <w:r w:rsidRPr="0042564D">
        <w:rPr>
          <w:sz w:val="24"/>
          <w:szCs w:val="24"/>
        </w:rPr>
        <w:t>iétinement dans la révision de la loi 033 ;</w:t>
      </w:r>
    </w:p>
    <w:p w:rsidR="000C4251" w:rsidRPr="0042564D" w:rsidRDefault="000C4251" w:rsidP="000C4251">
      <w:pPr>
        <w:pStyle w:val="Paragraphedeliste"/>
        <w:numPr>
          <w:ilvl w:val="0"/>
          <w:numId w:val="2"/>
        </w:numPr>
        <w:jc w:val="both"/>
        <w:rPr>
          <w:sz w:val="24"/>
          <w:szCs w:val="24"/>
        </w:rPr>
      </w:pPr>
      <w:r w:rsidRPr="0042564D">
        <w:rPr>
          <w:sz w:val="24"/>
          <w:szCs w:val="24"/>
        </w:rPr>
        <w:t>Etc.</w:t>
      </w:r>
    </w:p>
    <w:p w:rsidR="000C4251" w:rsidRPr="0042564D" w:rsidRDefault="000C4251" w:rsidP="000C4251">
      <w:pPr>
        <w:jc w:val="both"/>
        <w:rPr>
          <w:sz w:val="24"/>
          <w:szCs w:val="24"/>
        </w:rPr>
      </w:pPr>
      <w:r w:rsidRPr="0042564D">
        <w:rPr>
          <w:sz w:val="24"/>
          <w:szCs w:val="24"/>
        </w:rPr>
        <w:lastRenderedPageBreak/>
        <w:t xml:space="preserve">Ces derniers temps, la politique du gouvernement en guise de réponse à la fronde sociale, consiste à accuser les travailleurs de s’accaparer des ressources du pays et à tenter d’opposer les populations aux travailleurs, notamment ceux de la fonction publique. </w:t>
      </w:r>
      <w:r w:rsidR="00EB2A22">
        <w:rPr>
          <w:sz w:val="24"/>
          <w:szCs w:val="24"/>
        </w:rPr>
        <w:t>En effet, nous constatons avec amertume que le gouvernement a pu tenir toutes les autres rencontres statutaires (secteur privé, paysans, jeunes, opposition politique, majorité présidentielle, femmes…) sauf l’Unité d’Action Syndicale. Et pour nous, ce fait n’est pas anodin !</w:t>
      </w:r>
    </w:p>
    <w:p w:rsidR="000C4251" w:rsidRPr="004F3E96" w:rsidRDefault="000C4251" w:rsidP="000C4251">
      <w:pPr>
        <w:jc w:val="both"/>
        <w:rPr>
          <w:strike/>
          <w:color w:val="FF0000"/>
          <w:sz w:val="24"/>
          <w:szCs w:val="24"/>
        </w:rPr>
      </w:pPr>
      <w:r w:rsidRPr="0042564D">
        <w:rPr>
          <w:sz w:val="24"/>
          <w:szCs w:val="24"/>
        </w:rPr>
        <w:t>Annoncée par le chef de l’Etat dans son message de nouvel an, la réforme du système de rémunération des agents publics a été engagée par le gouvernement</w:t>
      </w:r>
      <w:r w:rsidR="00785424">
        <w:rPr>
          <w:sz w:val="24"/>
          <w:szCs w:val="24"/>
        </w:rPr>
        <w:t>. L’UAS a répondu au Premier ministre par correspondance n° 2018-008/UAS/CS-SA/PDM/ha du 27 février 2018 indiquant sa position sur le formant et demandant les termes de référence.</w:t>
      </w:r>
      <w:r w:rsidRPr="0042564D">
        <w:rPr>
          <w:sz w:val="24"/>
          <w:szCs w:val="24"/>
        </w:rPr>
        <w:t xml:space="preserve"> </w:t>
      </w:r>
      <w:r w:rsidR="00785424">
        <w:rPr>
          <w:sz w:val="24"/>
          <w:szCs w:val="24"/>
        </w:rPr>
        <w:t>L</w:t>
      </w:r>
      <w:r w:rsidRPr="0042564D">
        <w:rPr>
          <w:sz w:val="24"/>
          <w:szCs w:val="24"/>
        </w:rPr>
        <w:t>a Coordination des syndicats de la Fonction publique</w:t>
      </w:r>
      <w:r w:rsidR="00785424">
        <w:rPr>
          <w:sz w:val="24"/>
          <w:szCs w:val="24"/>
        </w:rPr>
        <w:t xml:space="preserve"> après analyse du dossier a rendu sa position.</w:t>
      </w:r>
    </w:p>
    <w:p w:rsidR="000C4251" w:rsidRPr="0042564D" w:rsidRDefault="000C4251" w:rsidP="000C4251">
      <w:pPr>
        <w:jc w:val="both"/>
        <w:rPr>
          <w:sz w:val="24"/>
          <w:szCs w:val="24"/>
        </w:rPr>
      </w:pPr>
      <w:r>
        <w:rPr>
          <w:sz w:val="24"/>
          <w:szCs w:val="24"/>
        </w:rPr>
        <w:t>A l’évidence, et à l’image de la détermination des ouvriers de Chicago, les préoccupations qui assaillent les travailleurs du Burkina en ce 1</w:t>
      </w:r>
      <w:r w:rsidRPr="00D22B2E">
        <w:rPr>
          <w:sz w:val="24"/>
          <w:szCs w:val="24"/>
          <w:vertAlign w:val="superscript"/>
        </w:rPr>
        <w:t>er</w:t>
      </w:r>
      <w:r>
        <w:rPr>
          <w:sz w:val="24"/>
          <w:szCs w:val="24"/>
        </w:rPr>
        <w:t xml:space="preserve"> mai 2018</w:t>
      </w:r>
      <w:r w:rsidR="00785424">
        <w:rPr>
          <w:sz w:val="24"/>
          <w:szCs w:val="24"/>
        </w:rPr>
        <w:t xml:space="preserve"> exigent de</w:t>
      </w:r>
      <w:r>
        <w:rPr>
          <w:sz w:val="24"/>
          <w:szCs w:val="24"/>
        </w:rPr>
        <w:t xml:space="preserve"> nous </w:t>
      </w:r>
      <w:r w:rsidR="00785424">
        <w:rPr>
          <w:sz w:val="24"/>
          <w:szCs w:val="24"/>
        </w:rPr>
        <w:t xml:space="preserve"> </w:t>
      </w:r>
      <w:r>
        <w:rPr>
          <w:sz w:val="24"/>
          <w:szCs w:val="24"/>
        </w:rPr>
        <w:t xml:space="preserve"> plus de courage, de combativité, de solidarité pour renforcer nos organisations de lutte afin de sauvegarder nos acquis et arracher de nouvelles victoires</w:t>
      </w:r>
    </w:p>
    <w:p w:rsidR="000C4251" w:rsidRPr="0042564D" w:rsidRDefault="000C4251" w:rsidP="000C4251">
      <w:pPr>
        <w:pStyle w:val="Sansinterligne"/>
        <w:jc w:val="both"/>
        <w:rPr>
          <w:rFonts w:asciiTheme="minorHAnsi" w:eastAsia="MingLiU-ExtB" w:hAnsiTheme="minorHAnsi" w:cstheme="minorHAnsi"/>
          <w:b/>
          <w:i/>
          <w:sz w:val="24"/>
          <w:szCs w:val="24"/>
          <w:lang w:val="fr"/>
        </w:rPr>
      </w:pPr>
      <w:r w:rsidRPr="0042564D">
        <w:rPr>
          <w:rFonts w:asciiTheme="minorHAnsi" w:eastAsia="MingLiU-ExtB" w:hAnsiTheme="minorHAnsi" w:cstheme="minorHAnsi"/>
          <w:b/>
          <w:i/>
          <w:sz w:val="24"/>
          <w:szCs w:val="24"/>
          <w:lang w:val="fr"/>
        </w:rPr>
        <w:t>Camarades militantes et militants,</w:t>
      </w:r>
    </w:p>
    <w:p w:rsidR="000C4251" w:rsidRPr="00180325" w:rsidRDefault="000C4251" w:rsidP="00180325">
      <w:pPr>
        <w:autoSpaceDE w:val="0"/>
        <w:autoSpaceDN w:val="0"/>
        <w:adjustRightInd w:val="0"/>
        <w:jc w:val="both"/>
        <w:rPr>
          <w:rFonts w:asciiTheme="minorHAnsi" w:eastAsia="MingLiU-ExtB" w:hAnsiTheme="minorHAnsi" w:cstheme="minorHAnsi"/>
          <w:b/>
          <w:i/>
          <w:sz w:val="24"/>
          <w:szCs w:val="24"/>
          <w:lang w:val="fr"/>
        </w:rPr>
      </w:pPr>
      <w:r w:rsidRPr="0042564D">
        <w:rPr>
          <w:rFonts w:asciiTheme="minorHAnsi" w:eastAsia="MingLiU-ExtB" w:hAnsiTheme="minorHAnsi" w:cstheme="minorHAnsi"/>
          <w:b/>
          <w:i/>
          <w:sz w:val="24"/>
          <w:szCs w:val="24"/>
          <w:lang w:val="fr"/>
        </w:rPr>
        <w:t>Camarades travailleuses et travailleurs,</w:t>
      </w:r>
    </w:p>
    <w:p w:rsidR="000C4251" w:rsidRPr="0042564D" w:rsidRDefault="000C4251" w:rsidP="000C4251">
      <w:pPr>
        <w:jc w:val="both"/>
        <w:rPr>
          <w:rFonts w:eastAsia="MingLiU-ExtB"/>
          <w:color w:val="000000"/>
          <w:sz w:val="24"/>
          <w:szCs w:val="24"/>
          <w:lang w:val="fr"/>
        </w:rPr>
      </w:pPr>
      <w:r w:rsidRPr="00CD3C67">
        <w:rPr>
          <w:rFonts w:asciiTheme="minorHAnsi" w:eastAsia="MingLiU-ExtB" w:hAnsiTheme="minorHAnsi" w:cstheme="minorHAnsi"/>
          <w:color w:val="000000"/>
          <w:sz w:val="24"/>
          <w:szCs w:val="24"/>
          <w:lang w:val="fr"/>
        </w:rPr>
        <w:t>Avant de terminer notre message</w:t>
      </w:r>
      <w:r w:rsidRPr="0042564D">
        <w:rPr>
          <w:rFonts w:eastAsia="MingLiU-ExtB"/>
          <w:color w:val="000000"/>
          <w:sz w:val="24"/>
          <w:szCs w:val="24"/>
          <w:lang w:val="fr"/>
        </w:rPr>
        <w:t xml:space="preserve">, nous tenons à exprimer, à l’égard des travailleurs et des peuples qui se battent à travers le monde, notre solidarité militante et internationaliste. </w:t>
      </w:r>
    </w:p>
    <w:p w:rsidR="000C4251" w:rsidRDefault="000C4251" w:rsidP="000C4251">
      <w:pPr>
        <w:tabs>
          <w:tab w:val="center" w:pos="5174"/>
          <w:tab w:val="left" w:pos="7620"/>
        </w:tabs>
        <w:autoSpaceDE w:val="0"/>
        <w:autoSpaceDN w:val="0"/>
        <w:adjustRightInd w:val="0"/>
        <w:ind w:firstLine="708"/>
        <w:jc w:val="both"/>
        <w:rPr>
          <w:rFonts w:asciiTheme="minorHAnsi" w:eastAsia="MingLiU-ExtB" w:hAnsiTheme="minorHAnsi" w:cstheme="minorHAnsi"/>
          <w:b/>
          <w:bCs/>
          <w:i/>
          <w:iCs/>
          <w:color w:val="000000"/>
          <w:sz w:val="24"/>
          <w:szCs w:val="24"/>
          <w:lang w:val="fr"/>
        </w:rPr>
      </w:pPr>
    </w:p>
    <w:p w:rsidR="000C4251" w:rsidRPr="0042564D" w:rsidRDefault="000C4251" w:rsidP="000C4251">
      <w:pPr>
        <w:tabs>
          <w:tab w:val="center" w:pos="5174"/>
          <w:tab w:val="left" w:pos="7620"/>
        </w:tabs>
        <w:autoSpaceDE w:val="0"/>
        <w:autoSpaceDN w:val="0"/>
        <w:adjustRightInd w:val="0"/>
        <w:ind w:firstLine="708"/>
        <w:jc w:val="both"/>
        <w:rPr>
          <w:rFonts w:asciiTheme="minorHAnsi" w:eastAsia="MingLiU-ExtB" w:hAnsiTheme="minorHAnsi" w:cstheme="minorHAnsi"/>
          <w:b/>
          <w:bCs/>
          <w:i/>
          <w:iCs/>
          <w:color w:val="000000"/>
          <w:sz w:val="24"/>
          <w:szCs w:val="24"/>
          <w:lang w:val="fr"/>
        </w:rPr>
      </w:pPr>
      <w:r>
        <w:rPr>
          <w:rFonts w:asciiTheme="minorHAnsi" w:eastAsia="MingLiU-ExtB" w:hAnsiTheme="minorHAnsi" w:cstheme="minorHAnsi"/>
          <w:b/>
          <w:bCs/>
          <w:i/>
          <w:iCs/>
          <w:color w:val="000000"/>
          <w:sz w:val="24"/>
          <w:szCs w:val="24"/>
          <w:lang w:val="fr"/>
        </w:rPr>
        <w:t xml:space="preserve">              </w:t>
      </w:r>
      <w:r w:rsidRPr="0042564D">
        <w:rPr>
          <w:rFonts w:asciiTheme="minorHAnsi" w:eastAsia="MingLiU-ExtB" w:hAnsiTheme="minorHAnsi" w:cstheme="minorHAnsi"/>
          <w:b/>
          <w:bCs/>
          <w:i/>
          <w:iCs/>
          <w:color w:val="000000"/>
          <w:sz w:val="24"/>
          <w:szCs w:val="24"/>
          <w:lang w:val="fr"/>
        </w:rPr>
        <w:t xml:space="preserve">                           VIVE LE PREMIER MAI !                   </w:t>
      </w:r>
    </w:p>
    <w:p w:rsidR="000C4251" w:rsidRPr="0042564D" w:rsidRDefault="000C4251" w:rsidP="000C4251">
      <w:pPr>
        <w:tabs>
          <w:tab w:val="center" w:pos="5174"/>
          <w:tab w:val="left" w:pos="7620"/>
        </w:tabs>
        <w:autoSpaceDE w:val="0"/>
        <w:autoSpaceDN w:val="0"/>
        <w:adjustRightInd w:val="0"/>
        <w:ind w:firstLine="708"/>
        <w:jc w:val="both"/>
        <w:rPr>
          <w:rFonts w:asciiTheme="minorHAnsi" w:eastAsia="MingLiU-ExtB" w:hAnsiTheme="minorHAnsi" w:cstheme="minorHAnsi"/>
          <w:b/>
          <w:bCs/>
          <w:i/>
          <w:iCs/>
          <w:color w:val="000000"/>
          <w:sz w:val="24"/>
          <w:szCs w:val="24"/>
          <w:lang w:val="fr"/>
        </w:rPr>
      </w:pPr>
      <w:r w:rsidRPr="0042564D">
        <w:rPr>
          <w:rFonts w:asciiTheme="minorHAnsi" w:eastAsia="MingLiU-ExtB" w:hAnsiTheme="minorHAnsi" w:cstheme="minorHAnsi"/>
          <w:b/>
          <w:bCs/>
          <w:i/>
          <w:iCs/>
          <w:color w:val="000000"/>
          <w:sz w:val="24"/>
          <w:szCs w:val="24"/>
          <w:lang w:val="fr"/>
        </w:rPr>
        <w:tab/>
        <w:t xml:space="preserve">     VIVE LA SOLIDARITE ENTRE LES TRAVAILLEURS !</w:t>
      </w:r>
    </w:p>
    <w:p w:rsidR="000C4251" w:rsidRPr="0042564D" w:rsidRDefault="000C4251" w:rsidP="000C4251">
      <w:pPr>
        <w:autoSpaceDE w:val="0"/>
        <w:autoSpaceDN w:val="0"/>
        <w:adjustRightInd w:val="0"/>
        <w:ind w:left="1416" w:firstLine="708"/>
        <w:jc w:val="both"/>
        <w:rPr>
          <w:rFonts w:asciiTheme="minorHAnsi" w:eastAsia="MingLiU-ExtB" w:hAnsiTheme="minorHAnsi" w:cstheme="minorHAnsi"/>
          <w:b/>
          <w:bCs/>
          <w:i/>
          <w:iCs/>
          <w:color w:val="000000"/>
          <w:sz w:val="24"/>
          <w:szCs w:val="24"/>
          <w:lang w:val="fr"/>
        </w:rPr>
      </w:pPr>
      <w:r w:rsidRPr="0042564D">
        <w:rPr>
          <w:rFonts w:asciiTheme="minorHAnsi" w:eastAsia="MingLiU-ExtB" w:hAnsiTheme="minorHAnsi" w:cstheme="minorHAnsi"/>
          <w:b/>
          <w:bCs/>
          <w:i/>
          <w:iCs/>
          <w:color w:val="000000"/>
          <w:sz w:val="24"/>
          <w:szCs w:val="24"/>
          <w:lang w:val="fr"/>
        </w:rPr>
        <w:t xml:space="preserve">               VIVE L’UNITE D’ACTION SYNDICALE !</w:t>
      </w:r>
    </w:p>
    <w:p w:rsidR="00292E7D" w:rsidRPr="00180325" w:rsidRDefault="00180325" w:rsidP="00180325">
      <w:pPr>
        <w:jc w:val="right"/>
        <w:rPr>
          <w:i/>
          <w:sz w:val="24"/>
          <w:szCs w:val="24"/>
        </w:rPr>
      </w:pPr>
      <w:r w:rsidRPr="00180325">
        <w:rPr>
          <w:i/>
          <w:sz w:val="24"/>
          <w:szCs w:val="24"/>
        </w:rPr>
        <w:t xml:space="preserve">Ouagadougou, le </w:t>
      </w:r>
      <w:r>
        <w:rPr>
          <w:i/>
          <w:sz w:val="24"/>
          <w:szCs w:val="24"/>
        </w:rPr>
        <w:t>1</w:t>
      </w:r>
      <w:r w:rsidRPr="00180325">
        <w:rPr>
          <w:i/>
          <w:sz w:val="24"/>
          <w:szCs w:val="24"/>
          <w:vertAlign w:val="superscript"/>
        </w:rPr>
        <w:t>er</w:t>
      </w:r>
      <w:r>
        <w:rPr>
          <w:i/>
          <w:sz w:val="24"/>
          <w:szCs w:val="24"/>
        </w:rPr>
        <w:t xml:space="preserve"> Mai </w:t>
      </w:r>
      <w:r w:rsidRPr="00180325">
        <w:rPr>
          <w:i/>
          <w:sz w:val="24"/>
          <w:szCs w:val="24"/>
        </w:rPr>
        <w:t>2018</w:t>
      </w:r>
    </w:p>
    <w:p w:rsidR="00180325" w:rsidRDefault="00180325"/>
    <w:p w:rsidR="00180325" w:rsidRPr="003D63B0" w:rsidRDefault="00180325" w:rsidP="00180325">
      <w:pPr>
        <w:rPr>
          <w:b/>
          <w:bCs/>
          <w:sz w:val="24"/>
          <w:szCs w:val="24"/>
        </w:rPr>
      </w:pPr>
      <w:r w:rsidRPr="003D63B0">
        <w:rPr>
          <w:b/>
          <w:bCs/>
          <w:sz w:val="24"/>
          <w:szCs w:val="24"/>
          <w:u w:val="single"/>
        </w:rPr>
        <w:t>Ont signé</w:t>
      </w:r>
      <w:r w:rsidRPr="003D63B0">
        <w:rPr>
          <w:b/>
          <w:bCs/>
          <w:sz w:val="24"/>
          <w:szCs w:val="24"/>
        </w:rPr>
        <w:t> :</w:t>
      </w:r>
    </w:p>
    <w:p w:rsidR="00180325" w:rsidRPr="003D63B0" w:rsidRDefault="00180325" w:rsidP="00180325">
      <w:pPr>
        <w:rPr>
          <w:b/>
          <w:bCs/>
          <w:sz w:val="24"/>
          <w:szCs w:val="24"/>
          <w:u w:val="single"/>
        </w:rPr>
      </w:pPr>
      <w:r w:rsidRPr="003D63B0">
        <w:rPr>
          <w:b/>
          <w:bCs/>
          <w:sz w:val="24"/>
          <w:szCs w:val="24"/>
          <w:u w:val="single"/>
        </w:rPr>
        <w:t>Pour les Centrales syndicales</w:t>
      </w:r>
      <w:r w:rsidRPr="003D63B0">
        <w:rPr>
          <w:b/>
          <w:bCs/>
          <w:sz w:val="24"/>
          <w:szCs w:val="24"/>
        </w:rPr>
        <w:t> :</w:t>
      </w:r>
    </w:p>
    <w:p w:rsidR="00180325" w:rsidRPr="003D63B0" w:rsidRDefault="00180325" w:rsidP="00180325">
      <w:pPr>
        <w:rPr>
          <w:b/>
          <w:sz w:val="24"/>
          <w:szCs w:val="24"/>
        </w:rPr>
      </w:pPr>
      <w:r w:rsidRPr="003D63B0">
        <w:rPr>
          <w:b/>
          <w:sz w:val="24"/>
          <w:szCs w:val="24"/>
        </w:rPr>
        <w:t>CGT-B</w:t>
      </w:r>
      <w:r w:rsidRPr="003D63B0">
        <w:rPr>
          <w:b/>
          <w:sz w:val="24"/>
          <w:szCs w:val="24"/>
        </w:rPr>
        <w:tab/>
      </w:r>
      <w:r w:rsidRPr="003D63B0">
        <w:rPr>
          <w:b/>
          <w:sz w:val="24"/>
          <w:szCs w:val="24"/>
        </w:rPr>
        <w:tab/>
      </w:r>
      <w:r w:rsidRPr="003D63B0">
        <w:rPr>
          <w:b/>
          <w:sz w:val="24"/>
          <w:szCs w:val="24"/>
        </w:rPr>
        <w:tab/>
      </w:r>
      <w:r w:rsidRPr="003D63B0">
        <w:rPr>
          <w:b/>
          <w:sz w:val="24"/>
          <w:szCs w:val="24"/>
        </w:rPr>
        <w:tab/>
      </w:r>
      <w:r w:rsidRPr="003D63B0">
        <w:rPr>
          <w:b/>
          <w:sz w:val="24"/>
          <w:szCs w:val="24"/>
        </w:rPr>
        <w:tab/>
        <w:t>CNTB</w:t>
      </w:r>
      <w:r w:rsidRPr="003D63B0">
        <w:rPr>
          <w:b/>
          <w:sz w:val="24"/>
          <w:szCs w:val="24"/>
        </w:rPr>
        <w:tab/>
      </w:r>
      <w:r w:rsidRPr="003D63B0">
        <w:rPr>
          <w:b/>
          <w:sz w:val="24"/>
          <w:szCs w:val="24"/>
        </w:rPr>
        <w:tab/>
      </w:r>
      <w:r w:rsidRPr="003D63B0">
        <w:rPr>
          <w:b/>
          <w:sz w:val="24"/>
          <w:szCs w:val="24"/>
        </w:rPr>
        <w:tab/>
      </w:r>
      <w:r w:rsidRPr="003D63B0">
        <w:rPr>
          <w:b/>
          <w:sz w:val="24"/>
          <w:szCs w:val="24"/>
        </w:rPr>
        <w:tab/>
        <w:t xml:space="preserve">CSB </w:t>
      </w:r>
    </w:p>
    <w:p w:rsidR="00180325" w:rsidRPr="003D63B0" w:rsidRDefault="00180325" w:rsidP="00180325">
      <w:pPr>
        <w:rPr>
          <w:sz w:val="24"/>
          <w:szCs w:val="24"/>
        </w:rPr>
      </w:pPr>
    </w:p>
    <w:p w:rsidR="00180325" w:rsidRPr="003D63B0" w:rsidRDefault="00180325" w:rsidP="00451685">
      <w:pPr>
        <w:spacing w:after="0" w:line="240" w:lineRule="auto"/>
        <w:rPr>
          <w:sz w:val="24"/>
          <w:szCs w:val="24"/>
        </w:rPr>
      </w:pPr>
      <w:proofErr w:type="spellStart"/>
      <w:r w:rsidRPr="003D63B0">
        <w:rPr>
          <w:sz w:val="24"/>
          <w:szCs w:val="24"/>
        </w:rPr>
        <w:t>Bassolma</w:t>
      </w:r>
      <w:proofErr w:type="spellEnd"/>
      <w:r w:rsidRPr="003D63B0">
        <w:rPr>
          <w:sz w:val="24"/>
          <w:szCs w:val="24"/>
        </w:rPr>
        <w:t xml:space="preserve"> BAZIE</w:t>
      </w:r>
      <w:r w:rsidRPr="003D63B0">
        <w:rPr>
          <w:sz w:val="24"/>
          <w:szCs w:val="24"/>
        </w:rPr>
        <w:tab/>
      </w:r>
      <w:r w:rsidRPr="003D63B0">
        <w:rPr>
          <w:sz w:val="24"/>
          <w:szCs w:val="24"/>
        </w:rPr>
        <w:tab/>
      </w:r>
      <w:r w:rsidRPr="003D63B0">
        <w:rPr>
          <w:sz w:val="24"/>
          <w:szCs w:val="24"/>
        </w:rPr>
        <w:tab/>
        <w:t>Augustin Blaise HIEN</w:t>
      </w:r>
      <w:r w:rsidRPr="003D63B0">
        <w:rPr>
          <w:sz w:val="24"/>
          <w:szCs w:val="24"/>
        </w:rPr>
        <w:tab/>
        <w:t xml:space="preserve">     </w:t>
      </w:r>
      <w:r w:rsidR="00451685" w:rsidRPr="003D63B0">
        <w:rPr>
          <w:sz w:val="24"/>
          <w:szCs w:val="24"/>
        </w:rPr>
        <w:tab/>
      </w:r>
      <w:r w:rsidRPr="003D63B0">
        <w:rPr>
          <w:sz w:val="24"/>
          <w:szCs w:val="24"/>
        </w:rPr>
        <w:t xml:space="preserve">Olivier Guy OUEDRAOGO </w:t>
      </w:r>
    </w:p>
    <w:p w:rsidR="00180325" w:rsidRPr="003D63B0" w:rsidRDefault="00180325" w:rsidP="00451685">
      <w:pPr>
        <w:spacing w:after="0" w:line="240" w:lineRule="auto"/>
        <w:rPr>
          <w:i/>
          <w:iCs/>
          <w:sz w:val="24"/>
          <w:szCs w:val="24"/>
        </w:rPr>
      </w:pPr>
      <w:r w:rsidRPr="003D63B0">
        <w:rPr>
          <w:i/>
          <w:iCs/>
          <w:sz w:val="24"/>
          <w:szCs w:val="24"/>
        </w:rPr>
        <w:t xml:space="preserve">Secrétaire Général </w:t>
      </w:r>
      <w:r w:rsidRPr="003D63B0">
        <w:rPr>
          <w:i/>
          <w:iCs/>
          <w:sz w:val="24"/>
          <w:szCs w:val="24"/>
        </w:rPr>
        <w:tab/>
      </w:r>
      <w:r w:rsidRPr="003D63B0">
        <w:rPr>
          <w:i/>
          <w:iCs/>
          <w:sz w:val="24"/>
          <w:szCs w:val="24"/>
        </w:rPr>
        <w:tab/>
      </w:r>
      <w:r w:rsidRPr="003D63B0">
        <w:rPr>
          <w:i/>
          <w:iCs/>
          <w:sz w:val="24"/>
          <w:szCs w:val="24"/>
        </w:rPr>
        <w:tab/>
        <w:t xml:space="preserve">Secrétaire Général </w:t>
      </w:r>
      <w:r w:rsidRPr="003D63B0">
        <w:rPr>
          <w:i/>
          <w:iCs/>
          <w:sz w:val="24"/>
          <w:szCs w:val="24"/>
        </w:rPr>
        <w:tab/>
      </w:r>
      <w:r w:rsidRPr="003D63B0">
        <w:rPr>
          <w:i/>
          <w:iCs/>
          <w:sz w:val="24"/>
          <w:szCs w:val="24"/>
        </w:rPr>
        <w:tab/>
        <w:t>Secrétaire Général</w:t>
      </w:r>
    </w:p>
    <w:p w:rsidR="00451685" w:rsidRPr="003D63B0" w:rsidRDefault="00451685" w:rsidP="00451685">
      <w:pPr>
        <w:spacing w:after="0" w:line="240" w:lineRule="auto"/>
        <w:rPr>
          <w:i/>
          <w:iCs/>
          <w:sz w:val="24"/>
          <w:szCs w:val="24"/>
        </w:rPr>
      </w:pPr>
    </w:p>
    <w:p w:rsidR="00180325" w:rsidRPr="003D63B0" w:rsidRDefault="00180325" w:rsidP="00180325">
      <w:pPr>
        <w:rPr>
          <w:b/>
          <w:sz w:val="24"/>
          <w:szCs w:val="24"/>
        </w:rPr>
      </w:pPr>
      <w:r w:rsidRPr="003D63B0">
        <w:rPr>
          <w:b/>
          <w:sz w:val="24"/>
          <w:szCs w:val="24"/>
        </w:rPr>
        <w:t xml:space="preserve">FO/UNS </w:t>
      </w:r>
      <w:r w:rsidRPr="003D63B0">
        <w:rPr>
          <w:b/>
          <w:sz w:val="24"/>
          <w:szCs w:val="24"/>
        </w:rPr>
        <w:tab/>
      </w:r>
      <w:r w:rsidRPr="003D63B0">
        <w:rPr>
          <w:b/>
          <w:sz w:val="24"/>
          <w:szCs w:val="24"/>
        </w:rPr>
        <w:tab/>
      </w:r>
      <w:proofErr w:type="gramStart"/>
      <w:r w:rsidRPr="003D63B0">
        <w:rPr>
          <w:b/>
          <w:sz w:val="24"/>
          <w:szCs w:val="24"/>
        </w:rPr>
        <w:tab/>
      </w:r>
      <w:r w:rsidR="00451685" w:rsidRPr="003D63B0">
        <w:rPr>
          <w:b/>
          <w:sz w:val="24"/>
          <w:szCs w:val="24"/>
        </w:rPr>
        <w:t xml:space="preserve">  </w:t>
      </w:r>
      <w:r w:rsidR="00451685" w:rsidRPr="003D63B0">
        <w:rPr>
          <w:b/>
          <w:sz w:val="24"/>
          <w:szCs w:val="24"/>
        </w:rPr>
        <w:tab/>
      </w:r>
      <w:proofErr w:type="gramEnd"/>
      <w:r w:rsidRPr="003D63B0">
        <w:rPr>
          <w:b/>
          <w:sz w:val="24"/>
          <w:szCs w:val="24"/>
        </w:rPr>
        <w:t>ONSL</w:t>
      </w:r>
      <w:r w:rsidRPr="003D63B0">
        <w:rPr>
          <w:b/>
          <w:sz w:val="24"/>
          <w:szCs w:val="24"/>
        </w:rPr>
        <w:tab/>
      </w:r>
      <w:r w:rsidRPr="003D63B0">
        <w:rPr>
          <w:b/>
          <w:sz w:val="24"/>
          <w:szCs w:val="24"/>
        </w:rPr>
        <w:tab/>
      </w:r>
      <w:r w:rsidRPr="003D63B0">
        <w:rPr>
          <w:b/>
          <w:sz w:val="24"/>
          <w:szCs w:val="24"/>
        </w:rPr>
        <w:tab/>
      </w:r>
      <w:r w:rsidR="00451685" w:rsidRPr="003D63B0">
        <w:rPr>
          <w:b/>
          <w:sz w:val="24"/>
          <w:szCs w:val="24"/>
        </w:rPr>
        <w:tab/>
      </w:r>
      <w:r w:rsidRPr="003D63B0">
        <w:rPr>
          <w:b/>
          <w:sz w:val="24"/>
          <w:szCs w:val="24"/>
        </w:rPr>
        <w:t>USTB</w:t>
      </w:r>
    </w:p>
    <w:p w:rsidR="00180325" w:rsidRPr="003D63B0" w:rsidRDefault="00180325" w:rsidP="00180325">
      <w:pPr>
        <w:rPr>
          <w:sz w:val="24"/>
          <w:szCs w:val="24"/>
        </w:rPr>
      </w:pPr>
    </w:p>
    <w:p w:rsidR="00180325" w:rsidRPr="003D63B0" w:rsidRDefault="00180325" w:rsidP="00451685">
      <w:pPr>
        <w:spacing w:after="0" w:line="240" w:lineRule="auto"/>
        <w:rPr>
          <w:sz w:val="24"/>
          <w:szCs w:val="24"/>
        </w:rPr>
      </w:pPr>
      <w:r w:rsidRPr="003D63B0">
        <w:rPr>
          <w:sz w:val="24"/>
          <w:szCs w:val="24"/>
        </w:rPr>
        <w:t xml:space="preserve">El Hadj </w:t>
      </w:r>
      <w:proofErr w:type="spellStart"/>
      <w:r w:rsidRPr="003D63B0">
        <w:rPr>
          <w:sz w:val="24"/>
          <w:szCs w:val="24"/>
        </w:rPr>
        <w:t>Inoussa</w:t>
      </w:r>
      <w:proofErr w:type="spellEnd"/>
      <w:r w:rsidRPr="003D63B0">
        <w:rPr>
          <w:sz w:val="24"/>
          <w:szCs w:val="24"/>
        </w:rPr>
        <w:t xml:space="preserve"> NANA</w:t>
      </w:r>
      <w:r w:rsidRPr="003D63B0">
        <w:rPr>
          <w:sz w:val="24"/>
          <w:szCs w:val="24"/>
        </w:rPr>
        <w:tab/>
      </w:r>
      <w:r w:rsidRPr="003D63B0">
        <w:rPr>
          <w:sz w:val="24"/>
          <w:szCs w:val="24"/>
        </w:rPr>
        <w:tab/>
      </w:r>
      <w:r w:rsidRPr="003D63B0">
        <w:rPr>
          <w:sz w:val="24"/>
          <w:szCs w:val="24"/>
        </w:rPr>
        <w:tab/>
        <w:t>Paul N. KABORE</w:t>
      </w:r>
      <w:r w:rsidRPr="003D63B0">
        <w:rPr>
          <w:sz w:val="24"/>
          <w:szCs w:val="24"/>
        </w:rPr>
        <w:tab/>
      </w:r>
      <w:r w:rsidRPr="003D63B0">
        <w:rPr>
          <w:sz w:val="24"/>
          <w:szCs w:val="24"/>
        </w:rPr>
        <w:tab/>
        <w:t>Georges Yamba KOANDA</w:t>
      </w:r>
    </w:p>
    <w:p w:rsidR="00180325" w:rsidRPr="003D63B0" w:rsidRDefault="00180325" w:rsidP="00451685">
      <w:pPr>
        <w:spacing w:after="0" w:line="240" w:lineRule="auto"/>
        <w:rPr>
          <w:i/>
          <w:iCs/>
          <w:sz w:val="24"/>
          <w:szCs w:val="24"/>
        </w:rPr>
      </w:pPr>
      <w:r w:rsidRPr="003D63B0">
        <w:rPr>
          <w:i/>
          <w:iCs/>
          <w:sz w:val="24"/>
          <w:szCs w:val="24"/>
        </w:rPr>
        <w:t xml:space="preserve">Secrétaire Général </w:t>
      </w:r>
      <w:r w:rsidRPr="003D63B0">
        <w:rPr>
          <w:i/>
          <w:iCs/>
          <w:sz w:val="24"/>
          <w:szCs w:val="24"/>
        </w:rPr>
        <w:tab/>
      </w:r>
      <w:r w:rsidRPr="003D63B0">
        <w:rPr>
          <w:i/>
          <w:iCs/>
          <w:sz w:val="24"/>
          <w:szCs w:val="24"/>
        </w:rPr>
        <w:tab/>
      </w:r>
      <w:r w:rsidRPr="003D63B0">
        <w:rPr>
          <w:i/>
          <w:iCs/>
          <w:sz w:val="24"/>
          <w:szCs w:val="24"/>
        </w:rPr>
        <w:tab/>
        <w:t>Secrétaire Général</w:t>
      </w:r>
      <w:r w:rsidRPr="003D63B0">
        <w:rPr>
          <w:i/>
          <w:iCs/>
          <w:sz w:val="24"/>
          <w:szCs w:val="24"/>
        </w:rPr>
        <w:tab/>
      </w:r>
      <w:r w:rsidRPr="003D63B0">
        <w:rPr>
          <w:i/>
          <w:iCs/>
          <w:sz w:val="24"/>
          <w:szCs w:val="24"/>
        </w:rPr>
        <w:tab/>
        <w:t xml:space="preserve">Secrétaire Général </w:t>
      </w:r>
    </w:p>
    <w:p w:rsidR="00180325" w:rsidRPr="003D63B0" w:rsidRDefault="00180325" w:rsidP="00180325">
      <w:pPr>
        <w:rPr>
          <w:sz w:val="24"/>
          <w:szCs w:val="24"/>
        </w:rPr>
      </w:pPr>
    </w:p>
    <w:p w:rsidR="00180325" w:rsidRPr="003D63B0" w:rsidRDefault="00180325" w:rsidP="00180325">
      <w:pPr>
        <w:rPr>
          <w:b/>
          <w:bCs/>
          <w:sz w:val="24"/>
          <w:szCs w:val="24"/>
        </w:rPr>
      </w:pPr>
      <w:r w:rsidRPr="003D63B0">
        <w:rPr>
          <w:b/>
          <w:bCs/>
          <w:sz w:val="24"/>
          <w:szCs w:val="24"/>
          <w:u w:val="single"/>
        </w:rPr>
        <w:lastRenderedPageBreak/>
        <w:t>Pour les Syndicats Autonomes</w:t>
      </w:r>
      <w:r w:rsidRPr="003D63B0">
        <w:rPr>
          <w:b/>
          <w:bCs/>
          <w:sz w:val="24"/>
          <w:szCs w:val="24"/>
        </w:rPr>
        <w:t> :</w:t>
      </w:r>
    </w:p>
    <w:p w:rsidR="003D63B0" w:rsidRPr="00F4648E" w:rsidRDefault="003D63B0" w:rsidP="003D63B0">
      <w:pPr>
        <w:autoSpaceDE w:val="0"/>
        <w:autoSpaceDN w:val="0"/>
        <w:adjustRightInd w:val="0"/>
        <w:jc w:val="both"/>
        <w:rPr>
          <w:rFonts w:asciiTheme="minorHAnsi" w:eastAsia="MingLiU-ExtB" w:hAnsiTheme="minorHAnsi" w:cstheme="minorHAnsi"/>
          <w:b/>
          <w:bCs/>
          <w:color w:val="000000"/>
          <w:sz w:val="24"/>
          <w:szCs w:val="24"/>
          <w:lang w:val="fr"/>
        </w:rPr>
      </w:pPr>
      <w:r w:rsidRPr="00F4648E">
        <w:rPr>
          <w:rFonts w:asciiTheme="minorHAnsi" w:eastAsia="MingLiU-ExtB" w:hAnsiTheme="minorHAnsi" w:cstheme="minorHAnsi"/>
          <w:b/>
          <w:bCs/>
          <w:color w:val="000000"/>
          <w:sz w:val="24"/>
          <w:szCs w:val="24"/>
          <w:lang w:val="fr"/>
        </w:rPr>
        <w:t>SAIB</w:t>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Pr>
          <w:rFonts w:asciiTheme="minorHAnsi" w:eastAsia="MingLiU-ExtB" w:hAnsiTheme="minorHAnsi" w:cstheme="minorHAnsi"/>
          <w:b/>
          <w:bCs/>
          <w:color w:val="000000"/>
          <w:sz w:val="24"/>
          <w:szCs w:val="24"/>
          <w:lang w:val="fr"/>
        </w:rPr>
        <w:t xml:space="preserve">      </w:t>
      </w:r>
      <w:r w:rsidRPr="00F4648E">
        <w:rPr>
          <w:rFonts w:asciiTheme="minorHAnsi" w:eastAsia="MingLiU-ExtB" w:hAnsiTheme="minorHAnsi" w:cstheme="minorHAnsi"/>
          <w:b/>
          <w:bCs/>
          <w:color w:val="000000"/>
          <w:sz w:val="24"/>
          <w:szCs w:val="24"/>
          <w:lang w:val="fr"/>
        </w:rPr>
        <w:t>SATB</w:t>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t xml:space="preserve">SAMAE </w:t>
      </w:r>
    </w:p>
    <w:p w:rsidR="003D63B0" w:rsidRPr="00F4648E" w:rsidRDefault="003D63B0" w:rsidP="003D63B0">
      <w:pPr>
        <w:pStyle w:val="Sansinterligne"/>
        <w:jc w:val="both"/>
        <w:rPr>
          <w:rFonts w:asciiTheme="minorHAnsi" w:eastAsia="MingLiU-ExtB" w:hAnsiTheme="minorHAnsi" w:cstheme="minorHAnsi"/>
          <w:sz w:val="24"/>
          <w:szCs w:val="24"/>
          <w:lang w:val="fr"/>
        </w:rPr>
      </w:pPr>
    </w:p>
    <w:p w:rsidR="003D63B0" w:rsidRPr="00F4648E" w:rsidRDefault="003D63B0" w:rsidP="003D63B0">
      <w:pPr>
        <w:pStyle w:val="Sansinterligne"/>
        <w:jc w:val="both"/>
        <w:rPr>
          <w:rFonts w:asciiTheme="minorHAnsi" w:eastAsia="MingLiU-ExtB" w:hAnsiTheme="minorHAnsi" w:cstheme="minorHAnsi"/>
          <w:i/>
          <w:iCs/>
          <w:sz w:val="24"/>
          <w:szCs w:val="24"/>
          <w:lang w:val="fr"/>
        </w:rPr>
      </w:pPr>
      <w:r w:rsidRPr="00F4648E">
        <w:rPr>
          <w:rFonts w:asciiTheme="minorHAnsi" w:eastAsia="MingLiU-ExtB" w:hAnsiTheme="minorHAnsi" w:cstheme="minorHAnsi"/>
          <w:sz w:val="24"/>
          <w:szCs w:val="24"/>
          <w:lang w:val="fr"/>
        </w:rPr>
        <w:t>Pascal OUEDRAOGO</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 xml:space="preserve">     </w:t>
      </w:r>
      <w:r w:rsidR="001629DC">
        <w:rPr>
          <w:rFonts w:asciiTheme="minorHAnsi" w:eastAsia="MingLiU-ExtB" w:hAnsiTheme="minorHAnsi" w:cstheme="minorHAnsi"/>
          <w:i/>
          <w:iCs/>
          <w:sz w:val="24"/>
          <w:szCs w:val="24"/>
          <w:lang w:val="fr"/>
        </w:rPr>
        <w:tab/>
        <w:t xml:space="preserve">     </w:t>
      </w:r>
      <w:r w:rsidRPr="00F4648E">
        <w:rPr>
          <w:rFonts w:asciiTheme="minorHAnsi" w:eastAsia="MingLiU-ExtB" w:hAnsiTheme="minorHAnsi" w:cstheme="minorHAnsi"/>
          <w:i/>
          <w:iCs/>
          <w:sz w:val="24"/>
          <w:szCs w:val="24"/>
          <w:lang w:val="fr"/>
        </w:rPr>
        <w:t xml:space="preserve"> </w:t>
      </w:r>
      <w:proofErr w:type="spellStart"/>
      <w:r w:rsidRPr="00F4648E">
        <w:rPr>
          <w:rFonts w:asciiTheme="minorHAnsi" w:eastAsia="MingLiU-ExtB" w:hAnsiTheme="minorHAnsi" w:cstheme="minorHAnsi"/>
          <w:iCs/>
          <w:sz w:val="24"/>
          <w:szCs w:val="24"/>
          <w:lang w:val="fr"/>
        </w:rPr>
        <w:t>Séini</w:t>
      </w:r>
      <w:proofErr w:type="spellEnd"/>
      <w:r w:rsidRPr="00F4648E">
        <w:rPr>
          <w:rFonts w:asciiTheme="minorHAnsi" w:eastAsia="MingLiU-ExtB" w:hAnsiTheme="minorHAnsi" w:cstheme="minorHAnsi"/>
          <w:iCs/>
          <w:sz w:val="24"/>
          <w:szCs w:val="24"/>
          <w:lang w:val="fr"/>
        </w:rPr>
        <w:t xml:space="preserve"> KOANDA</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00A5311A">
        <w:rPr>
          <w:rFonts w:asciiTheme="minorHAnsi" w:eastAsia="MingLiU-ExtB" w:hAnsiTheme="minorHAnsi" w:cstheme="minorHAnsi"/>
          <w:i/>
          <w:iCs/>
          <w:sz w:val="24"/>
          <w:szCs w:val="24"/>
          <w:lang w:val="fr"/>
        </w:rPr>
        <w:t>Albert DJIGUEMDE</w:t>
      </w:r>
      <w:r w:rsidRPr="00F4648E">
        <w:rPr>
          <w:rFonts w:asciiTheme="minorHAnsi" w:eastAsia="MingLiU-ExtB" w:hAnsiTheme="minorHAnsi" w:cstheme="minorHAnsi"/>
          <w:i/>
          <w:iCs/>
          <w:sz w:val="24"/>
          <w:szCs w:val="24"/>
          <w:lang w:val="fr"/>
        </w:rPr>
        <w:t xml:space="preserve"> </w:t>
      </w:r>
    </w:p>
    <w:p w:rsidR="003D63B0" w:rsidRPr="00F4648E" w:rsidRDefault="003D63B0" w:rsidP="003D63B0">
      <w:pPr>
        <w:pStyle w:val="Sansinterligne"/>
        <w:jc w:val="both"/>
        <w:rPr>
          <w:rFonts w:asciiTheme="minorHAnsi" w:eastAsia="MingLiU-ExtB" w:hAnsiTheme="minorHAnsi" w:cstheme="minorHAnsi"/>
          <w:sz w:val="24"/>
          <w:szCs w:val="24"/>
          <w:lang w:val="fr"/>
        </w:rPr>
      </w:pPr>
      <w:r w:rsidRPr="00F4648E">
        <w:rPr>
          <w:rFonts w:asciiTheme="minorHAnsi" w:eastAsia="MingLiU-ExtB" w:hAnsiTheme="minorHAnsi" w:cstheme="minorHAnsi"/>
          <w:i/>
          <w:iCs/>
          <w:sz w:val="24"/>
          <w:szCs w:val="24"/>
          <w:lang w:val="fr"/>
        </w:rPr>
        <w:t>Secrétaire Général</w:t>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t xml:space="preserve">      S</w:t>
      </w:r>
      <w:r w:rsidRPr="00F4648E">
        <w:rPr>
          <w:rFonts w:asciiTheme="minorHAnsi" w:eastAsia="MingLiU-ExtB" w:hAnsiTheme="minorHAnsi" w:cstheme="minorHAnsi"/>
          <w:i/>
          <w:iCs/>
          <w:sz w:val="24"/>
          <w:szCs w:val="24"/>
          <w:lang w:val="fr"/>
        </w:rPr>
        <w:t>ecrétaire Général</w:t>
      </w:r>
      <w:r w:rsidRPr="00F4648E">
        <w:rPr>
          <w:rFonts w:asciiTheme="minorHAnsi" w:eastAsia="MingLiU-ExtB" w:hAnsiTheme="minorHAnsi" w:cstheme="minorHAnsi"/>
          <w:sz w:val="24"/>
          <w:szCs w:val="24"/>
          <w:lang w:val="fr"/>
        </w:rPr>
        <w:t xml:space="preserve"> </w:t>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t xml:space="preserve">        </w:t>
      </w:r>
      <w:r>
        <w:rPr>
          <w:rFonts w:asciiTheme="minorHAnsi" w:eastAsia="MingLiU-ExtB" w:hAnsiTheme="minorHAnsi" w:cstheme="minorHAnsi"/>
          <w:sz w:val="24"/>
          <w:szCs w:val="24"/>
          <w:lang w:val="fr"/>
        </w:rPr>
        <w:tab/>
      </w:r>
      <w:r w:rsidRPr="00F4648E">
        <w:rPr>
          <w:rFonts w:asciiTheme="minorHAnsi" w:eastAsia="MingLiU-ExtB" w:hAnsiTheme="minorHAnsi" w:cstheme="minorHAnsi"/>
          <w:i/>
          <w:iCs/>
          <w:sz w:val="24"/>
          <w:szCs w:val="24"/>
          <w:lang w:val="fr"/>
        </w:rPr>
        <w:t>Secrétaire Général</w:t>
      </w:r>
    </w:p>
    <w:p w:rsidR="003D63B0" w:rsidRPr="00F4648E" w:rsidRDefault="003D63B0" w:rsidP="003D63B0">
      <w:pPr>
        <w:pStyle w:val="Sansinterligne"/>
        <w:jc w:val="both"/>
        <w:rPr>
          <w:rFonts w:asciiTheme="minorHAnsi" w:eastAsia="MingLiU-ExtB" w:hAnsiTheme="minorHAnsi" w:cstheme="minorHAnsi"/>
          <w:sz w:val="24"/>
          <w:szCs w:val="24"/>
          <w:lang w:val="fr"/>
        </w:rPr>
      </w:pPr>
    </w:p>
    <w:p w:rsidR="003D63B0" w:rsidRPr="00F4648E" w:rsidRDefault="003D63B0" w:rsidP="003D63B0">
      <w:pPr>
        <w:autoSpaceDE w:val="0"/>
        <w:autoSpaceDN w:val="0"/>
        <w:adjustRightInd w:val="0"/>
        <w:jc w:val="both"/>
        <w:rPr>
          <w:rFonts w:asciiTheme="minorHAnsi" w:eastAsia="MingLiU-ExtB" w:hAnsiTheme="minorHAnsi" w:cstheme="minorHAnsi"/>
          <w:b/>
          <w:bCs/>
          <w:color w:val="000000"/>
          <w:sz w:val="24"/>
          <w:szCs w:val="24"/>
          <w:lang w:val="en-US"/>
        </w:rPr>
      </w:pPr>
      <w:r w:rsidRPr="00F4648E">
        <w:rPr>
          <w:rFonts w:asciiTheme="minorHAnsi" w:eastAsia="MingLiU-ExtB" w:hAnsiTheme="minorHAnsi" w:cstheme="minorHAnsi"/>
          <w:b/>
          <w:bCs/>
          <w:color w:val="000000"/>
          <w:sz w:val="24"/>
          <w:szCs w:val="24"/>
          <w:lang w:val="en-US"/>
        </w:rPr>
        <w:t>SBM</w:t>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t xml:space="preserve">      SNEAB</w:t>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t xml:space="preserve"> SNESS</w:t>
      </w:r>
      <w:r w:rsidRPr="00F4648E">
        <w:rPr>
          <w:rFonts w:asciiTheme="minorHAnsi" w:eastAsia="MingLiU-ExtB" w:hAnsiTheme="minorHAnsi" w:cstheme="minorHAnsi"/>
          <w:b/>
          <w:bCs/>
          <w:color w:val="000000"/>
          <w:sz w:val="24"/>
          <w:szCs w:val="24"/>
          <w:lang w:val="en-US"/>
        </w:rPr>
        <w:tab/>
      </w:r>
    </w:p>
    <w:p w:rsidR="003D63B0" w:rsidRPr="00F4648E" w:rsidRDefault="003D63B0" w:rsidP="003D63B0">
      <w:pPr>
        <w:pStyle w:val="Sansinterligne"/>
        <w:jc w:val="both"/>
        <w:rPr>
          <w:rFonts w:asciiTheme="minorHAnsi" w:eastAsia="MingLiU-ExtB" w:hAnsiTheme="minorHAnsi" w:cstheme="minorHAnsi"/>
          <w:sz w:val="24"/>
          <w:szCs w:val="24"/>
          <w:lang w:val="en-US"/>
        </w:rPr>
      </w:pPr>
    </w:p>
    <w:p w:rsidR="003D63B0" w:rsidRPr="00F4648E" w:rsidRDefault="003D63B0" w:rsidP="003D63B0">
      <w:pPr>
        <w:pStyle w:val="Sansinterligne"/>
        <w:jc w:val="both"/>
        <w:rPr>
          <w:rFonts w:asciiTheme="minorHAnsi" w:eastAsia="MingLiU-ExtB" w:hAnsiTheme="minorHAnsi" w:cstheme="minorHAnsi"/>
          <w:i/>
          <w:iCs/>
          <w:sz w:val="24"/>
          <w:szCs w:val="24"/>
          <w:lang w:val="en-US"/>
        </w:rPr>
      </w:pPr>
      <w:r w:rsidRPr="00F4648E">
        <w:rPr>
          <w:rFonts w:asciiTheme="minorHAnsi" w:eastAsia="MingLiU-ExtB" w:hAnsiTheme="minorHAnsi" w:cstheme="minorHAnsi"/>
          <w:sz w:val="24"/>
          <w:szCs w:val="24"/>
          <w:lang w:val="en-US"/>
        </w:rPr>
        <w:t>Moriba TRAORE</w:t>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t xml:space="preserve">     </w:t>
      </w:r>
      <w:proofErr w:type="spellStart"/>
      <w:r w:rsidRPr="00F4648E">
        <w:rPr>
          <w:rFonts w:asciiTheme="minorHAnsi" w:eastAsia="MingLiU-ExtB" w:hAnsiTheme="minorHAnsi" w:cstheme="minorHAnsi"/>
          <w:sz w:val="24"/>
          <w:szCs w:val="24"/>
          <w:lang w:val="en-US"/>
        </w:rPr>
        <w:t>Séma</w:t>
      </w:r>
      <w:proofErr w:type="spellEnd"/>
      <w:r w:rsidRPr="00F4648E">
        <w:rPr>
          <w:rFonts w:asciiTheme="minorHAnsi" w:eastAsia="MingLiU-ExtB" w:hAnsiTheme="minorHAnsi" w:cstheme="minorHAnsi"/>
          <w:sz w:val="24"/>
          <w:szCs w:val="24"/>
          <w:lang w:val="en-US"/>
        </w:rPr>
        <w:t xml:space="preserve"> BLEGNE </w:t>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t xml:space="preserve">   </w:t>
      </w:r>
      <w:r w:rsidRPr="00F4648E">
        <w:rPr>
          <w:rFonts w:asciiTheme="minorHAnsi" w:eastAsia="MingLiU-ExtB" w:hAnsiTheme="minorHAnsi" w:cstheme="minorHAnsi"/>
          <w:sz w:val="24"/>
          <w:szCs w:val="24"/>
          <w:lang w:val="en-US"/>
        </w:rPr>
        <w:tab/>
      </w:r>
      <w:r>
        <w:rPr>
          <w:rFonts w:asciiTheme="minorHAnsi" w:eastAsia="MingLiU-ExtB" w:hAnsiTheme="minorHAnsi" w:cstheme="minorHAnsi"/>
          <w:sz w:val="24"/>
          <w:szCs w:val="24"/>
          <w:lang w:val="en-US"/>
        </w:rPr>
        <w:t>Anatole</w:t>
      </w:r>
      <w:r w:rsidRPr="00F4648E">
        <w:rPr>
          <w:rFonts w:asciiTheme="minorHAnsi" w:eastAsia="MingLiU-ExtB" w:hAnsiTheme="minorHAnsi" w:cstheme="minorHAnsi"/>
          <w:sz w:val="24"/>
          <w:szCs w:val="24"/>
          <w:lang w:val="en-US"/>
        </w:rPr>
        <w:t xml:space="preserve"> ZONGO</w:t>
      </w:r>
    </w:p>
    <w:p w:rsidR="003D63B0" w:rsidRPr="00F4648E" w:rsidRDefault="003D63B0" w:rsidP="003D63B0">
      <w:pPr>
        <w:pStyle w:val="Sansinterligne"/>
        <w:jc w:val="both"/>
        <w:rPr>
          <w:rFonts w:asciiTheme="minorHAnsi" w:eastAsia="MingLiU-ExtB" w:hAnsiTheme="minorHAnsi" w:cstheme="minorHAnsi"/>
          <w:i/>
          <w:iCs/>
          <w:sz w:val="24"/>
          <w:szCs w:val="24"/>
          <w:lang w:val="fr"/>
        </w:rPr>
      </w:pPr>
      <w:r w:rsidRPr="00F4648E">
        <w:rPr>
          <w:rFonts w:asciiTheme="minorHAnsi" w:eastAsia="MingLiU-ExtB" w:hAnsiTheme="minorHAnsi" w:cstheme="minorHAnsi"/>
          <w:i/>
          <w:iCs/>
          <w:sz w:val="24"/>
          <w:szCs w:val="24"/>
          <w:lang w:val="fr"/>
        </w:rPr>
        <w:t xml:space="preserve">Secrétaire Général                  </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Pr>
          <w:rFonts w:asciiTheme="minorHAnsi" w:eastAsia="MingLiU-ExtB" w:hAnsiTheme="minorHAnsi" w:cstheme="minorHAnsi"/>
          <w:i/>
          <w:iCs/>
          <w:sz w:val="24"/>
          <w:szCs w:val="24"/>
          <w:lang w:val="fr"/>
        </w:rPr>
        <w:t xml:space="preserve">     </w:t>
      </w:r>
      <w:r w:rsidRPr="00F4648E">
        <w:rPr>
          <w:rFonts w:asciiTheme="minorHAnsi" w:eastAsia="MingLiU-ExtB" w:hAnsiTheme="minorHAnsi" w:cstheme="minorHAnsi"/>
          <w:i/>
          <w:iCs/>
          <w:sz w:val="24"/>
          <w:szCs w:val="24"/>
          <w:lang w:val="fr"/>
        </w:rPr>
        <w:t xml:space="preserve">Secrétaire Général </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 xml:space="preserve">         </w:t>
      </w:r>
      <w:r>
        <w:rPr>
          <w:rFonts w:asciiTheme="minorHAnsi" w:eastAsia="MingLiU-ExtB" w:hAnsiTheme="minorHAnsi" w:cstheme="minorHAnsi"/>
          <w:i/>
          <w:iCs/>
          <w:sz w:val="24"/>
          <w:szCs w:val="24"/>
          <w:lang w:val="fr"/>
        </w:rPr>
        <w:t xml:space="preserve">    </w:t>
      </w:r>
      <w:r w:rsidRPr="00F4648E">
        <w:rPr>
          <w:rFonts w:asciiTheme="minorHAnsi" w:eastAsia="MingLiU-ExtB" w:hAnsiTheme="minorHAnsi" w:cstheme="minorHAnsi"/>
          <w:i/>
          <w:iCs/>
          <w:sz w:val="24"/>
          <w:szCs w:val="24"/>
          <w:lang w:val="fr"/>
        </w:rPr>
        <w:t>Secrétaire Général</w:t>
      </w:r>
    </w:p>
    <w:p w:rsidR="003D63B0" w:rsidRPr="00F4648E" w:rsidRDefault="003D63B0" w:rsidP="003D63B0">
      <w:pPr>
        <w:pStyle w:val="Sansinterligne"/>
        <w:jc w:val="both"/>
        <w:rPr>
          <w:rFonts w:asciiTheme="minorHAnsi" w:eastAsia="MingLiU-ExtB" w:hAnsiTheme="minorHAnsi" w:cstheme="minorHAnsi"/>
          <w:b/>
          <w:bCs/>
          <w:color w:val="000000"/>
          <w:sz w:val="24"/>
          <w:szCs w:val="24"/>
          <w:lang w:val="fr"/>
        </w:rPr>
      </w:pPr>
    </w:p>
    <w:p w:rsidR="003D63B0" w:rsidRPr="00F4648E" w:rsidRDefault="003D63B0" w:rsidP="003D63B0">
      <w:pPr>
        <w:pStyle w:val="Sansinterligne"/>
        <w:jc w:val="both"/>
        <w:rPr>
          <w:rFonts w:asciiTheme="minorHAnsi" w:eastAsia="MingLiU-ExtB" w:hAnsiTheme="minorHAnsi" w:cstheme="minorHAnsi"/>
          <w:b/>
          <w:bCs/>
          <w:color w:val="000000"/>
          <w:sz w:val="24"/>
          <w:szCs w:val="24"/>
          <w:highlight w:val="white"/>
          <w:lang w:val="en-US"/>
        </w:rPr>
      </w:pPr>
      <w:r w:rsidRPr="00F4648E">
        <w:rPr>
          <w:rFonts w:asciiTheme="minorHAnsi" w:eastAsia="MingLiU-ExtB" w:hAnsiTheme="minorHAnsi" w:cstheme="minorHAnsi"/>
          <w:b/>
          <w:bCs/>
          <w:color w:val="000000"/>
          <w:sz w:val="24"/>
          <w:szCs w:val="24"/>
          <w:lang w:val="en-US"/>
        </w:rPr>
        <w:t>SYNTRAPOST</w:t>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t xml:space="preserve">     SYNAPAGER</w:t>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t>SYNATIC</w:t>
      </w:r>
    </w:p>
    <w:p w:rsidR="003D63B0" w:rsidRPr="00F4648E" w:rsidRDefault="003D63B0" w:rsidP="003D63B0">
      <w:pPr>
        <w:autoSpaceDE w:val="0"/>
        <w:autoSpaceDN w:val="0"/>
        <w:adjustRightInd w:val="0"/>
        <w:jc w:val="both"/>
        <w:rPr>
          <w:rFonts w:asciiTheme="minorHAnsi" w:eastAsia="MingLiU-ExtB" w:hAnsiTheme="minorHAnsi" w:cstheme="minorHAnsi"/>
          <w:b/>
          <w:bCs/>
          <w:color w:val="000000"/>
          <w:sz w:val="24"/>
          <w:szCs w:val="24"/>
          <w:lang w:val="en-US"/>
        </w:rPr>
      </w:pPr>
    </w:p>
    <w:p w:rsidR="003D63B0" w:rsidRPr="00F4648E" w:rsidRDefault="003D63B0" w:rsidP="003D63B0">
      <w:pPr>
        <w:pStyle w:val="Sansinterligne"/>
        <w:jc w:val="both"/>
        <w:rPr>
          <w:rFonts w:asciiTheme="minorHAnsi" w:eastAsia="MingLiU-ExtB" w:hAnsiTheme="minorHAnsi" w:cstheme="minorHAnsi"/>
          <w:b/>
          <w:bCs/>
          <w:color w:val="000000"/>
          <w:sz w:val="24"/>
          <w:szCs w:val="24"/>
          <w:lang w:val="en-US"/>
        </w:rPr>
      </w:pPr>
      <w:r w:rsidRPr="00F4648E">
        <w:rPr>
          <w:rFonts w:asciiTheme="minorHAnsi" w:eastAsia="MingLiU-ExtB" w:hAnsiTheme="minorHAnsi" w:cstheme="minorHAnsi"/>
          <w:sz w:val="24"/>
          <w:szCs w:val="24"/>
          <w:lang w:val="en-US"/>
        </w:rPr>
        <w:t>Gilbert GO</w:t>
      </w:r>
      <w:r>
        <w:rPr>
          <w:rFonts w:asciiTheme="minorHAnsi" w:eastAsia="MingLiU-ExtB" w:hAnsiTheme="minorHAnsi" w:cstheme="minorHAnsi"/>
          <w:sz w:val="24"/>
          <w:szCs w:val="24"/>
          <w:lang w:val="en-US"/>
        </w:rPr>
        <w:t>H</w:t>
      </w:r>
      <w:r w:rsidRPr="00F4648E">
        <w:rPr>
          <w:rFonts w:asciiTheme="minorHAnsi" w:eastAsia="MingLiU-ExtB" w:hAnsiTheme="minorHAnsi" w:cstheme="minorHAnsi"/>
          <w:sz w:val="24"/>
          <w:szCs w:val="24"/>
          <w:lang w:val="en-US"/>
        </w:rPr>
        <w:t xml:space="preserve"> </w:t>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r w:rsidR="00CB2E29">
        <w:rPr>
          <w:rFonts w:asciiTheme="minorHAnsi" w:eastAsia="MingLiU-ExtB" w:hAnsiTheme="minorHAnsi" w:cstheme="minorHAnsi"/>
          <w:sz w:val="24"/>
          <w:szCs w:val="24"/>
          <w:lang w:val="en-US"/>
        </w:rPr>
        <w:t xml:space="preserve">     </w:t>
      </w:r>
      <w:proofErr w:type="spellStart"/>
      <w:r w:rsidRPr="00F4648E">
        <w:rPr>
          <w:rFonts w:asciiTheme="minorHAnsi" w:eastAsia="MingLiU-ExtB" w:hAnsiTheme="minorHAnsi" w:cstheme="minorHAnsi"/>
          <w:sz w:val="24"/>
          <w:szCs w:val="24"/>
          <w:lang w:val="en-US"/>
        </w:rPr>
        <w:t>Wendyam</w:t>
      </w:r>
      <w:proofErr w:type="spellEnd"/>
      <w:r w:rsidRPr="00F4648E">
        <w:rPr>
          <w:rFonts w:asciiTheme="minorHAnsi" w:eastAsia="MingLiU-ExtB" w:hAnsiTheme="minorHAnsi" w:cstheme="minorHAnsi"/>
          <w:sz w:val="24"/>
          <w:szCs w:val="24"/>
          <w:lang w:val="en-US"/>
        </w:rPr>
        <w:t xml:space="preserve"> ZONGO</w:t>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proofErr w:type="spellStart"/>
      <w:r w:rsidRPr="00F4648E">
        <w:rPr>
          <w:rFonts w:asciiTheme="minorHAnsi" w:eastAsia="MingLiU-ExtB" w:hAnsiTheme="minorHAnsi" w:cstheme="minorHAnsi"/>
          <w:sz w:val="24"/>
          <w:szCs w:val="24"/>
          <w:lang w:val="en-US"/>
        </w:rPr>
        <w:t>Siriki</w:t>
      </w:r>
      <w:proofErr w:type="spellEnd"/>
      <w:r w:rsidRPr="00F4648E">
        <w:rPr>
          <w:rFonts w:asciiTheme="minorHAnsi" w:eastAsia="MingLiU-ExtB" w:hAnsiTheme="minorHAnsi" w:cstheme="minorHAnsi"/>
          <w:sz w:val="24"/>
          <w:szCs w:val="24"/>
          <w:lang w:val="en-US"/>
        </w:rPr>
        <w:t xml:space="preserve"> DRAME</w:t>
      </w:r>
    </w:p>
    <w:p w:rsidR="003D63B0" w:rsidRPr="00F4648E" w:rsidRDefault="003D63B0" w:rsidP="003D63B0">
      <w:pPr>
        <w:pStyle w:val="Sansinterligne"/>
        <w:jc w:val="both"/>
        <w:rPr>
          <w:rFonts w:asciiTheme="minorHAnsi" w:eastAsia="MingLiU-ExtB" w:hAnsiTheme="minorHAnsi" w:cstheme="minorHAnsi"/>
          <w:i/>
          <w:iCs/>
          <w:sz w:val="24"/>
          <w:szCs w:val="24"/>
          <w:lang w:val="fr"/>
        </w:rPr>
      </w:pPr>
      <w:r w:rsidRPr="00F4648E">
        <w:rPr>
          <w:rFonts w:asciiTheme="minorHAnsi" w:eastAsia="MingLiU-ExtB" w:hAnsiTheme="minorHAnsi" w:cstheme="minorHAnsi"/>
          <w:i/>
          <w:iCs/>
          <w:sz w:val="24"/>
          <w:szCs w:val="24"/>
          <w:lang w:val="fr"/>
        </w:rPr>
        <w:t>Secrétaire Général</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00CB2E29">
        <w:rPr>
          <w:rFonts w:asciiTheme="minorHAnsi" w:eastAsia="MingLiU-ExtB" w:hAnsiTheme="minorHAnsi" w:cstheme="minorHAnsi"/>
          <w:i/>
          <w:iCs/>
          <w:sz w:val="24"/>
          <w:szCs w:val="24"/>
          <w:lang w:val="fr"/>
        </w:rPr>
        <w:t xml:space="preserve">     </w:t>
      </w:r>
      <w:r w:rsidRPr="00F4648E">
        <w:rPr>
          <w:rFonts w:asciiTheme="minorHAnsi" w:eastAsia="MingLiU-ExtB" w:hAnsiTheme="minorHAnsi" w:cstheme="minorHAnsi"/>
          <w:i/>
          <w:iCs/>
          <w:sz w:val="24"/>
          <w:szCs w:val="24"/>
          <w:lang w:val="fr"/>
        </w:rPr>
        <w:t xml:space="preserve">Secrétaire Général   </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Secrétaire Général</w:t>
      </w:r>
    </w:p>
    <w:p w:rsidR="003D63B0" w:rsidRPr="00F4648E" w:rsidRDefault="003D63B0" w:rsidP="003D63B0">
      <w:pPr>
        <w:pStyle w:val="Sansinterligne"/>
        <w:jc w:val="both"/>
        <w:rPr>
          <w:rFonts w:asciiTheme="minorHAnsi" w:eastAsia="MingLiU-ExtB" w:hAnsiTheme="minorHAnsi" w:cstheme="minorHAnsi"/>
          <w:b/>
          <w:bCs/>
          <w:color w:val="000000"/>
          <w:sz w:val="24"/>
          <w:szCs w:val="24"/>
          <w:lang w:val="fr"/>
        </w:rPr>
      </w:pPr>
    </w:p>
    <w:p w:rsidR="003D63B0" w:rsidRPr="00F4648E" w:rsidRDefault="003D63B0" w:rsidP="003D63B0">
      <w:pPr>
        <w:autoSpaceDE w:val="0"/>
        <w:autoSpaceDN w:val="0"/>
        <w:adjustRightInd w:val="0"/>
        <w:jc w:val="both"/>
        <w:rPr>
          <w:rFonts w:asciiTheme="minorHAnsi" w:eastAsia="MingLiU-ExtB" w:hAnsiTheme="minorHAnsi" w:cstheme="minorHAnsi"/>
          <w:b/>
          <w:bCs/>
          <w:color w:val="000000"/>
          <w:sz w:val="24"/>
          <w:szCs w:val="24"/>
          <w:highlight w:val="white"/>
          <w:lang w:val="fr"/>
        </w:rPr>
      </w:pPr>
      <w:r w:rsidRPr="00F4648E">
        <w:rPr>
          <w:rFonts w:asciiTheme="minorHAnsi" w:eastAsia="MingLiU-ExtB" w:hAnsiTheme="minorHAnsi" w:cstheme="minorHAnsi"/>
          <w:b/>
          <w:bCs/>
          <w:color w:val="000000"/>
          <w:sz w:val="24"/>
          <w:szCs w:val="24"/>
          <w:lang w:val="fr"/>
        </w:rPr>
        <w:t>SYNATEB</w:t>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00CB2E29">
        <w:rPr>
          <w:rFonts w:asciiTheme="minorHAnsi" w:eastAsia="MingLiU-ExtB" w:hAnsiTheme="minorHAnsi" w:cstheme="minorHAnsi"/>
          <w:b/>
          <w:bCs/>
          <w:color w:val="000000"/>
          <w:sz w:val="24"/>
          <w:szCs w:val="24"/>
          <w:lang w:val="fr"/>
        </w:rPr>
        <w:t xml:space="preserve">      </w:t>
      </w:r>
      <w:r w:rsidRPr="00F4648E">
        <w:rPr>
          <w:rFonts w:asciiTheme="minorHAnsi" w:eastAsia="MingLiU-ExtB" w:hAnsiTheme="minorHAnsi" w:cstheme="minorHAnsi"/>
          <w:b/>
          <w:bCs/>
          <w:color w:val="000000"/>
          <w:sz w:val="24"/>
          <w:szCs w:val="24"/>
          <w:lang w:val="fr"/>
        </w:rPr>
        <w:t>SYNTAS</w:t>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Pr>
          <w:rFonts w:asciiTheme="minorHAnsi" w:eastAsia="MingLiU-ExtB" w:hAnsiTheme="minorHAnsi" w:cstheme="minorHAnsi"/>
          <w:b/>
          <w:bCs/>
          <w:color w:val="000000"/>
          <w:sz w:val="24"/>
          <w:szCs w:val="24"/>
          <w:lang w:val="fr"/>
        </w:rPr>
        <w:tab/>
      </w:r>
      <w:r w:rsidR="00CB2E29">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SYNATEL</w:t>
      </w:r>
    </w:p>
    <w:p w:rsidR="003D63B0" w:rsidRPr="00F4648E" w:rsidRDefault="003D63B0" w:rsidP="003D63B0">
      <w:pPr>
        <w:pStyle w:val="Sansinterligne"/>
        <w:jc w:val="both"/>
        <w:rPr>
          <w:rFonts w:asciiTheme="minorHAnsi" w:eastAsia="MingLiU-ExtB" w:hAnsiTheme="minorHAnsi" w:cstheme="minorHAnsi"/>
          <w:sz w:val="24"/>
          <w:szCs w:val="24"/>
          <w:lang w:val="fr"/>
        </w:rPr>
      </w:pPr>
    </w:p>
    <w:p w:rsidR="003D63B0" w:rsidRPr="00F4648E" w:rsidRDefault="003D63B0" w:rsidP="003D63B0">
      <w:pPr>
        <w:pStyle w:val="Sansinterligne"/>
        <w:jc w:val="both"/>
        <w:rPr>
          <w:rFonts w:asciiTheme="minorHAnsi" w:eastAsia="MingLiU-ExtB" w:hAnsiTheme="minorHAnsi" w:cstheme="minorHAnsi"/>
          <w:sz w:val="24"/>
          <w:szCs w:val="24"/>
          <w:lang w:val="fr"/>
        </w:rPr>
      </w:pPr>
      <w:r w:rsidRPr="00F4648E">
        <w:rPr>
          <w:rFonts w:asciiTheme="minorHAnsi" w:eastAsia="MingLiU-ExtB" w:hAnsiTheme="minorHAnsi" w:cstheme="minorHAnsi"/>
          <w:sz w:val="24"/>
          <w:szCs w:val="24"/>
          <w:lang w:val="fr"/>
        </w:rPr>
        <w:t xml:space="preserve">François de Salle YAMEOGO </w:t>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t xml:space="preserve">      Juste</w:t>
      </w:r>
      <w:r>
        <w:rPr>
          <w:rFonts w:asciiTheme="minorHAnsi" w:eastAsia="MingLiU-ExtB" w:hAnsiTheme="minorHAnsi" w:cstheme="minorHAnsi"/>
          <w:sz w:val="24"/>
          <w:szCs w:val="24"/>
          <w:lang w:val="fr"/>
        </w:rPr>
        <w:t xml:space="preserve"> K.</w:t>
      </w:r>
      <w:r w:rsidRPr="00F4648E">
        <w:rPr>
          <w:rFonts w:asciiTheme="minorHAnsi" w:eastAsia="MingLiU-ExtB" w:hAnsiTheme="minorHAnsi" w:cstheme="minorHAnsi"/>
          <w:sz w:val="24"/>
          <w:szCs w:val="24"/>
          <w:lang w:val="fr"/>
        </w:rPr>
        <w:t xml:space="preserve"> LOGOBANA</w:t>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r>
      <w:r>
        <w:rPr>
          <w:rFonts w:asciiTheme="minorHAnsi" w:eastAsia="MingLiU-ExtB" w:hAnsiTheme="minorHAnsi" w:cstheme="minorHAnsi"/>
          <w:sz w:val="24"/>
          <w:szCs w:val="24"/>
          <w:lang w:val="fr"/>
        </w:rPr>
        <w:t xml:space="preserve">           </w:t>
      </w:r>
      <w:r w:rsidRPr="00F4648E">
        <w:rPr>
          <w:rFonts w:asciiTheme="minorHAnsi" w:eastAsia="MingLiU-ExtB" w:hAnsiTheme="minorHAnsi" w:cstheme="minorHAnsi"/>
          <w:sz w:val="24"/>
          <w:szCs w:val="24"/>
          <w:lang w:val="fr"/>
        </w:rPr>
        <w:t>Souleymane SO</w:t>
      </w:r>
    </w:p>
    <w:p w:rsidR="003D63B0" w:rsidRPr="00F4648E" w:rsidRDefault="003D63B0" w:rsidP="003D63B0">
      <w:pPr>
        <w:pStyle w:val="Sansinterligne"/>
        <w:jc w:val="both"/>
        <w:rPr>
          <w:rFonts w:asciiTheme="minorHAnsi" w:eastAsia="MingLiU-ExtB" w:hAnsiTheme="minorHAnsi" w:cstheme="minorHAnsi"/>
          <w:i/>
          <w:iCs/>
          <w:sz w:val="24"/>
          <w:szCs w:val="24"/>
          <w:lang w:val="fr"/>
        </w:rPr>
      </w:pPr>
      <w:r w:rsidRPr="00F4648E">
        <w:rPr>
          <w:rFonts w:asciiTheme="minorHAnsi" w:eastAsia="MingLiU-ExtB" w:hAnsiTheme="minorHAnsi" w:cstheme="minorHAnsi"/>
          <w:i/>
          <w:iCs/>
          <w:sz w:val="24"/>
          <w:szCs w:val="24"/>
          <w:lang w:val="fr"/>
        </w:rPr>
        <w:t>Secrétaire Général</w:t>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t xml:space="preserve">      </w:t>
      </w:r>
      <w:r w:rsidRPr="00F4648E">
        <w:rPr>
          <w:rFonts w:asciiTheme="minorHAnsi" w:eastAsia="MingLiU-ExtB" w:hAnsiTheme="minorHAnsi" w:cstheme="minorHAnsi"/>
          <w:i/>
          <w:iCs/>
          <w:sz w:val="24"/>
          <w:szCs w:val="24"/>
          <w:lang w:val="fr"/>
        </w:rPr>
        <w:t>Secrétaire Général</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 xml:space="preserve">           Secrétaire Général</w:t>
      </w:r>
    </w:p>
    <w:p w:rsidR="003D63B0" w:rsidRPr="00F4648E" w:rsidRDefault="003D63B0" w:rsidP="003D63B0">
      <w:pPr>
        <w:pStyle w:val="Sansinterligne"/>
        <w:jc w:val="both"/>
        <w:rPr>
          <w:rFonts w:asciiTheme="minorHAnsi" w:eastAsia="MingLiU-ExtB" w:hAnsiTheme="minorHAnsi" w:cstheme="minorHAnsi"/>
          <w:sz w:val="24"/>
          <w:szCs w:val="24"/>
          <w:lang w:val="fr"/>
        </w:rPr>
      </w:pPr>
    </w:p>
    <w:p w:rsidR="003D63B0" w:rsidRPr="00F4648E" w:rsidRDefault="003D63B0" w:rsidP="003D63B0">
      <w:pPr>
        <w:autoSpaceDE w:val="0"/>
        <w:autoSpaceDN w:val="0"/>
        <w:adjustRightInd w:val="0"/>
        <w:jc w:val="both"/>
        <w:rPr>
          <w:rFonts w:asciiTheme="minorHAnsi" w:eastAsia="MingLiU-ExtB" w:hAnsiTheme="minorHAnsi" w:cstheme="minorHAnsi"/>
          <w:b/>
          <w:bCs/>
          <w:color w:val="000000"/>
          <w:sz w:val="24"/>
          <w:szCs w:val="24"/>
          <w:lang w:val="fr"/>
        </w:rPr>
      </w:pPr>
      <w:r w:rsidRPr="00F4648E">
        <w:rPr>
          <w:rFonts w:asciiTheme="minorHAnsi" w:eastAsia="MingLiU-ExtB" w:hAnsiTheme="minorHAnsi" w:cstheme="minorHAnsi"/>
          <w:b/>
          <w:bCs/>
          <w:color w:val="000000"/>
          <w:sz w:val="24"/>
          <w:szCs w:val="24"/>
          <w:lang w:val="fr"/>
        </w:rPr>
        <w:t>SYNATRAD</w:t>
      </w:r>
      <w:r w:rsidRPr="00F4648E" w:rsidDel="0096517C">
        <w:rPr>
          <w:rFonts w:asciiTheme="minorHAnsi" w:eastAsia="MingLiU-ExtB" w:hAnsiTheme="minorHAnsi" w:cstheme="minorHAnsi"/>
          <w:sz w:val="24"/>
          <w:szCs w:val="24"/>
          <w:lang w:val="fr"/>
        </w:rPr>
        <w:t xml:space="preserve"> </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t xml:space="preserve">       SYNATIPB</w:t>
      </w:r>
    </w:p>
    <w:p w:rsidR="003D63B0" w:rsidRPr="00F4648E" w:rsidRDefault="003D63B0" w:rsidP="003D63B0">
      <w:pPr>
        <w:pStyle w:val="Sansinterligne"/>
        <w:jc w:val="both"/>
        <w:rPr>
          <w:rFonts w:asciiTheme="minorHAnsi" w:eastAsia="MingLiU-ExtB" w:hAnsiTheme="minorHAnsi" w:cstheme="minorHAnsi"/>
          <w:sz w:val="24"/>
          <w:szCs w:val="24"/>
          <w:lang w:val="fr"/>
        </w:rPr>
      </w:pPr>
    </w:p>
    <w:p w:rsidR="003D63B0" w:rsidRPr="00F4648E" w:rsidRDefault="003D63B0" w:rsidP="003D63B0">
      <w:pPr>
        <w:pStyle w:val="Sansinterligne"/>
        <w:jc w:val="both"/>
        <w:rPr>
          <w:rFonts w:asciiTheme="minorHAnsi" w:eastAsia="MingLiU-ExtB" w:hAnsiTheme="minorHAnsi" w:cstheme="minorHAnsi"/>
          <w:i/>
          <w:iCs/>
          <w:sz w:val="24"/>
          <w:szCs w:val="24"/>
          <w:lang w:val="fr"/>
        </w:rPr>
      </w:pPr>
      <w:r w:rsidRPr="00F4648E">
        <w:rPr>
          <w:rFonts w:asciiTheme="minorHAnsi" w:eastAsia="MingLiU-ExtB" w:hAnsiTheme="minorHAnsi" w:cstheme="minorHAnsi"/>
          <w:iCs/>
          <w:sz w:val="24"/>
          <w:szCs w:val="24"/>
          <w:lang w:val="fr"/>
        </w:rPr>
        <w:t>Mathias KADIOGO</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r>
      <w:r w:rsidR="00CB2E29">
        <w:rPr>
          <w:rFonts w:asciiTheme="minorHAnsi" w:eastAsia="MingLiU-ExtB" w:hAnsiTheme="minorHAnsi" w:cstheme="minorHAnsi"/>
          <w:sz w:val="24"/>
          <w:szCs w:val="24"/>
          <w:lang w:val="fr"/>
        </w:rPr>
        <w:t xml:space="preserve">       </w:t>
      </w:r>
      <w:r w:rsidRPr="00F4648E">
        <w:rPr>
          <w:rFonts w:asciiTheme="minorHAnsi" w:eastAsia="MingLiU-ExtB" w:hAnsiTheme="minorHAnsi" w:cstheme="minorHAnsi"/>
          <w:sz w:val="24"/>
          <w:szCs w:val="24"/>
          <w:lang w:val="fr"/>
        </w:rPr>
        <w:t>Jean</w:t>
      </w:r>
      <w:r>
        <w:rPr>
          <w:rFonts w:asciiTheme="minorHAnsi" w:eastAsia="MingLiU-ExtB" w:hAnsiTheme="minorHAnsi" w:cstheme="minorHAnsi"/>
          <w:sz w:val="24"/>
          <w:szCs w:val="24"/>
          <w:lang w:val="fr"/>
        </w:rPr>
        <w:t>-</w:t>
      </w:r>
      <w:r w:rsidRPr="00F4648E">
        <w:rPr>
          <w:rFonts w:asciiTheme="minorHAnsi" w:eastAsia="MingLiU-ExtB" w:hAnsiTheme="minorHAnsi" w:cstheme="minorHAnsi"/>
          <w:sz w:val="24"/>
          <w:szCs w:val="24"/>
          <w:lang w:val="fr"/>
        </w:rPr>
        <w:t>Baptiste OUEDRAOGO</w:t>
      </w:r>
    </w:p>
    <w:p w:rsidR="003D63B0" w:rsidRPr="00F4648E" w:rsidRDefault="003D63B0" w:rsidP="003D63B0">
      <w:pPr>
        <w:pStyle w:val="Sansinterligne"/>
        <w:jc w:val="both"/>
        <w:rPr>
          <w:rFonts w:asciiTheme="minorHAnsi" w:eastAsia="MingLiU-ExtB" w:hAnsiTheme="minorHAnsi" w:cstheme="minorHAnsi"/>
          <w:i/>
          <w:iCs/>
          <w:sz w:val="24"/>
          <w:szCs w:val="24"/>
          <w:lang w:val="fr"/>
        </w:rPr>
      </w:pPr>
      <w:r w:rsidRPr="00F4648E">
        <w:rPr>
          <w:rFonts w:asciiTheme="minorHAnsi" w:eastAsia="MingLiU-ExtB" w:hAnsiTheme="minorHAnsi" w:cstheme="minorHAnsi"/>
          <w:i/>
          <w:iCs/>
          <w:sz w:val="24"/>
          <w:szCs w:val="24"/>
          <w:lang w:val="fr"/>
        </w:rPr>
        <w:t xml:space="preserve">Secrétaire </w:t>
      </w:r>
      <w:proofErr w:type="gramStart"/>
      <w:r w:rsidRPr="00F4648E">
        <w:rPr>
          <w:rFonts w:asciiTheme="minorHAnsi" w:eastAsia="MingLiU-ExtB" w:hAnsiTheme="minorHAnsi" w:cstheme="minorHAnsi"/>
          <w:i/>
          <w:iCs/>
          <w:sz w:val="24"/>
          <w:szCs w:val="24"/>
          <w:lang w:val="fr"/>
        </w:rPr>
        <w:t xml:space="preserve">Général  </w:t>
      </w:r>
      <w:r w:rsidRPr="00F4648E">
        <w:rPr>
          <w:rFonts w:asciiTheme="minorHAnsi" w:eastAsia="MingLiU-ExtB" w:hAnsiTheme="minorHAnsi" w:cstheme="minorHAnsi"/>
          <w:i/>
          <w:iCs/>
          <w:sz w:val="24"/>
          <w:szCs w:val="24"/>
          <w:lang w:val="fr"/>
        </w:rPr>
        <w:tab/>
      </w:r>
      <w:proofErr w:type="gramEnd"/>
      <w:r w:rsidRPr="00F4648E">
        <w:rPr>
          <w:rFonts w:asciiTheme="minorHAnsi" w:eastAsia="MingLiU-ExtB" w:hAnsiTheme="minorHAnsi" w:cstheme="minorHAnsi"/>
          <w:i/>
          <w:iCs/>
          <w:sz w:val="24"/>
          <w:szCs w:val="24"/>
          <w:lang w:val="fr"/>
        </w:rPr>
        <w:tab/>
        <w:t xml:space="preserve">   </w:t>
      </w:r>
      <w:r w:rsidRPr="00F4648E">
        <w:rPr>
          <w:rFonts w:asciiTheme="minorHAnsi" w:eastAsia="MingLiU-ExtB" w:hAnsiTheme="minorHAnsi" w:cstheme="minorHAnsi"/>
          <w:i/>
          <w:iCs/>
          <w:sz w:val="24"/>
          <w:szCs w:val="24"/>
          <w:lang w:val="fr"/>
        </w:rPr>
        <w:tab/>
      </w:r>
      <w:r w:rsidR="00CB2E29">
        <w:rPr>
          <w:rFonts w:asciiTheme="minorHAnsi" w:eastAsia="MingLiU-ExtB" w:hAnsiTheme="minorHAnsi" w:cstheme="minorHAnsi"/>
          <w:i/>
          <w:iCs/>
          <w:sz w:val="24"/>
          <w:szCs w:val="24"/>
          <w:lang w:val="fr"/>
        </w:rPr>
        <w:t xml:space="preserve">       </w:t>
      </w:r>
      <w:r w:rsidRPr="00F4648E">
        <w:rPr>
          <w:rFonts w:asciiTheme="minorHAnsi" w:eastAsia="MingLiU-ExtB" w:hAnsiTheme="minorHAnsi" w:cstheme="minorHAnsi"/>
          <w:i/>
          <w:iCs/>
          <w:sz w:val="24"/>
          <w:szCs w:val="24"/>
          <w:lang w:val="fr"/>
        </w:rPr>
        <w:t>Secrétaire Général</w:t>
      </w:r>
    </w:p>
    <w:p w:rsidR="003D63B0" w:rsidRPr="00F4648E" w:rsidRDefault="003D63B0" w:rsidP="003D63B0">
      <w:pPr>
        <w:pStyle w:val="Sansinterligne"/>
        <w:jc w:val="both"/>
        <w:rPr>
          <w:rFonts w:asciiTheme="minorHAnsi" w:eastAsia="MingLiU-ExtB" w:hAnsiTheme="minorHAnsi" w:cstheme="minorHAnsi"/>
          <w:b/>
          <w:sz w:val="24"/>
          <w:szCs w:val="24"/>
          <w:lang w:val="fr"/>
        </w:rPr>
      </w:pPr>
    </w:p>
    <w:p w:rsidR="003D63B0" w:rsidRPr="00F4648E" w:rsidRDefault="003D63B0" w:rsidP="003D63B0">
      <w:pPr>
        <w:pStyle w:val="Sansinterligne"/>
        <w:jc w:val="both"/>
        <w:rPr>
          <w:rFonts w:asciiTheme="minorHAnsi" w:eastAsia="MingLiU-ExtB" w:hAnsiTheme="minorHAnsi" w:cstheme="minorHAnsi"/>
          <w:b/>
          <w:sz w:val="24"/>
          <w:szCs w:val="24"/>
          <w:lang w:val="fr"/>
        </w:rPr>
      </w:pPr>
      <w:r w:rsidRPr="00F4648E">
        <w:rPr>
          <w:rFonts w:asciiTheme="minorHAnsi" w:eastAsia="MingLiU-ExtB" w:hAnsiTheme="minorHAnsi" w:cstheme="minorHAnsi"/>
          <w:b/>
          <w:sz w:val="24"/>
          <w:szCs w:val="24"/>
          <w:lang w:val="fr"/>
        </w:rPr>
        <w:t>SYSFMAB</w:t>
      </w:r>
      <w:r w:rsidRPr="00F4648E">
        <w:rPr>
          <w:rFonts w:asciiTheme="minorHAnsi" w:eastAsia="MingLiU-ExtB" w:hAnsiTheme="minorHAnsi" w:cstheme="minorHAnsi"/>
          <w:b/>
          <w:sz w:val="24"/>
          <w:szCs w:val="24"/>
          <w:lang w:val="fr"/>
        </w:rPr>
        <w:tab/>
      </w:r>
      <w:r w:rsidRPr="00F4648E">
        <w:rPr>
          <w:rFonts w:asciiTheme="minorHAnsi" w:eastAsia="MingLiU-ExtB" w:hAnsiTheme="minorHAnsi" w:cstheme="minorHAnsi"/>
          <w:b/>
          <w:sz w:val="24"/>
          <w:szCs w:val="24"/>
          <w:lang w:val="fr"/>
        </w:rPr>
        <w:tab/>
      </w:r>
      <w:r w:rsidRPr="00F4648E">
        <w:rPr>
          <w:rFonts w:asciiTheme="minorHAnsi" w:eastAsia="MingLiU-ExtB" w:hAnsiTheme="minorHAnsi" w:cstheme="minorHAnsi"/>
          <w:b/>
          <w:sz w:val="24"/>
          <w:szCs w:val="24"/>
          <w:lang w:val="fr"/>
        </w:rPr>
        <w:tab/>
      </w:r>
      <w:r w:rsidRPr="00F4648E">
        <w:rPr>
          <w:rFonts w:asciiTheme="minorHAnsi" w:eastAsia="MingLiU-ExtB" w:hAnsiTheme="minorHAnsi" w:cstheme="minorHAnsi"/>
          <w:b/>
          <w:sz w:val="24"/>
          <w:szCs w:val="24"/>
          <w:lang w:val="fr"/>
        </w:rPr>
        <w:tab/>
      </w:r>
      <w:r w:rsidR="00CB2E29">
        <w:rPr>
          <w:rFonts w:asciiTheme="minorHAnsi" w:eastAsia="MingLiU-ExtB" w:hAnsiTheme="minorHAnsi" w:cstheme="minorHAnsi"/>
          <w:b/>
          <w:sz w:val="24"/>
          <w:szCs w:val="24"/>
          <w:lang w:val="fr"/>
        </w:rPr>
        <w:t xml:space="preserve">       </w:t>
      </w:r>
      <w:r w:rsidRPr="00F4648E">
        <w:rPr>
          <w:rFonts w:asciiTheme="minorHAnsi" w:eastAsia="MingLiU-ExtB" w:hAnsiTheme="minorHAnsi" w:cstheme="minorHAnsi"/>
          <w:b/>
          <w:sz w:val="24"/>
          <w:szCs w:val="24"/>
          <w:lang w:val="fr"/>
        </w:rPr>
        <w:t>UGMB</w:t>
      </w:r>
      <w:r>
        <w:rPr>
          <w:rFonts w:asciiTheme="minorHAnsi" w:eastAsia="MingLiU-ExtB" w:hAnsiTheme="minorHAnsi" w:cstheme="minorHAnsi"/>
          <w:b/>
          <w:sz w:val="24"/>
          <w:szCs w:val="24"/>
          <w:lang w:val="fr"/>
        </w:rPr>
        <w:tab/>
      </w:r>
      <w:r>
        <w:rPr>
          <w:rFonts w:asciiTheme="minorHAnsi" w:eastAsia="MingLiU-ExtB" w:hAnsiTheme="minorHAnsi" w:cstheme="minorHAnsi"/>
          <w:b/>
          <w:sz w:val="24"/>
          <w:szCs w:val="24"/>
          <w:lang w:val="fr"/>
        </w:rPr>
        <w:tab/>
      </w:r>
      <w:r>
        <w:rPr>
          <w:rFonts w:asciiTheme="minorHAnsi" w:eastAsia="MingLiU-ExtB" w:hAnsiTheme="minorHAnsi" w:cstheme="minorHAnsi"/>
          <w:b/>
          <w:sz w:val="24"/>
          <w:szCs w:val="24"/>
          <w:lang w:val="fr"/>
        </w:rPr>
        <w:tab/>
      </w:r>
      <w:r>
        <w:rPr>
          <w:rFonts w:asciiTheme="minorHAnsi" w:eastAsia="MingLiU-ExtB" w:hAnsiTheme="minorHAnsi" w:cstheme="minorHAnsi"/>
          <w:b/>
          <w:sz w:val="24"/>
          <w:szCs w:val="24"/>
          <w:lang w:val="fr"/>
        </w:rPr>
        <w:tab/>
      </w:r>
      <w:r>
        <w:rPr>
          <w:rFonts w:asciiTheme="minorHAnsi" w:eastAsia="MingLiU-ExtB" w:hAnsiTheme="minorHAnsi" w:cstheme="minorHAnsi"/>
          <w:b/>
          <w:sz w:val="24"/>
          <w:szCs w:val="24"/>
          <w:lang w:val="fr"/>
        </w:rPr>
        <w:tab/>
        <w:t>SATEB</w:t>
      </w:r>
    </w:p>
    <w:p w:rsidR="003D63B0" w:rsidRDefault="003D63B0" w:rsidP="003D63B0">
      <w:pPr>
        <w:pStyle w:val="Sansinterligne"/>
        <w:jc w:val="both"/>
        <w:rPr>
          <w:rFonts w:asciiTheme="minorHAnsi" w:eastAsia="MingLiU-ExtB" w:hAnsiTheme="minorHAnsi" w:cstheme="minorHAnsi"/>
          <w:b/>
          <w:i/>
          <w:iCs/>
          <w:sz w:val="24"/>
          <w:szCs w:val="24"/>
          <w:lang w:val="fr"/>
        </w:rPr>
      </w:pPr>
    </w:p>
    <w:p w:rsidR="003D63B0" w:rsidRPr="00F4648E" w:rsidRDefault="003D63B0" w:rsidP="003D63B0">
      <w:pPr>
        <w:pStyle w:val="Sansinterligne"/>
        <w:jc w:val="both"/>
        <w:rPr>
          <w:rFonts w:asciiTheme="minorHAnsi" w:eastAsia="MingLiU-ExtB" w:hAnsiTheme="minorHAnsi" w:cstheme="minorHAnsi"/>
          <w:b/>
          <w:i/>
          <w:iCs/>
          <w:sz w:val="24"/>
          <w:szCs w:val="24"/>
          <w:lang w:val="fr"/>
        </w:rPr>
      </w:pPr>
    </w:p>
    <w:p w:rsidR="003D63B0" w:rsidRPr="00F4648E" w:rsidRDefault="003D63B0" w:rsidP="003D63B0">
      <w:pPr>
        <w:pStyle w:val="Sansinterligne"/>
        <w:jc w:val="both"/>
        <w:rPr>
          <w:rFonts w:asciiTheme="minorHAnsi" w:eastAsia="MingLiU-ExtB" w:hAnsiTheme="minorHAnsi" w:cstheme="minorHAnsi"/>
          <w:sz w:val="24"/>
          <w:szCs w:val="24"/>
        </w:rPr>
      </w:pPr>
      <w:r w:rsidRPr="00F4648E">
        <w:rPr>
          <w:rFonts w:asciiTheme="minorHAnsi" w:eastAsia="MingLiU-ExtB" w:hAnsiTheme="minorHAnsi" w:cstheme="minorHAnsi"/>
          <w:sz w:val="24"/>
          <w:szCs w:val="24"/>
          <w:lang w:val="fr"/>
        </w:rPr>
        <w:t>Honorine KABRE</w:t>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t xml:space="preserve">       </w:t>
      </w:r>
      <w:r w:rsidRPr="00F4648E">
        <w:rPr>
          <w:rFonts w:asciiTheme="minorHAnsi" w:eastAsia="MingLiU-ExtB" w:hAnsiTheme="minorHAnsi" w:cstheme="minorHAnsi"/>
          <w:sz w:val="24"/>
          <w:szCs w:val="24"/>
        </w:rPr>
        <w:t xml:space="preserve">Bali KAGAMBEGA </w:t>
      </w:r>
      <w:r>
        <w:rPr>
          <w:rFonts w:asciiTheme="minorHAnsi" w:eastAsia="MingLiU-ExtB" w:hAnsiTheme="minorHAnsi" w:cstheme="minorHAnsi"/>
          <w:sz w:val="24"/>
          <w:szCs w:val="24"/>
        </w:rPr>
        <w:tab/>
      </w:r>
      <w:r>
        <w:rPr>
          <w:rFonts w:asciiTheme="minorHAnsi" w:eastAsia="MingLiU-ExtB" w:hAnsiTheme="minorHAnsi" w:cstheme="minorHAnsi"/>
          <w:sz w:val="24"/>
          <w:szCs w:val="24"/>
        </w:rPr>
        <w:tab/>
      </w:r>
      <w:r w:rsidR="00CB2E29">
        <w:rPr>
          <w:rFonts w:asciiTheme="minorHAnsi" w:eastAsia="MingLiU-ExtB" w:hAnsiTheme="minorHAnsi" w:cstheme="minorHAnsi"/>
          <w:sz w:val="24"/>
          <w:szCs w:val="24"/>
        </w:rPr>
        <w:tab/>
      </w:r>
      <w:r>
        <w:rPr>
          <w:rFonts w:asciiTheme="minorHAnsi" w:eastAsia="MingLiU-ExtB" w:hAnsiTheme="minorHAnsi" w:cstheme="minorHAnsi"/>
          <w:sz w:val="24"/>
          <w:szCs w:val="24"/>
        </w:rPr>
        <w:t>Clément TAPSOBA</w:t>
      </w:r>
    </w:p>
    <w:p w:rsidR="003D63B0" w:rsidRPr="005C124D" w:rsidRDefault="003D63B0" w:rsidP="003D63B0">
      <w:pPr>
        <w:pStyle w:val="Sansinterligne"/>
        <w:jc w:val="both"/>
        <w:rPr>
          <w:rFonts w:asciiTheme="minorHAnsi" w:eastAsia="MingLiU-ExtB" w:hAnsiTheme="minorHAnsi" w:cstheme="minorHAnsi"/>
          <w:sz w:val="24"/>
          <w:szCs w:val="24"/>
          <w:lang w:val="fr"/>
        </w:rPr>
      </w:pPr>
      <w:r w:rsidRPr="00F4648E">
        <w:rPr>
          <w:rFonts w:asciiTheme="minorHAnsi" w:eastAsia="MingLiU-ExtB" w:hAnsiTheme="minorHAnsi" w:cstheme="minorHAnsi"/>
          <w:i/>
          <w:iCs/>
          <w:sz w:val="24"/>
          <w:szCs w:val="24"/>
          <w:lang w:val="fr"/>
        </w:rPr>
        <w:t>Secrétaire Général</w:t>
      </w:r>
      <w:r w:rsidRPr="00F4648E" w:rsidDel="0096517C">
        <w:rPr>
          <w:rFonts w:asciiTheme="minorHAnsi" w:eastAsia="MingLiU-ExtB" w:hAnsiTheme="minorHAnsi" w:cstheme="minorHAnsi"/>
          <w:i/>
          <w:iCs/>
          <w:sz w:val="24"/>
          <w:szCs w:val="24"/>
          <w:lang w:val="fr"/>
        </w:rPr>
        <w:t xml:space="preserve"> </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 xml:space="preserve">      </w:t>
      </w:r>
      <w:r w:rsidR="00CB2E29">
        <w:rPr>
          <w:rFonts w:asciiTheme="minorHAnsi" w:eastAsia="MingLiU-ExtB" w:hAnsiTheme="minorHAnsi" w:cstheme="minorHAnsi"/>
          <w:i/>
          <w:iCs/>
          <w:sz w:val="24"/>
          <w:szCs w:val="24"/>
          <w:lang w:val="fr"/>
        </w:rPr>
        <w:t xml:space="preserve"> </w:t>
      </w:r>
      <w:r w:rsidRPr="00F4648E">
        <w:rPr>
          <w:rFonts w:asciiTheme="minorHAnsi" w:eastAsia="MingLiU-ExtB" w:hAnsiTheme="minorHAnsi" w:cstheme="minorHAnsi"/>
          <w:i/>
          <w:iCs/>
          <w:sz w:val="24"/>
          <w:szCs w:val="24"/>
          <w:lang w:val="fr"/>
        </w:rPr>
        <w:t>Secrétaire Général</w:t>
      </w:r>
      <w:r w:rsidRPr="00F4648E" w:rsidDel="0096517C">
        <w:rPr>
          <w:rFonts w:asciiTheme="minorHAnsi" w:eastAsia="MingLiU-ExtB" w:hAnsiTheme="minorHAnsi" w:cstheme="minorHAnsi"/>
          <w:i/>
          <w:iCs/>
          <w:sz w:val="24"/>
          <w:szCs w:val="24"/>
          <w:lang w:val="fr"/>
        </w:rPr>
        <w:t xml:space="preserve"> </w:t>
      </w:r>
      <w:r>
        <w:rPr>
          <w:rFonts w:asciiTheme="minorHAnsi" w:eastAsia="MingLiU-ExtB" w:hAnsiTheme="minorHAnsi" w:cstheme="minorHAnsi"/>
          <w:i/>
          <w:iCs/>
          <w:sz w:val="24"/>
          <w:szCs w:val="24"/>
          <w:lang w:val="fr"/>
        </w:rPr>
        <w:tab/>
      </w:r>
      <w:r>
        <w:rPr>
          <w:rFonts w:asciiTheme="minorHAnsi" w:eastAsia="MingLiU-ExtB" w:hAnsiTheme="minorHAnsi" w:cstheme="minorHAnsi"/>
          <w:i/>
          <w:iCs/>
          <w:sz w:val="24"/>
          <w:szCs w:val="24"/>
          <w:lang w:val="fr"/>
        </w:rPr>
        <w:tab/>
      </w:r>
      <w:r w:rsidR="00CB2E29">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Secrétaire Général</w:t>
      </w:r>
    </w:p>
    <w:p w:rsidR="00180325" w:rsidRDefault="00180325"/>
    <w:sectPr w:rsidR="00180325" w:rsidSect="007B5B02">
      <w:footerReference w:type="default" r:id="rId7"/>
      <w:pgSz w:w="11906" w:h="16838"/>
      <w:pgMar w:top="794" w:right="737" w:bottom="794"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0C2" w:rsidRDefault="00AB10C2" w:rsidP="007B5B02">
      <w:pPr>
        <w:spacing w:after="0" w:line="240" w:lineRule="auto"/>
      </w:pPr>
      <w:r>
        <w:separator/>
      </w:r>
    </w:p>
  </w:endnote>
  <w:endnote w:type="continuationSeparator" w:id="0">
    <w:p w:rsidR="00AB10C2" w:rsidRDefault="00AB10C2" w:rsidP="007B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261995"/>
      <w:docPartObj>
        <w:docPartGallery w:val="Page Numbers (Bottom of Page)"/>
        <w:docPartUnique/>
      </w:docPartObj>
    </w:sdtPr>
    <w:sdtEndPr/>
    <w:sdtContent>
      <w:p w:rsidR="007B5B02" w:rsidRDefault="007B5B02">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posOffset>8200</wp:posOffset>
                  </wp:positionH>
                  <wp:positionV relativeFrom="bottomMargin">
                    <wp:posOffset>50909</wp:posOffset>
                  </wp:positionV>
                  <wp:extent cx="405516" cy="357809"/>
                  <wp:effectExtent l="0" t="0" r="13970" b="23495"/>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16" cy="357809"/>
                          </a:xfrm>
                          <a:prstGeom prst="foldedCorner">
                            <a:avLst>
                              <a:gd name="adj" fmla="val 34560"/>
                            </a:avLst>
                          </a:prstGeom>
                          <a:solidFill>
                            <a:srgbClr val="FFFFFF"/>
                          </a:solidFill>
                          <a:ln w="3175">
                            <a:solidFill>
                              <a:srgbClr val="808080"/>
                            </a:solidFill>
                            <a:round/>
                            <a:headEnd/>
                            <a:tailEnd/>
                          </a:ln>
                        </wps:spPr>
                        <wps:txbx>
                          <w:txbxContent>
                            <w:p w:rsidR="007B5B02" w:rsidRDefault="007B5B02">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65pt;margin-top:4pt;width:31.95pt;height:28.1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" o:allowincell="f" adj="14135" strokecolor="gray" strokeweight=".25pt">
                  <v:textbox>
                    <w:txbxContent>
                      <w:p w:rsidR="007B5B02" w:rsidRDefault="007B5B02">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0C2" w:rsidRDefault="00AB10C2" w:rsidP="007B5B02">
      <w:pPr>
        <w:spacing w:after="0" w:line="240" w:lineRule="auto"/>
      </w:pPr>
      <w:r>
        <w:separator/>
      </w:r>
    </w:p>
  </w:footnote>
  <w:footnote w:type="continuationSeparator" w:id="0">
    <w:p w:rsidR="00AB10C2" w:rsidRDefault="00AB10C2" w:rsidP="007B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7BB2"/>
    <w:multiLevelType w:val="multilevel"/>
    <w:tmpl w:val="461E6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676496"/>
    <w:multiLevelType w:val="hybridMultilevel"/>
    <w:tmpl w:val="574697B4"/>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604B69DE"/>
    <w:multiLevelType w:val="hybridMultilevel"/>
    <w:tmpl w:val="FAAC3622"/>
    <w:lvl w:ilvl="0" w:tplc="97BA593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BB13AAC"/>
    <w:multiLevelType w:val="hybridMultilevel"/>
    <w:tmpl w:val="BA00269A"/>
    <w:lvl w:ilvl="0" w:tplc="0BDEA8F8">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51"/>
    <w:rsid w:val="000A59C6"/>
    <w:rsid w:val="000C4251"/>
    <w:rsid w:val="00152638"/>
    <w:rsid w:val="001629DC"/>
    <w:rsid w:val="0017607E"/>
    <w:rsid w:val="00180325"/>
    <w:rsid w:val="0019328E"/>
    <w:rsid w:val="002B785A"/>
    <w:rsid w:val="003D63B0"/>
    <w:rsid w:val="00451685"/>
    <w:rsid w:val="004F3E96"/>
    <w:rsid w:val="005D65ED"/>
    <w:rsid w:val="00747074"/>
    <w:rsid w:val="00785424"/>
    <w:rsid w:val="007B5B02"/>
    <w:rsid w:val="00886251"/>
    <w:rsid w:val="008A5875"/>
    <w:rsid w:val="00A0518D"/>
    <w:rsid w:val="00A15256"/>
    <w:rsid w:val="00A5311A"/>
    <w:rsid w:val="00AB10C2"/>
    <w:rsid w:val="00CB2E29"/>
    <w:rsid w:val="00CC0837"/>
    <w:rsid w:val="00CD62FE"/>
    <w:rsid w:val="00D157CC"/>
    <w:rsid w:val="00D45740"/>
    <w:rsid w:val="00E35EDB"/>
    <w:rsid w:val="00E51455"/>
    <w:rsid w:val="00E61428"/>
    <w:rsid w:val="00E9053B"/>
    <w:rsid w:val="00EB2A22"/>
    <w:rsid w:val="00EB72F9"/>
    <w:rsid w:val="00ED2F50"/>
    <w:rsid w:val="00F22BE3"/>
    <w:rsid w:val="00F24790"/>
    <w:rsid w:val="00FC3DB8"/>
    <w:rsid w:val="00FF69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AE537"/>
  <w15:docId w15:val="{1AD0C813-5ED3-451D-9A2F-B576BE9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25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C4251"/>
    <w:pPr>
      <w:spacing w:after="0" w:line="240" w:lineRule="auto"/>
    </w:pPr>
    <w:rPr>
      <w:rFonts w:ascii="Calibri" w:eastAsia="Calibri" w:hAnsi="Calibri" w:cs="Times New Roman"/>
    </w:rPr>
  </w:style>
  <w:style w:type="paragraph" w:styleId="Paragraphedeliste">
    <w:name w:val="List Paragraph"/>
    <w:basedOn w:val="Normal"/>
    <w:uiPriority w:val="34"/>
    <w:qFormat/>
    <w:rsid w:val="000C4251"/>
    <w:pPr>
      <w:ind w:left="720"/>
      <w:contextualSpacing/>
    </w:pPr>
  </w:style>
  <w:style w:type="paragraph" w:styleId="Textedebulles">
    <w:name w:val="Balloon Text"/>
    <w:basedOn w:val="Normal"/>
    <w:link w:val="TextedebullesCar"/>
    <w:uiPriority w:val="99"/>
    <w:semiHidden/>
    <w:unhideWhenUsed/>
    <w:rsid w:val="00EB72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72F9"/>
    <w:rPr>
      <w:rFonts w:ascii="Segoe UI" w:eastAsia="Calibri" w:hAnsi="Segoe UI" w:cs="Segoe UI"/>
      <w:sz w:val="18"/>
      <w:szCs w:val="18"/>
    </w:rPr>
  </w:style>
  <w:style w:type="paragraph" w:styleId="En-tte">
    <w:name w:val="header"/>
    <w:basedOn w:val="Normal"/>
    <w:link w:val="En-tteCar"/>
    <w:uiPriority w:val="99"/>
    <w:unhideWhenUsed/>
    <w:rsid w:val="007B5B02"/>
    <w:pPr>
      <w:tabs>
        <w:tab w:val="center" w:pos="4536"/>
        <w:tab w:val="right" w:pos="9072"/>
      </w:tabs>
      <w:spacing w:after="0" w:line="240" w:lineRule="auto"/>
    </w:pPr>
  </w:style>
  <w:style w:type="character" w:customStyle="1" w:styleId="En-tteCar">
    <w:name w:val="En-tête Car"/>
    <w:basedOn w:val="Policepardfaut"/>
    <w:link w:val="En-tte"/>
    <w:uiPriority w:val="99"/>
    <w:rsid w:val="007B5B02"/>
    <w:rPr>
      <w:rFonts w:ascii="Calibri" w:eastAsia="Calibri" w:hAnsi="Calibri" w:cs="Times New Roman"/>
    </w:rPr>
  </w:style>
  <w:style w:type="paragraph" w:styleId="Pieddepage">
    <w:name w:val="footer"/>
    <w:basedOn w:val="Normal"/>
    <w:link w:val="PieddepageCar"/>
    <w:uiPriority w:val="99"/>
    <w:unhideWhenUsed/>
    <w:rsid w:val="007B5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5B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2542</Words>
  <Characters>13987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Hp Pro</cp:lastModifiedBy>
  <cp:revision>12</cp:revision>
  <dcterms:created xsi:type="dcterms:W3CDTF">2018-04-27T12:30:00Z</dcterms:created>
  <dcterms:modified xsi:type="dcterms:W3CDTF">2018-04-30T08:42:00Z</dcterms:modified>
</cp:coreProperties>
</file>