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E7" w:rsidRPr="00923C02" w:rsidRDefault="00923C02">
      <w:pPr>
        <w:pStyle w:val="Style"/>
        <w:spacing w:before="9" w:line="441" w:lineRule="exact"/>
        <w:ind w:left="1051" w:right="-1"/>
        <w:rPr>
          <w:color w:val="000001"/>
          <w:w w:val="90"/>
          <w:sz w:val="33"/>
          <w:szCs w:val="33"/>
          <w:lang w:val="en-US" w:bidi="he-IL"/>
        </w:rPr>
      </w:pPr>
      <w:r w:rsidRPr="00923C02">
        <w:rPr>
          <w:rFonts w:ascii="Arial" w:hAnsi="Arial" w:cs="Arial"/>
          <w:color w:val="000001"/>
          <w:w w:val="105"/>
          <w:sz w:val="22"/>
          <w:szCs w:val="22"/>
          <w:lang w:val="en-US" w:bidi="he-IL"/>
        </w:rPr>
        <w:t xml:space="preserve">AFRICAN UNION </w:t>
      </w:r>
      <w:r w:rsidRPr="00923C02">
        <w:rPr>
          <w:rFonts w:ascii="Arial" w:hAnsi="Arial" w:cs="Arial"/>
          <w:color w:val="000001"/>
          <w:w w:val="105"/>
          <w:sz w:val="22"/>
          <w:szCs w:val="22"/>
          <w:lang w:val="en-US" w:bidi="he-IL"/>
        </w:rPr>
        <w:br/>
      </w:r>
      <w:r w:rsidRPr="00923C02">
        <w:rPr>
          <w:color w:val="000001"/>
          <w:w w:val="131"/>
          <w:sz w:val="33"/>
          <w:szCs w:val="33"/>
          <w:lang w:val="en-US" w:bidi="he-IL"/>
        </w:rPr>
        <w:t xml:space="preserve">~J~' </w:t>
      </w:r>
      <w:r w:rsidRPr="00923C02">
        <w:rPr>
          <w:color w:val="000001"/>
          <w:w w:val="90"/>
          <w:sz w:val="33"/>
          <w:szCs w:val="33"/>
          <w:lang w:val="en-US" w:bidi="he-IL"/>
        </w:rPr>
        <w:t>J6</w:t>
      </w:r>
      <w:proofErr w:type="gramStart"/>
      <w:r w:rsidRPr="00923C02">
        <w:rPr>
          <w:color w:val="010001"/>
          <w:w w:val="90"/>
          <w:sz w:val="33"/>
          <w:szCs w:val="33"/>
          <w:lang w:val="en-US" w:bidi="he-IL"/>
        </w:rPr>
        <w:t>.</w:t>
      </w:r>
      <w:r w:rsidRPr="00923C02">
        <w:rPr>
          <w:color w:val="000001"/>
          <w:w w:val="90"/>
          <w:sz w:val="33"/>
          <w:szCs w:val="33"/>
          <w:lang w:val="en-US" w:bidi="he-IL"/>
        </w:rPr>
        <w:t>.</w:t>
      </w:r>
      <w:proofErr w:type="gramEnd"/>
      <w:r w:rsidRPr="00923C02">
        <w:rPr>
          <w:color w:val="000001"/>
          <w:w w:val="90"/>
          <w:sz w:val="33"/>
          <w:szCs w:val="33"/>
          <w:lang w:val="en-US" w:bidi="he-IL"/>
        </w:rPr>
        <w:t xml:space="preserve">1'~' </w:t>
      </w:r>
    </w:p>
    <w:p w:rsidR="007836E7" w:rsidRPr="00923C02" w:rsidRDefault="00923C02">
      <w:pPr>
        <w:pStyle w:val="Style"/>
        <w:spacing w:line="1" w:lineRule="exact"/>
        <w:rPr>
          <w:rFonts w:ascii="Arial" w:hAnsi="Arial" w:cs="Arial"/>
          <w:sz w:val="2"/>
          <w:szCs w:val="2"/>
          <w:lang w:val="en-US"/>
        </w:rPr>
      </w:pPr>
      <w:r w:rsidRPr="00923C02">
        <w:rPr>
          <w:rFonts w:ascii="Arial" w:hAnsi="Arial" w:cs="Arial"/>
          <w:sz w:val="22"/>
          <w:szCs w:val="22"/>
          <w:lang w:val="en-US"/>
        </w:rPr>
        <w:br w:type="column"/>
      </w:r>
    </w:p>
    <w:p w:rsidR="007836E7" w:rsidRDefault="00923C02">
      <w:pPr>
        <w:pStyle w:val="Style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690880" cy="4781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E7" w:rsidRDefault="00923C02">
      <w:pPr>
        <w:pStyle w:val="Style"/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p w:rsidR="007836E7" w:rsidRDefault="00923C02">
      <w:pPr>
        <w:pStyle w:val="Style"/>
        <w:spacing w:before="14" w:line="446" w:lineRule="exact"/>
        <w:ind w:right="-1"/>
        <w:rPr>
          <w:rFonts w:ascii="Arial" w:hAnsi="Arial" w:cs="Arial"/>
          <w:color w:val="000001"/>
          <w:w w:val="105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UNION AFRICAINE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UNIÂO AFRICANA </w:t>
      </w:r>
    </w:p>
    <w:p w:rsidR="007836E7" w:rsidRDefault="007836E7">
      <w:pPr>
        <w:pStyle w:val="Style"/>
        <w:rPr>
          <w:rFonts w:ascii="Arial" w:hAnsi="Arial" w:cs="Arial"/>
          <w:sz w:val="22"/>
          <w:szCs w:val="22"/>
          <w:lang w:bidi="he-IL"/>
        </w:rPr>
        <w:sectPr w:rsidR="007836E7">
          <w:type w:val="continuous"/>
          <w:pgSz w:w="11907" w:h="16840"/>
          <w:pgMar w:top="1446" w:right="911" w:bottom="360" w:left="1310" w:header="720" w:footer="720" w:gutter="0"/>
          <w:cols w:num="3" w:space="720" w:equalWidth="0">
            <w:col w:w="2937" w:space="1281"/>
            <w:col w:w="1094" w:space="1233"/>
            <w:col w:w="2116"/>
          </w:cols>
          <w:noEndnote/>
        </w:sectPr>
      </w:pPr>
    </w:p>
    <w:p w:rsidR="007836E7" w:rsidRDefault="007836E7">
      <w:pPr>
        <w:pStyle w:val="Style"/>
        <w:spacing w:line="355" w:lineRule="exact"/>
        <w:rPr>
          <w:rFonts w:ascii="Arial" w:hAnsi="Arial" w:cs="Arial"/>
          <w:lang w:bidi="he-IL"/>
        </w:rPr>
      </w:pPr>
    </w:p>
    <w:p w:rsidR="007836E7" w:rsidRDefault="007836E7">
      <w:pPr>
        <w:pStyle w:val="Style"/>
        <w:rPr>
          <w:rFonts w:ascii="Arial" w:hAnsi="Arial" w:cs="Arial"/>
          <w:lang w:bidi="he-IL"/>
        </w:rPr>
        <w:sectPr w:rsidR="007836E7">
          <w:type w:val="continuous"/>
          <w:pgSz w:w="11907" w:h="16840"/>
          <w:pgMar w:top="1446" w:right="911" w:bottom="360" w:left="1310" w:header="720" w:footer="720" w:gutter="0"/>
          <w:cols w:space="720"/>
          <w:noEndnote/>
        </w:sectPr>
      </w:pPr>
    </w:p>
    <w:p w:rsidR="007836E7" w:rsidRDefault="00923C02">
      <w:pPr>
        <w:pStyle w:val="Style"/>
        <w:spacing w:line="312" w:lineRule="exact"/>
        <w:ind w:left="705" w:right="700"/>
        <w:rPr>
          <w:rFonts w:ascii="Arial" w:hAnsi="Arial" w:cs="Arial"/>
          <w:color w:val="000001"/>
          <w:sz w:val="26"/>
          <w:szCs w:val="26"/>
          <w:u w:val="single"/>
          <w:lang w:bidi="he-IL"/>
        </w:rPr>
      </w:pPr>
      <w:r>
        <w:rPr>
          <w:rFonts w:ascii="Arial" w:hAnsi="Arial" w:cs="Arial"/>
          <w:color w:val="000001"/>
          <w:sz w:val="26"/>
          <w:szCs w:val="26"/>
          <w:u w:val="single"/>
          <w:lang w:bidi="he-IL"/>
        </w:rPr>
        <w:lastRenderedPageBreak/>
        <w:t xml:space="preserve">MISSION D'OBSERVATION DE L'UNION AFRICAINE </w:t>
      </w:r>
      <w:r>
        <w:rPr>
          <w:rFonts w:ascii="Arial" w:hAnsi="Arial" w:cs="Arial"/>
          <w:color w:val="000001"/>
          <w:sz w:val="26"/>
          <w:szCs w:val="26"/>
          <w:u w:val="single"/>
          <w:lang w:bidi="he-IL"/>
        </w:rPr>
        <w:br/>
        <w:t xml:space="preserve">POUR LES ELECTIONS PRESIDENTIELLE ET LEGISLATIVES </w:t>
      </w:r>
      <w:r>
        <w:rPr>
          <w:rFonts w:ascii="Arial" w:hAnsi="Arial" w:cs="Arial"/>
          <w:color w:val="000001"/>
          <w:sz w:val="26"/>
          <w:szCs w:val="26"/>
          <w:u w:val="single"/>
          <w:lang w:bidi="he-IL"/>
        </w:rPr>
        <w:br/>
        <w:t xml:space="preserve">DU 29 NOVEMBRE 2015 </w:t>
      </w:r>
    </w:p>
    <w:p w:rsidR="007836E7" w:rsidRPr="00923C02" w:rsidRDefault="00923C02">
      <w:pPr>
        <w:pStyle w:val="Style"/>
        <w:spacing w:line="312" w:lineRule="exact"/>
        <w:ind w:left="3547" w:right="235"/>
        <w:rPr>
          <w:rFonts w:ascii="Arial" w:hAnsi="Arial" w:cs="Arial"/>
          <w:color w:val="000001"/>
          <w:sz w:val="26"/>
          <w:szCs w:val="26"/>
          <w:u w:val="single"/>
          <w:lang w:val="en-US" w:bidi="he-IL"/>
        </w:rPr>
      </w:pPr>
      <w:r w:rsidRPr="00923C02">
        <w:rPr>
          <w:rFonts w:ascii="Arial" w:hAnsi="Arial" w:cs="Arial"/>
          <w:color w:val="000001"/>
          <w:sz w:val="26"/>
          <w:szCs w:val="26"/>
          <w:u w:val="single"/>
          <w:lang w:val="en-US" w:bidi="he-IL"/>
        </w:rPr>
        <w:t xml:space="preserve">AU BURKINA FASO </w:t>
      </w:r>
    </w:p>
    <w:p w:rsidR="007836E7" w:rsidRPr="00923C02" w:rsidRDefault="00923C02">
      <w:pPr>
        <w:pStyle w:val="Style"/>
        <w:tabs>
          <w:tab w:val="left" w:leader="underscore" w:pos="2525"/>
          <w:tab w:val="left" w:leader="underscore" w:pos="8870"/>
        </w:tabs>
        <w:spacing w:before="172" w:line="566" w:lineRule="exact"/>
        <w:rPr>
          <w:rFonts w:ascii="Arial" w:hAnsi="Arial" w:cs="Arial"/>
          <w:color w:val="000001"/>
          <w:sz w:val="68"/>
          <w:szCs w:val="68"/>
          <w:u w:val="single"/>
          <w:lang w:val="en-US" w:bidi="he-IL"/>
        </w:rPr>
      </w:pPr>
      <w:r w:rsidRPr="00923C02">
        <w:rPr>
          <w:rFonts w:ascii="Arial" w:hAnsi="Arial" w:cs="Arial"/>
          <w:color w:val="000001"/>
          <w:sz w:val="68"/>
          <w:szCs w:val="68"/>
          <w:u w:val="single"/>
          <w:lang w:val="en-US" w:bidi="he-IL"/>
        </w:rPr>
        <w:t>I~</w:t>
      </w:r>
      <w:r w:rsidRPr="00923C02">
        <w:rPr>
          <w:rFonts w:ascii="Arial" w:hAnsi="Arial" w:cs="Arial"/>
          <w:color w:val="000001"/>
          <w:sz w:val="68"/>
          <w:szCs w:val="68"/>
          <w:u w:val="single"/>
          <w:lang w:val="en-US" w:bidi="he-IL"/>
        </w:rPr>
        <w:tab/>
      </w:r>
      <w:r w:rsidRPr="00923C02">
        <w:rPr>
          <w:rFonts w:ascii="Courier New" w:hAnsi="Courier New" w:cs="Courier New"/>
          <w:color w:val="000001"/>
          <w:w w:val="50"/>
          <w:sz w:val="35"/>
          <w:szCs w:val="35"/>
          <w:lang w:val="en-US" w:bidi="he-IL"/>
        </w:rPr>
        <w:t xml:space="preserve">D_EC __ LA_R_A_T_I_O_N_P_R_E_L_I_M_IN_A_I_R_E </w:t>
      </w:r>
      <w:r w:rsidRPr="00923C02">
        <w:rPr>
          <w:rFonts w:ascii="Courier New" w:hAnsi="Courier New" w:cs="Courier New"/>
          <w:color w:val="000001"/>
          <w:w w:val="50"/>
          <w:sz w:val="35"/>
          <w:szCs w:val="35"/>
          <w:lang w:val="en-US" w:bidi="he-IL"/>
        </w:rPr>
        <w:tab/>
      </w:r>
      <w:r w:rsidRPr="00923C02">
        <w:rPr>
          <w:rFonts w:ascii="Arial" w:hAnsi="Arial" w:cs="Arial"/>
          <w:color w:val="000001"/>
          <w:sz w:val="68"/>
          <w:szCs w:val="68"/>
          <w:u w:val="single"/>
          <w:lang w:val="en-US" w:bidi="he-IL"/>
        </w:rPr>
        <w:t>~I</w:t>
      </w:r>
    </w:p>
    <w:p w:rsidR="007836E7" w:rsidRDefault="00923C02">
      <w:pPr>
        <w:pStyle w:val="Style"/>
        <w:tabs>
          <w:tab w:val="left" w:pos="168"/>
          <w:tab w:val="left" w:pos="922"/>
        </w:tabs>
        <w:spacing w:before="292" w:line="259" w:lineRule="exact"/>
        <w:ind w:right="235"/>
        <w:rPr>
          <w:rFonts w:ascii="Arial" w:hAnsi="Arial" w:cs="Arial"/>
          <w:color w:val="000001"/>
          <w:w w:val="105"/>
          <w:sz w:val="22"/>
          <w:szCs w:val="22"/>
          <w:u w:val="single"/>
          <w:lang w:bidi="he-IL"/>
        </w:rPr>
      </w:pPr>
      <w:r w:rsidRPr="00923C02">
        <w:rPr>
          <w:rFonts w:ascii="Arial" w:hAnsi="Arial" w:cs="Arial"/>
          <w:sz w:val="22"/>
          <w:szCs w:val="22"/>
          <w:lang w:val="en-US" w:bidi="he-IL"/>
        </w:rPr>
        <w:tab/>
      </w:r>
      <w:r>
        <w:rPr>
          <w:color w:val="000001"/>
          <w:w w:val="70"/>
          <w:lang w:bidi="he-IL"/>
        </w:rPr>
        <w:t xml:space="preserve">1. </w:t>
      </w:r>
      <w:r>
        <w:rPr>
          <w:color w:val="000001"/>
          <w:w w:val="70"/>
          <w:lang w:bidi="he-IL"/>
        </w:rPr>
        <w:tab/>
      </w:r>
      <w:r>
        <w:rPr>
          <w:rFonts w:ascii="Arial" w:hAnsi="Arial" w:cs="Arial"/>
          <w:color w:val="000001"/>
          <w:w w:val="105"/>
          <w:sz w:val="22"/>
          <w:szCs w:val="22"/>
          <w:u w:val="single"/>
          <w:lang w:bidi="he-IL"/>
        </w:rPr>
        <w:t>INTRODUCTION</w:t>
      </w:r>
    </w:p>
    <w:p w:rsidR="007836E7" w:rsidRDefault="00923C02">
      <w:pPr>
        <w:pStyle w:val="Style"/>
        <w:spacing w:before="292" w:line="307" w:lineRule="exact"/>
        <w:ind w:left="225" w:right="229"/>
        <w:rPr>
          <w:rFonts w:ascii="Arial" w:hAnsi="Arial" w:cs="Arial"/>
          <w:color w:val="000001"/>
          <w:w w:val="105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Sur invitation du Gouvernement du Burkina Faso, la Présidente de la Commission de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l'Union africaine (UA), Son Excellence Dr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Nkosazana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Dlamini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Zuma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, a décidé de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déployer une Mission d'Observation Electorale (MOEUA) de 55 observateurs, </w:t>
      </w:r>
      <w:r>
        <w:rPr>
          <w:color w:val="000001"/>
          <w:w w:val="111"/>
          <w:sz w:val="23"/>
          <w:szCs w:val="23"/>
          <w:lang w:bidi="he-IL"/>
        </w:rPr>
        <w:t xml:space="preserve">à </w:t>
      </w:r>
      <w:r>
        <w:rPr>
          <w:color w:val="000001"/>
          <w:w w:val="111"/>
          <w:sz w:val="23"/>
          <w:szCs w:val="23"/>
          <w:lang w:bidi="he-IL"/>
        </w:rPr>
        <w:br/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l'occasion des élections présidentielle et législatives du 29 novembre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2015,conformément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la Charte africaine de la démocratie, des élections et de la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gouvernance (2007),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la Déclaration de l'OUA/UA sur les principes régissant les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élections démocratiques en Afrique (2002), au Mécanisme africain d'évaluation par les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pairs, au Protocole A/S01/12/01 de la CEDEAO sur la démocratie et la bonne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gouvernance additionnel au Protocole relatif au Mécanisme de prévention, de gestion,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de règlement des conflits, de maintien de la paix et de la sécurité, d'autres instruments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>internationaux pertinents régissant l'observation électorale</w:t>
      </w:r>
      <w:r>
        <w:rPr>
          <w:rFonts w:ascii="Arial" w:hAnsi="Arial" w:cs="Arial"/>
          <w:color w:val="242626"/>
          <w:w w:val="105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la Constitution et le cadre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juridique régissant les élections présidentielle et législatives au Burkina Faso. </w:t>
      </w:r>
    </w:p>
    <w:p w:rsidR="007836E7" w:rsidRDefault="00923C02">
      <w:pPr>
        <w:pStyle w:val="Style"/>
        <w:spacing w:before="206" w:line="307" w:lineRule="exact"/>
        <w:ind w:left="225" w:right="239"/>
        <w:rPr>
          <w:rFonts w:ascii="Arial" w:hAnsi="Arial" w:cs="Arial"/>
          <w:color w:val="000001"/>
          <w:w w:val="105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La Mission est conduite par Son Excellence Jean-Omer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Beriziky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, ancien Premier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Ministre de la République de Madagascar. La MOEUA est composée de Représentants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Permanents d'Etats Membres auprès de l'UA </w:t>
      </w:r>
      <w:r>
        <w:rPr>
          <w:color w:val="000001"/>
          <w:w w:val="107"/>
          <w:lang w:bidi="he-IL"/>
        </w:rPr>
        <w:t xml:space="preserve">à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Addis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Ababa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, de parlementaires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panafricains, de responsables d'organes de gestion des élections et des membres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d'organisations de la société civile africaine. Les observateurs viennent de 26 pays du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continent". </w:t>
      </w:r>
    </w:p>
    <w:p w:rsidR="007836E7" w:rsidRDefault="00923C02">
      <w:pPr>
        <w:pStyle w:val="Style"/>
        <w:spacing w:before="249" w:line="307" w:lineRule="exact"/>
        <w:ind w:left="225" w:right="239"/>
        <w:rPr>
          <w:rFonts w:ascii="Arial" w:hAnsi="Arial" w:cs="Arial"/>
          <w:color w:val="000001"/>
          <w:w w:val="105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Cette déclaration qui sera suivi d'un rapport final plus détaillé, présente les constats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préliminaires de la </w:t>
      </w:r>
      <w:proofErr w:type="spellStart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>MOEUAsur</w:t>
      </w:r>
      <w:proofErr w:type="spellEnd"/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 le déroulement des opérations de vote et de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dépouillement des voix. La Mission continuera </w:t>
      </w:r>
      <w:r>
        <w:rPr>
          <w:color w:val="000001"/>
          <w:w w:val="117"/>
          <w:lang w:bidi="he-IL"/>
        </w:rPr>
        <w:t xml:space="preserve">à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t xml:space="preserve">suivre les développements post-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électoraux et publiera au moment opportun son appréciation générale sur l'ensemble du </w:t>
      </w:r>
      <w:r>
        <w:rPr>
          <w:rFonts w:ascii="Arial" w:hAnsi="Arial" w:cs="Arial"/>
          <w:color w:val="000001"/>
          <w:w w:val="105"/>
          <w:sz w:val="22"/>
          <w:szCs w:val="22"/>
          <w:lang w:bidi="he-IL"/>
        </w:rPr>
        <w:br/>
        <w:t xml:space="preserve">processus électoral au Burkina Faso. </w:t>
      </w:r>
    </w:p>
    <w:p w:rsidR="007836E7" w:rsidRDefault="00923C02">
      <w:pPr>
        <w:pStyle w:val="Style"/>
        <w:spacing w:before="1348" w:line="225" w:lineRule="exact"/>
        <w:ind w:left="225" w:right="652"/>
        <w:rPr>
          <w:color w:val="000001"/>
          <w:sz w:val="19"/>
          <w:szCs w:val="19"/>
          <w:lang w:bidi="he-IL"/>
        </w:rPr>
      </w:pPr>
      <w:proofErr w:type="spellStart"/>
      <w:r>
        <w:rPr>
          <w:rFonts w:ascii="Arial" w:hAnsi="Arial" w:cs="Arial"/>
          <w:color w:val="000001"/>
          <w:w w:val="200"/>
          <w:sz w:val="12"/>
          <w:szCs w:val="12"/>
          <w:lang w:bidi="he-IL"/>
        </w:rPr>
        <w:t xml:space="preserve">l </w:t>
      </w:r>
      <w:r>
        <w:rPr>
          <w:color w:val="000001"/>
          <w:sz w:val="19"/>
          <w:szCs w:val="19"/>
          <w:lang w:bidi="he-IL"/>
        </w:rPr>
        <w:t>Afrique</w:t>
      </w:r>
      <w:proofErr w:type="spellEnd"/>
      <w:r>
        <w:rPr>
          <w:color w:val="000001"/>
          <w:sz w:val="19"/>
          <w:szCs w:val="19"/>
          <w:lang w:bidi="he-IL"/>
        </w:rPr>
        <w:t xml:space="preserve"> du Sud, Algérie, Bénin, Cap Vert, Cameroun, Comores, Congo-Brazzaville, Côte d'Ivoire, Ethiopie, </w:t>
      </w:r>
      <w:r>
        <w:rPr>
          <w:color w:val="000001"/>
          <w:sz w:val="19"/>
          <w:szCs w:val="19"/>
          <w:lang w:bidi="he-IL"/>
        </w:rPr>
        <w:br/>
        <w:t xml:space="preserve">Gabon, Guinée, Ile Maurice, Libéria, Madagascar, Malawi, Mali, Mauritanie, Niger, Nigéria, République </w:t>
      </w:r>
      <w:r>
        <w:rPr>
          <w:color w:val="000001"/>
          <w:sz w:val="19"/>
          <w:szCs w:val="19"/>
          <w:lang w:bidi="he-IL"/>
        </w:rPr>
        <w:br/>
        <w:t>Centrafricaine, République Démocratique du Congo, Sénégal</w:t>
      </w:r>
      <w:r>
        <w:rPr>
          <w:color w:val="010001"/>
          <w:sz w:val="19"/>
          <w:szCs w:val="19"/>
          <w:lang w:bidi="he-IL"/>
        </w:rPr>
        <w:t xml:space="preserve">, </w:t>
      </w:r>
      <w:r>
        <w:rPr>
          <w:color w:val="000001"/>
          <w:sz w:val="19"/>
          <w:szCs w:val="19"/>
          <w:lang w:bidi="he-IL"/>
        </w:rPr>
        <w:t xml:space="preserve">Togo, Tunisie et Uganda. </w:t>
      </w:r>
    </w:p>
    <w:p w:rsidR="007836E7" w:rsidRDefault="00923C02">
      <w:pPr>
        <w:pStyle w:val="Style"/>
        <w:spacing w:before="268" w:line="225" w:lineRule="exact"/>
        <w:ind w:left="4785" w:right="235"/>
        <w:rPr>
          <w:rFonts w:ascii="Arial" w:hAnsi="Arial" w:cs="Arial"/>
          <w:color w:val="000001"/>
          <w:sz w:val="20"/>
          <w:szCs w:val="20"/>
          <w:lang w:bidi="he-IL"/>
        </w:rPr>
      </w:pPr>
      <w:r>
        <w:rPr>
          <w:rFonts w:ascii="Arial" w:hAnsi="Arial" w:cs="Arial"/>
          <w:color w:val="000001"/>
          <w:sz w:val="20"/>
          <w:szCs w:val="20"/>
          <w:lang w:bidi="he-IL"/>
        </w:rPr>
        <w:t xml:space="preserve">1 </w:t>
      </w:r>
    </w:p>
    <w:p w:rsidR="007836E7" w:rsidRDefault="007836E7">
      <w:pPr>
        <w:pStyle w:val="Style"/>
        <w:spacing w:before="835" w:line="1" w:lineRule="exact"/>
        <w:rPr>
          <w:rFonts w:ascii="Arial" w:hAnsi="Arial" w:cs="Arial"/>
          <w:sz w:val="20"/>
          <w:szCs w:val="20"/>
          <w:lang w:bidi="he-IL"/>
        </w:rPr>
      </w:pPr>
    </w:p>
    <w:p w:rsidR="007836E7" w:rsidRDefault="007836E7">
      <w:pPr>
        <w:pStyle w:val="Style"/>
        <w:ind w:left="3854"/>
        <w:rPr>
          <w:rFonts w:ascii="Arial" w:hAnsi="Arial" w:cs="Arial"/>
          <w:sz w:val="20"/>
          <w:szCs w:val="20"/>
          <w:lang w:bidi="he-IL"/>
        </w:rPr>
        <w:sectPr w:rsidR="007836E7">
          <w:type w:val="continuous"/>
          <w:pgSz w:w="11907" w:h="16840"/>
          <w:pgMar w:top="1446" w:right="911" w:bottom="360" w:left="1310" w:header="720" w:footer="720" w:gutter="0"/>
          <w:cols w:space="720"/>
          <w:noEndnote/>
        </w:sectPr>
      </w:pPr>
    </w:p>
    <w:p w:rsidR="007836E7" w:rsidRDefault="00923C02">
      <w:pPr>
        <w:pStyle w:val="Style"/>
        <w:tabs>
          <w:tab w:val="left" w:pos="720"/>
        </w:tabs>
        <w:spacing w:line="235" w:lineRule="exact"/>
        <w:ind w:right="724"/>
        <w:rPr>
          <w:rFonts w:ascii="Arial" w:hAnsi="Arial" w:cs="Arial"/>
          <w:b/>
          <w:bCs/>
          <w:color w:val="000001"/>
          <w:w w:val="105"/>
          <w:sz w:val="22"/>
          <w:szCs w:val="22"/>
          <w:u w:val="single"/>
          <w:lang w:bidi="he-IL"/>
        </w:rPr>
      </w:pPr>
      <w:r>
        <w:rPr>
          <w:rFonts w:ascii="Arial" w:hAnsi="Arial" w:cs="Arial"/>
          <w:b/>
          <w:bCs/>
          <w:color w:val="000001"/>
          <w:w w:val="105"/>
          <w:sz w:val="22"/>
          <w:szCs w:val="22"/>
          <w:lang w:bidi="he-IL"/>
        </w:rPr>
        <w:lastRenderedPageBreak/>
        <w:t>I</w:t>
      </w:r>
      <w:r>
        <w:rPr>
          <w:rFonts w:ascii="Arial" w:hAnsi="Arial" w:cs="Arial"/>
          <w:b/>
          <w:bCs/>
          <w:color w:val="020405"/>
          <w:w w:val="105"/>
          <w:sz w:val="22"/>
          <w:szCs w:val="22"/>
          <w:lang w:bidi="he-IL"/>
        </w:rPr>
        <w:t>I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b/>
          <w:bCs/>
          <w:color w:val="000000"/>
          <w:w w:val="105"/>
          <w:sz w:val="22"/>
          <w:szCs w:val="22"/>
          <w:lang w:bidi="he-IL"/>
        </w:rPr>
        <w:tab/>
      </w:r>
      <w:r>
        <w:rPr>
          <w:rFonts w:ascii="Arial" w:hAnsi="Arial" w:cs="Arial"/>
          <w:b/>
          <w:bCs/>
          <w:color w:val="000001"/>
          <w:w w:val="105"/>
          <w:sz w:val="22"/>
          <w:szCs w:val="22"/>
          <w:u w:val="single"/>
          <w:lang w:bidi="he-IL"/>
        </w:rPr>
        <w:t xml:space="preserve">OBJECTIFS ET METHODOLOGIE </w:t>
      </w:r>
      <w:r>
        <w:rPr>
          <w:rFonts w:ascii="Arial" w:hAnsi="Arial" w:cs="Arial"/>
          <w:b/>
          <w:bCs/>
          <w:color w:val="020405"/>
          <w:w w:val="105"/>
          <w:sz w:val="22"/>
          <w:szCs w:val="22"/>
          <w:u w:val="single"/>
          <w:lang w:bidi="he-IL"/>
        </w:rPr>
        <w:t>D</w:t>
      </w:r>
      <w:r>
        <w:rPr>
          <w:rFonts w:ascii="Arial" w:hAnsi="Arial" w:cs="Arial"/>
          <w:b/>
          <w:bCs/>
          <w:color w:val="000001"/>
          <w:w w:val="105"/>
          <w:sz w:val="22"/>
          <w:szCs w:val="22"/>
          <w:u w:val="single"/>
          <w:lang w:bidi="he-IL"/>
        </w:rPr>
        <w:t xml:space="preserve">E LA MISSION </w:t>
      </w:r>
    </w:p>
    <w:p w:rsidR="007836E7" w:rsidRDefault="00923C02" w:rsidP="00923C02">
      <w:pPr>
        <w:pStyle w:val="Style"/>
        <w:numPr>
          <w:ilvl w:val="0"/>
          <w:numId w:val="1"/>
        </w:numPr>
        <w:spacing w:before="264" w:line="307" w:lineRule="exact"/>
        <w:ind w:left="388" w:right="729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Conformément au mandat qui lui est conféré aux termes des instruments de l</w:t>
      </w:r>
      <w:r>
        <w:rPr>
          <w:rFonts w:ascii="Arial" w:hAnsi="Arial" w:cs="Arial"/>
          <w:color w:val="2F2F2E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UA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régissant les élections démocratiques en Afrique, la MOEUA a pour objectif principal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l'évaluation indépendante, impartiale et objective des élections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présidentielle et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législatives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du 29 Novembre 2015 au Burkina Faso. La méthodologie suivie pour ce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scrutin est celui de l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observation de courte durée. </w:t>
      </w:r>
    </w:p>
    <w:p w:rsidR="007836E7" w:rsidRDefault="00923C02" w:rsidP="00923C02">
      <w:pPr>
        <w:pStyle w:val="Style"/>
        <w:numPr>
          <w:ilvl w:val="0"/>
          <w:numId w:val="2"/>
        </w:numPr>
        <w:spacing w:before="249" w:line="307" w:lineRule="exact"/>
        <w:ind w:left="408" w:right="729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La Mission s</w:t>
      </w:r>
      <w:r>
        <w:rPr>
          <w:rFonts w:ascii="Arial" w:hAnsi="Arial" w:cs="Arial"/>
          <w:color w:val="181A1A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est concertée avec les principales pa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ties prenantes notamment: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majorité des candidats à l'élection présidentielle ou leurs représentants, les autorités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gouvernementales, la Commission Electorale Nationale Indépendante (CENI), et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la société civile</w:t>
      </w:r>
      <w:r>
        <w:rPr>
          <w:rFonts w:ascii="Arial" w:hAnsi="Arial" w:cs="Arial"/>
          <w:color w:val="181A1A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Mission s'est également concertée avec les représentants du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Bureau des Nations Unies pour l'Afrique de l'Ouest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>El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 a également pu rencontrer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d'autres missions internationales d'observation électorale présente dans le pays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notamment, la Mission d'Observation électorale de la Communauté Economique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des Etats de l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Afrique de l'Ouest (CEDEAO), la Mission d'Informat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on et de Contact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de l</w:t>
      </w:r>
      <w:r>
        <w:rPr>
          <w:rFonts w:ascii="Arial" w:hAnsi="Arial" w:cs="Arial"/>
          <w:color w:val="181A1A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Organisation 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nternationale de la Francophonie (OIF)</w:t>
      </w:r>
      <w:r>
        <w:rPr>
          <w:rFonts w:ascii="Arial" w:hAnsi="Arial" w:cs="Arial"/>
          <w:color w:val="181A1A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la Mission d</w:t>
      </w:r>
      <w:r>
        <w:rPr>
          <w:rFonts w:ascii="Arial" w:hAnsi="Arial" w:cs="Arial"/>
          <w:color w:val="181A1A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Observation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électorale de la Communauté des États Sahélo-sahariens (Cen-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Sad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) et la Mission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</w:t>
      </w:r>
      <w:r>
        <w:rPr>
          <w:rFonts w:ascii="Arial" w:hAnsi="Arial" w:cs="Arial"/>
          <w:color w:val="2F2F2E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observation électorale de l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Union Européenne (MOEUE)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>La Miss</w:t>
      </w:r>
      <w:r>
        <w:rPr>
          <w:rFonts w:ascii="Arial" w:hAnsi="Arial" w:cs="Arial"/>
          <w:color w:val="000000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on poursuivra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ses rencontres avec les parties prenantes jusqu'à son dépa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rt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du pays. </w:t>
      </w:r>
    </w:p>
    <w:p w:rsidR="007836E7" w:rsidRDefault="00923C02" w:rsidP="00923C02">
      <w:pPr>
        <w:pStyle w:val="Style"/>
        <w:numPr>
          <w:ilvl w:val="0"/>
          <w:numId w:val="3"/>
        </w:numPr>
        <w:spacing w:before="206" w:line="307" w:lineRule="exact"/>
        <w:ind w:left="403" w:right="729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Afin de préparer les obse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>vateurs au déploiement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organisé une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session d'information et d'orien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>ation qu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i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 eu lieu les 25 et 26 Novembre. Cette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préparation s'est présentée en deux volets</w:t>
      </w:r>
      <w:r>
        <w:rPr>
          <w:rFonts w:ascii="Arial" w:hAnsi="Arial" w:cs="Arial"/>
          <w:color w:val="181A1A"/>
          <w:sz w:val="22"/>
          <w:szCs w:val="22"/>
          <w:lang w:bidi="he-IL"/>
        </w:rPr>
        <w:t xml:space="preserve">: </w:t>
      </w:r>
      <w:r>
        <w:rPr>
          <w:rFonts w:ascii="Arial" w:hAnsi="Arial" w:cs="Arial"/>
          <w:color w:val="000001"/>
          <w:sz w:val="22"/>
          <w:szCs w:val="22"/>
          <w:lang w:bidi="he-IL"/>
        </w:rPr>
        <w:t>dans un p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emier lieu, les observateurs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ont été sensibil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sés au contexte politique et électora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l </w:t>
      </w:r>
      <w:r>
        <w:rPr>
          <w:rFonts w:ascii="Arial" w:hAnsi="Arial" w:cs="Arial"/>
          <w:color w:val="000001"/>
          <w:sz w:val="22"/>
          <w:szCs w:val="22"/>
          <w:lang w:bidi="he-IL"/>
        </w:rPr>
        <w:t>d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u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pays notamment à 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>rave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les échanges qu'ils ont eu avec les représentants des candidats, les organisations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 la société civile, la CENI et le Ministère de </w:t>
      </w:r>
      <w:r>
        <w:rPr>
          <w:rFonts w:ascii="Arial" w:hAnsi="Arial" w:cs="Arial"/>
          <w:color w:val="181A1A"/>
          <w:sz w:val="22"/>
          <w:szCs w:val="22"/>
          <w:lang w:bidi="he-IL"/>
        </w:rPr>
        <w:t>l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181A1A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ntérieur. En second lieu,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observateurs ont eu une remise à niveau sur la méthodologie de l'obse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vation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électorale et l'utilisation des tablettes tactiles qui permettent une remontée rapide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des informations le jour du scrutin. </w:t>
      </w:r>
    </w:p>
    <w:p w:rsidR="007836E7" w:rsidRDefault="00923C02" w:rsidP="00923C02">
      <w:pPr>
        <w:pStyle w:val="Style"/>
        <w:numPr>
          <w:ilvl w:val="0"/>
          <w:numId w:val="4"/>
        </w:numPr>
        <w:spacing w:before="206" w:line="307" w:lineRule="exact"/>
        <w:ind w:left="412" w:right="734" w:hanging="345"/>
        <w:rPr>
          <w:rFonts w:ascii="Arial" w:hAnsi="Arial" w:cs="Arial"/>
          <w:color w:val="181A1A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Les 30 équipes de la MOEUA ont été dép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oyées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>e 27 Novemb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 2015 dans 38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45 provinces du pays. Les observateurs ont pu assis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>er à la f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n de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 campagne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électorale à Ouagadougou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lors de leur séjour dans la cap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tale e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dans leur zone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responsabilité une fois déployés. Ces équipes ont pu vis</w:t>
      </w:r>
      <w:r>
        <w:rPr>
          <w:rFonts w:ascii="Arial" w:hAnsi="Arial" w:cs="Arial"/>
          <w:color w:val="020405"/>
          <w:sz w:val="22"/>
          <w:szCs w:val="22"/>
          <w:lang w:bidi="he-IL"/>
        </w:rPr>
        <w:t>it</w:t>
      </w:r>
      <w:r>
        <w:rPr>
          <w:rFonts w:ascii="Arial" w:hAnsi="Arial" w:cs="Arial"/>
          <w:color w:val="000001"/>
          <w:sz w:val="22"/>
          <w:szCs w:val="22"/>
          <w:lang w:bidi="he-IL"/>
        </w:rPr>
        <w:t>er 45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1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bureaux le jour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vote</w:t>
      </w:r>
      <w:r>
        <w:rPr>
          <w:rFonts w:ascii="Arial" w:hAnsi="Arial" w:cs="Arial"/>
          <w:color w:val="181A1A"/>
          <w:sz w:val="22"/>
          <w:szCs w:val="22"/>
          <w:lang w:bidi="he-IL"/>
        </w:rPr>
        <w:t xml:space="preserve">. </w:t>
      </w:r>
    </w:p>
    <w:p w:rsidR="007836E7" w:rsidRDefault="00923C02" w:rsidP="00923C02">
      <w:pPr>
        <w:pStyle w:val="Style"/>
        <w:numPr>
          <w:ilvl w:val="0"/>
          <w:numId w:val="5"/>
        </w:numPr>
        <w:spacing w:before="259" w:line="307" w:lineRule="exact"/>
        <w:ind w:left="408" w:right="733" w:hanging="345"/>
        <w:rPr>
          <w:rFonts w:ascii="Arial" w:hAnsi="Arial" w:cs="Arial"/>
          <w:color w:val="2F2F2E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Cette déclaration préliminaire s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appuie sur les comp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>es rendus des observa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eurs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courte durée qu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i </w:t>
      </w:r>
      <w:r>
        <w:rPr>
          <w:rFonts w:ascii="Arial" w:hAnsi="Arial" w:cs="Arial"/>
          <w:color w:val="000001"/>
          <w:sz w:val="22"/>
          <w:szCs w:val="22"/>
          <w:lang w:bidi="he-IL"/>
        </w:rPr>
        <w:t>étaient déployés dans toutes les régions du pays et qui on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observer l'ouverture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le déroulement du vote et le dépou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l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>emen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1"/>
          <w:sz w:val="22"/>
          <w:szCs w:val="22"/>
          <w:lang w:bidi="he-IL"/>
        </w:rPr>
        <w:t>des voix</w:t>
      </w:r>
      <w:r>
        <w:rPr>
          <w:rFonts w:ascii="Arial" w:hAnsi="Arial" w:cs="Arial"/>
          <w:color w:val="2F2F2E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1996" w:line="235" w:lineRule="exact"/>
        <w:ind w:left="4535" w:right="725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 xml:space="preserve">2 </w:t>
      </w:r>
    </w:p>
    <w:p w:rsidR="007836E7" w:rsidRDefault="00923C02">
      <w:pPr>
        <w:pStyle w:val="Style"/>
        <w:spacing w:before="686" w:line="705" w:lineRule="exact"/>
        <w:ind w:left="3825" w:right="725"/>
        <w:rPr>
          <w:rFonts w:ascii="Arial" w:hAnsi="Arial" w:cs="Arial"/>
          <w:color w:val="EEEFE7"/>
          <w:w w:val="176"/>
          <w:sz w:val="92"/>
          <w:szCs w:val="92"/>
          <w:lang w:bidi="he-IL"/>
        </w:rPr>
      </w:pPr>
      <w:r>
        <w:rPr>
          <w:rFonts w:ascii="Arial" w:hAnsi="Arial" w:cs="Arial"/>
          <w:color w:val="EEEFE7"/>
          <w:w w:val="176"/>
          <w:sz w:val="92"/>
          <w:szCs w:val="92"/>
          <w:lang w:bidi="he-IL"/>
        </w:rPr>
        <w:t xml:space="preserve">-' </w:t>
      </w:r>
    </w:p>
    <w:p w:rsidR="007836E7" w:rsidRDefault="007836E7">
      <w:pPr>
        <w:pStyle w:val="Style"/>
        <w:rPr>
          <w:sz w:val="18"/>
          <w:szCs w:val="18"/>
          <w:lang w:bidi="he-IL"/>
        </w:rPr>
        <w:sectPr w:rsidR="007836E7">
          <w:pgSz w:w="11907" w:h="16840"/>
          <w:pgMar w:top="847" w:right="671" w:bottom="360" w:left="1358" w:header="720" w:footer="720" w:gutter="0"/>
          <w:cols w:space="720"/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sz w:val="18"/>
          <w:szCs w:val="18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2367915</wp:posOffset>
            </wp:positionH>
            <wp:positionV relativeFrom="margin">
              <wp:posOffset>9482455</wp:posOffset>
            </wp:positionV>
            <wp:extent cx="572770" cy="85090"/>
            <wp:effectExtent l="0" t="0" r="0" b="0"/>
            <wp:wrapSquare wrapText="bothSides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>
      <w:pPr>
        <w:pStyle w:val="Style"/>
        <w:tabs>
          <w:tab w:val="left" w:pos="19"/>
          <w:tab w:val="left" w:pos="691"/>
        </w:tabs>
        <w:spacing w:line="235" w:lineRule="exact"/>
        <w:ind w:right="9"/>
        <w:rPr>
          <w:rFonts w:ascii="Arial" w:hAnsi="Arial" w:cs="Arial"/>
          <w:color w:val="000002"/>
          <w:w w:val="108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ab/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I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ab/>
        <w:t xml:space="preserve">CONSTATS DE LA MOEUA </w:t>
      </w:r>
    </w:p>
    <w:p w:rsidR="007836E7" w:rsidRDefault="00923C02">
      <w:pPr>
        <w:pStyle w:val="Style"/>
        <w:spacing w:before="331" w:line="307" w:lineRule="exact"/>
        <w:ind w:left="14" w:right="5"/>
        <w:rPr>
          <w:rFonts w:ascii="Arial" w:hAnsi="Arial" w:cs="Arial"/>
          <w:color w:val="0001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Au regard de ses concertations et observations, la MOEUA présente les constats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suivants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: </w:t>
      </w:r>
    </w:p>
    <w:p w:rsidR="007836E7" w:rsidRDefault="00923C02">
      <w:pPr>
        <w:pStyle w:val="Style"/>
        <w:spacing w:before="192" w:line="240" w:lineRule="exact"/>
        <w:ind w:left="844" w:right="9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A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. Contexte po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i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ti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que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es é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ections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pr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ési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e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nt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ie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ll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e e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t 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égis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atives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e </w:t>
      </w:r>
      <w:r>
        <w:rPr>
          <w:rFonts w:ascii="Arial" w:hAnsi="Arial" w:cs="Arial"/>
          <w:color w:val="000102"/>
          <w:sz w:val="22"/>
          <w:szCs w:val="22"/>
          <w:lang w:bidi="he-IL"/>
        </w:rPr>
        <w:t>2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015 </w:t>
      </w:r>
    </w:p>
    <w:p w:rsidR="007836E7" w:rsidRDefault="00923C02" w:rsidP="00923C02">
      <w:pPr>
        <w:pStyle w:val="Style"/>
        <w:numPr>
          <w:ilvl w:val="0"/>
          <w:numId w:val="6"/>
        </w:numPr>
        <w:spacing w:before="211" w:line="307" w:lineRule="exact"/>
        <w:ind w:left="374" w:right="4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>P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emiers scrutins ouve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ts et compétitifs depuis des décennies au Burkina Faso,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élections du 29 novembre 2015 marquent la fin de la Transition, ouver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 en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novembre 2014, avec la démission de l'ex</w:t>
      </w:r>
      <w:r>
        <w:rPr>
          <w:rFonts w:ascii="Arial" w:hAnsi="Arial" w:cs="Arial"/>
          <w:color w:val="000102"/>
          <w:sz w:val="22"/>
          <w:szCs w:val="22"/>
          <w:lang w:bidi="he-IL"/>
        </w:rPr>
        <w:t>-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président Blaise Compaoré,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>la sui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 de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l'insurrection populaire des 30 et 31 octobre 20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>4. Ces élec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ions se sont déroulées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dans un contex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>e de paix marqué par la maturité des acteurs pol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tiques et de la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population bu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kinabè. </w:t>
      </w:r>
    </w:p>
    <w:p w:rsidR="007836E7" w:rsidRDefault="00923C02" w:rsidP="00923C02">
      <w:pPr>
        <w:pStyle w:val="Style"/>
        <w:numPr>
          <w:ilvl w:val="0"/>
          <w:numId w:val="7"/>
        </w:numPr>
        <w:spacing w:before="249" w:line="307" w:lineRule="exact"/>
        <w:ind w:left="364" w:right="13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a Transi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>ion burkinabè n'a pas été facile. Les auto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ités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 </w:t>
      </w:r>
      <w:r>
        <w:rPr>
          <w:rFonts w:ascii="Arial" w:hAnsi="Arial" w:cs="Arial"/>
          <w:color w:val="000102"/>
          <w:sz w:val="22"/>
          <w:szCs w:val="22"/>
          <w:lang w:bidi="he-IL"/>
        </w:rPr>
        <w:t>Tr</w:t>
      </w:r>
      <w:r>
        <w:rPr>
          <w:rFonts w:ascii="Arial" w:hAnsi="Arial" w:cs="Arial"/>
          <w:color w:val="000002"/>
          <w:sz w:val="22"/>
          <w:szCs w:val="22"/>
          <w:lang w:bidi="he-IL"/>
        </w:rPr>
        <w:t>ans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tion et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es acteurs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de ce pays ont </w:t>
      </w:r>
      <w:r>
        <w:rPr>
          <w:rFonts w:ascii="Arial" w:hAnsi="Arial" w:cs="Arial"/>
          <w:color w:val="000102"/>
          <w:sz w:val="22"/>
          <w:szCs w:val="22"/>
          <w:lang w:bidi="he-IL"/>
        </w:rPr>
        <w:t>f</w:t>
      </w:r>
      <w:r>
        <w:rPr>
          <w:rFonts w:ascii="Arial" w:hAnsi="Arial" w:cs="Arial"/>
          <w:color w:val="000002"/>
          <w:sz w:val="22"/>
          <w:szCs w:val="22"/>
          <w:lang w:bidi="he-IL"/>
        </w:rPr>
        <w:t>ait preuve d</w:t>
      </w:r>
      <w:r>
        <w:rPr>
          <w:rFonts w:ascii="Arial" w:hAnsi="Arial" w:cs="Arial"/>
          <w:color w:val="000102"/>
          <w:sz w:val="22"/>
          <w:szCs w:val="22"/>
          <w:lang w:bidi="he-IL"/>
        </w:rPr>
        <w:t>'u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ne grande retenue et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>e se</w:t>
      </w:r>
      <w:r>
        <w:rPr>
          <w:rFonts w:ascii="Arial" w:hAnsi="Arial" w:cs="Arial"/>
          <w:color w:val="000102"/>
          <w:sz w:val="22"/>
          <w:szCs w:val="22"/>
          <w:lang w:bidi="he-IL"/>
        </w:rPr>
        <w:t>n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s de responsabilité pour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surmonter les déf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>s, nombreux du reste, auxquels la Tra</w:t>
      </w:r>
      <w:r>
        <w:rPr>
          <w:rFonts w:ascii="Arial" w:hAnsi="Arial" w:cs="Arial"/>
          <w:color w:val="000102"/>
          <w:sz w:val="22"/>
          <w:szCs w:val="22"/>
          <w:lang w:bidi="he-IL"/>
        </w:rPr>
        <w:t>n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sition a dû faire </w:t>
      </w:r>
      <w:r>
        <w:rPr>
          <w:rFonts w:ascii="Arial" w:hAnsi="Arial" w:cs="Arial"/>
          <w:color w:val="000102"/>
          <w:sz w:val="22"/>
          <w:szCs w:val="22"/>
          <w:lang w:bidi="he-IL"/>
        </w:rPr>
        <w:t>f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ace tout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au long de son déroulemen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. </w:t>
      </w:r>
    </w:p>
    <w:p w:rsidR="007836E7" w:rsidRDefault="00923C02" w:rsidP="00923C02">
      <w:pPr>
        <w:pStyle w:val="Style"/>
        <w:numPr>
          <w:ilvl w:val="0"/>
          <w:numId w:val="8"/>
        </w:numPr>
        <w:spacing w:before="201" w:line="307" w:lineRule="exact"/>
        <w:ind w:left="369" w:right="13" w:hanging="350"/>
        <w:rPr>
          <w:rFonts w:ascii="Arial" w:hAnsi="Arial" w:cs="Arial"/>
          <w:color w:val="0001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Afin de </w:t>
      </w:r>
      <w:proofErr w:type="spellStart"/>
      <w:r>
        <w:rPr>
          <w:rFonts w:ascii="Arial" w:hAnsi="Arial" w:cs="Arial"/>
          <w:color w:val="000002"/>
          <w:sz w:val="22"/>
          <w:szCs w:val="22"/>
          <w:lang w:bidi="he-IL"/>
        </w:rPr>
        <w:t>prévènir</w:t>
      </w:r>
      <w:proofErr w:type="spellEnd"/>
      <w:r>
        <w:rPr>
          <w:rFonts w:ascii="Arial" w:hAnsi="Arial" w:cs="Arial"/>
          <w:color w:val="000002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>'aut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es évènements qui risque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aient de </w:t>
      </w:r>
      <w:r>
        <w:rPr>
          <w:rFonts w:ascii="Arial" w:hAnsi="Arial" w:cs="Arial"/>
          <w:color w:val="000102"/>
          <w:sz w:val="22"/>
          <w:szCs w:val="22"/>
          <w:lang w:bidi="he-IL"/>
        </w:rPr>
        <w:t>f</w:t>
      </w:r>
      <w:r>
        <w:rPr>
          <w:rFonts w:ascii="Arial" w:hAnsi="Arial" w:cs="Arial"/>
          <w:color w:val="000002"/>
          <w:sz w:val="22"/>
          <w:szCs w:val="22"/>
          <w:lang w:bidi="he-IL"/>
        </w:rPr>
        <w:t>rag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>liser la stabi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ité du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pays, une mission de médiation dirigée par les Présiden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s sénégalais et béninois,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</w:r>
      <w:proofErr w:type="spellStart"/>
      <w:r>
        <w:rPr>
          <w:rFonts w:ascii="Arial" w:hAnsi="Arial" w:cs="Arial"/>
          <w:color w:val="000002"/>
          <w:sz w:val="22"/>
          <w:szCs w:val="22"/>
          <w:lang w:bidi="he-IL"/>
        </w:rPr>
        <w:t>Macky</w:t>
      </w:r>
      <w:proofErr w:type="spellEnd"/>
      <w:r>
        <w:rPr>
          <w:rFonts w:ascii="Arial" w:hAnsi="Arial" w:cs="Arial"/>
          <w:color w:val="000002"/>
          <w:sz w:val="22"/>
          <w:szCs w:val="22"/>
          <w:lang w:bidi="he-IL"/>
        </w:rPr>
        <w:t xml:space="preserve"> Sali et Boni </w:t>
      </w:r>
      <w:proofErr w:type="spellStart"/>
      <w:r>
        <w:rPr>
          <w:rFonts w:ascii="Arial" w:hAnsi="Arial" w:cs="Arial"/>
          <w:color w:val="000002"/>
          <w:sz w:val="22"/>
          <w:szCs w:val="22"/>
          <w:lang w:bidi="he-IL"/>
        </w:rPr>
        <w:t>Yay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proofErr w:type="spellEnd"/>
      <w:r>
        <w:rPr>
          <w:rFonts w:ascii="Arial" w:hAnsi="Arial" w:cs="Arial"/>
          <w:color w:val="000002"/>
          <w:sz w:val="22"/>
          <w:szCs w:val="22"/>
          <w:lang w:bidi="he-IL"/>
        </w:rPr>
        <w:t>, médiateurs de la CEDEAO po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ur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le Burkina Faso, sont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venus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>Ouagadougo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u </w:t>
      </w:r>
      <w:r>
        <w:rPr>
          <w:rFonts w:ascii="Arial" w:hAnsi="Arial" w:cs="Arial"/>
          <w:color w:val="000002"/>
          <w:sz w:val="22"/>
          <w:szCs w:val="22"/>
          <w:lang w:bidi="he-IL"/>
        </w:rPr>
        <w:t>le 18 septembre 20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5 </w:t>
      </w:r>
      <w:r>
        <w:rPr>
          <w:rFonts w:ascii="Arial" w:hAnsi="Arial" w:cs="Arial"/>
          <w:color w:val="000102"/>
          <w:sz w:val="22"/>
          <w:szCs w:val="22"/>
          <w:lang w:bidi="he-IL"/>
        </w:rPr>
        <w:t>p</w:t>
      </w:r>
      <w:r>
        <w:rPr>
          <w:rFonts w:ascii="Arial" w:hAnsi="Arial" w:cs="Arial"/>
          <w:color w:val="000002"/>
          <w:sz w:val="22"/>
          <w:szCs w:val="22"/>
          <w:lang w:bidi="he-IL"/>
        </w:rPr>
        <w:t>our t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ouver une solution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 crise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due au coup d'Etat du 16 Septembre 2015. Cela a permis de fixer une date pour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élec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>ions prévues initia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ement le 1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1 </w:t>
      </w:r>
      <w:r>
        <w:rPr>
          <w:rFonts w:ascii="Arial" w:hAnsi="Arial" w:cs="Arial"/>
          <w:color w:val="000002"/>
          <w:sz w:val="22"/>
          <w:szCs w:val="22"/>
          <w:lang w:bidi="he-IL"/>
        </w:rPr>
        <w:t>octob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e 20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>5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249" w:line="244" w:lineRule="exact"/>
        <w:ind w:left="1420" w:right="9"/>
        <w:rPr>
          <w:rFonts w:ascii="Arial" w:hAnsi="Arial" w:cs="Arial"/>
          <w:color w:val="000102"/>
          <w:sz w:val="22"/>
          <w:szCs w:val="22"/>
          <w:lang w:bidi="he-IL"/>
        </w:rPr>
      </w:pP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B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C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a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dre jurid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i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qu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e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de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s é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>ecti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>o</w:t>
      </w:r>
      <w:r>
        <w:rPr>
          <w:rFonts w:ascii="Arial" w:hAnsi="Arial" w:cs="Arial"/>
          <w:color w:val="000002"/>
          <w:w w:val="108"/>
          <w:sz w:val="22"/>
          <w:szCs w:val="22"/>
          <w:lang w:bidi="he-IL"/>
        </w:rPr>
        <w:t xml:space="preserve">ns </w:t>
      </w:r>
      <w:r>
        <w:rPr>
          <w:rFonts w:ascii="Arial" w:hAnsi="Arial" w:cs="Arial"/>
          <w:color w:val="000102"/>
          <w:w w:val="108"/>
          <w:sz w:val="22"/>
          <w:szCs w:val="22"/>
          <w:lang w:bidi="he-IL"/>
        </w:rPr>
        <w:t xml:space="preserve">de 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2015 </w:t>
      </w:r>
    </w:p>
    <w:p w:rsidR="007836E7" w:rsidRDefault="00923C02" w:rsidP="00923C02">
      <w:pPr>
        <w:pStyle w:val="Style"/>
        <w:numPr>
          <w:ilvl w:val="0"/>
          <w:numId w:val="9"/>
        </w:numPr>
        <w:spacing w:before="163" w:line="307" w:lineRule="exact"/>
        <w:ind w:left="359" w:right="23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Les élections couplées du 29 novembre 2015 sont régies </w:t>
      </w:r>
      <w:r>
        <w:rPr>
          <w:rFonts w:ascii="Arial" w:hAnsi="Arial" w:cs="Arial"/>
          <w:color w:val="000102"/>
          <w:sz w:val="22"/>
          <w:szCs w:val="22"/>
          <w:lang w:bidi="he-IL"/>
        </w:rPr>
        <w:t>p</w:t>
      </w:r>
      <w:r>
        <w:rPr>
          <w:rFonts w:ascii="Arial" w:hAnsi="Arial" w:cs="Arial"/>
          <w:color w:val="000002"/>
          <w:sz w:val="22"/>
          <w:szCs w:val="22"/>
          <w:lang w:bidi="he-IL"/>
        </w:rPr>
        <w:t>a</w:t>
      </w:r>
      <w:r>
        <w:rPr>
          <w:rFonts w:ascii="Arial" w:hAnsi="Arial" w:cs="Arial"/>
          <w:color w:val="000102"/>
          <w:sz w:val="22"/>
          <w:szCs w:val="22"/>
          <w:lang w:bidi="he-IL"/>
        </w:rPr>
        <w:t>r t</w:t>
      </w:r>
      <w:r>
        <w:rPr>
          <w:rFonts w:ascii="Arial" w:hAnsi="Arial" w:cs="Arial"/>
          <w:color w:val="000002"/>
          <w:sz w:val="22"/>
          <w:szCs w:val="22"/>
          <w:lang w:bidi="he-IL"/>
        </w:rPr>
        <w:t>rois principaux tex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juridiques que son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2"/>
          <w:sz w:val="22"/>
          <w:szCs w:val="22"/>
          <w:lang w:bidi="he-IL"/>
        </w:rPr>
        <w:t>la Constitu</w:t>
      </w:r>
      <w:r>
        <w:rPr>
          <w:rFonts w:ascii="Arial" w:hAnsi="Arial" w:cs="Arial"/>
          <w:color w:val="000102"/>
          <w:sz w:val="22"/>
          <w:szCs w:val="22"/>
          <w:lang w:bidi="he-IL"/>
        </w:rPr>
        <w:t>ti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on nationale du 2 </w:t>
      </w:r>
      <w:r>
        <w:rPr>
          <w:rFonts w:ascii="Arial" w:hAnsi="Arial" w:cs="Arial"/>
          <w:color w:val="000102"/>
          <w:sz w:val="22"/>
          <w:szCs w:val="22"/>
          <w:lang w:bidi="he-IL"/>
        </w:rPr>
        <w:t>j</w:t>
      </w:r>
      <w:r>
        <w:rPr>
          <w:rFonts w:ascii="Arial" w:hAnsi="Arial" w:cs="Arial"/>
          <w:color w:val="000002"/>
          <w:sz w:val="22"/>
          <w:szCs w:val="22"/>
          <w:lang w:bidi="he-IL"/>
        </w:rPr>
        <w:t>ui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n </w:t>
      </w:r>
      <w:r>
        <w:rPr>
          <w:rFonts w:ascii="Arial" w:hAnsi="Arial" w:cs="Arial"/>
          <w:color w:val="000002"/>
          <w:sz w:val="22"/>
          <w:szCs w:val="22"/>
          <w:lang w:bidi="he-IL"/>
        </w:rPr>
        <w:t>199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oi </w:t>
      </w:r>
      <w:r>
        <w:rPr>
          <w:rFonts w:ascii="Arial" w:hAnsi="Arial" w:cs="Arial"/>
          <w:color w:val="000102"/>
          <w:sz w:val="22"/>
          <w:szCs w:val="22"/>
          <w:lang w:bidi="he-IL"/>
        </w:rPr>
        <w:t>n</w:t>
      </w:r>
      <w:r>
        <w:rPr>
          <w:rFonts w:ascii="Arial" w:hAnsi="Arial" w:cs="Arial"/>
          <w:color w:val="000002"/>
          <w:sz w:val="22"/>
          <w:szCs w:val="22"/>
          <w:lang w:bidi="he-IL"/>
        </w:rPr>
        <w:t>° 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4-2001/AN du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03 juillet 200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>, portant Code é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ectoral, modifiée pa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r </w:t>
      </w:r>
      <w:r>
        <w:rPr>
          <w:rFonts w:ascii="Arial" w:hAnsi="Arial" w:cs="Arial"/>
          <w:color w:val="000002"/>
          <w:sz w:val="22"/>
          <w:szCs w:val="22"/>
          <w:lang w:bidi="he-IL"/>
        </w:rPr>
        <w:t>la lo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i n°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005-2015/CNT du 07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avril 2015 promulguée par décret n02015-427/PRES</w:t>
      </w:r>
      <w:r>
        <w:rPr>
          <w:rFonts w:ascii="Arial" w:hAnsi="Arial" w:cs="Arial"/>
          <w:color w:val="000102"/>
          <w:sz w:val="22"/>
          <w:szCs w:val="22"/>
          <w:lang w:bidi="he-IL"/>
        </w:rPr>
        <w:t>-</w:t>
      </w:r>
      <w:r>
        <w:rPr>
          <w:rFonts w:ascii="Arial" w:hAnsi="Arial" w:cs="Arial"/>
          <w:color w:val="000002"/>
          <w:sz w:val="22"/>
          <w:szCs w:val="22"/>
          <w:lang w:bidi="he-IL"/>
        </w:rPr>
        <w:t>TR</w:t>
      </w:r>
      <w:r>
        <w:rPr>
          <w:rFonts w:ascii="Arial" w:hAnsi="Arial" w:cs="Arial"/>
          <w:color w:val="000102"/>
          <w:sz w:val="22"/>
          <w:szCs w:val="22"/>
          <w:lang w:bidi="he-IL"/>
        </w:rPr>
        <w:t>AN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S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u 09 avril 2015 et la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Charte de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a transition adoptée le 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>4 novembre 20</w:t>
      </w:r>
      <w:r>
        <w:rPr>
          <w:rFonts w:ascii="Arial" w:hAnsi="Arial" w:cs="Arial"/>
          <w:color w:val="000102"/>
          <w:sz w:val="22"/>
          <w:szCs w:val="22"/>
          <w:lang w:bidi="he-IL"/>
        </w:rPr>
        <w:t>1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4. </w:t>
      </w:r>
    </w:p>
    <w:p w:rsidR="007836E7" w:rsidRDefault="00923C02" w:rsidP="00923C02">
      <w:pPr>
        <w:pStyle w:val="Style"/>
        <w:numPr>
          <w:ilvl w:val="0"/>
          <w:numId w:val="10"/>
        </w:numPr>
        <w:spacing w:before="235" w:line="307" w:lineRule="exact"/>
        <w:ind w:left="355" w:right="13" w:hanging="350"/>
        <w:rPr>
          <w:rFonts w:ascii="Arial" w:hAnsi="Arial" w:cs="Arial"/>
          <w:color w:val="242423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>La Constitution reconnai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t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tout citoyen burkinabè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es l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>be</w:t>
      </w:r>
      <w:r>
        <w:rPr>
          <w:rFonts w:ascii="Arial" w:hAnsi="Arial" w:cs="Arial"/>
          <w:color w:val="000102"/>
          <w:sz w:val="22"/>
          <w:szCs w:val="22"/>
          <w:lang w:bidi="he-IL"/>
        </w:rPr>
        <w:t>rt</w:t>
      </w:r>
      <w:r>
        <w:rPr>
          <w:rFonts w:ascii="Arial" w:hAnsi="Arial" w:cs="Arial"/>
          <w:color w:val="000002"/>
          <w:sz w:val="22"/>
          <w:szCs w:val="22"/>
          <w:lang w:bidi="he-IL"/>
        </w:rPr>
        <w:t>és c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viles, notamment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ibertés d</w:t>
      </w:r>
      <w:r>
        <w:rPr>
          <w:rFonts w:ascii="Arial" w:hAnsi="Arial" w:cs="Arial"/>
          <w:color w:val="000102"/>
          <w:sz w:val="22"/>
          <w:szCs w:val="22"/>
          <w:lang w:bidi="he-IL"/>
        </w:rPr>
        <w:t>'</w:t>
      </w:r>
      <w:r>
        <w:rPr>
          <w:rFonts w:ascii="Arial" w:hAnsi="Arial" w:cs="Arial"/>
          <w:color w:val="000002"/>
          <w:sz w:val="22"/>
          <w:szCs w:val="22"/>
          <w:lang w:bidi="he-IL"/>
        </w:rPr>
        <w:t>exp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ession, d'opinion, de réunion, d'assoc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>atio</w:t>
      </w:r>
      <w:r>
        <w:rPr>
          <w:rFonts w:ascii="Arial" w:hAnsi="Arial" w:cs="Arial"/>
          <w:color w:val="000102"/>
          <w:sz w:val="22"/>
          <w:szCs w:val="22"/>
          <w:lang w:bidi="he-IL"/>
        </w:rPr>
        <w:t>n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102"/>
          <w:sz w:val="22"/>
          <w:szCs w:val="22"/>
          <w:lang w:bidi="he-IL"/>
        </w:rPr>
        <w:t>et d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 mouvement, ainsi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que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es droits poli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>iques qui sous-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>endent la pa</w:t>
      </w:r>
      <w:r>
        <w:rPr>
          <w:rFonts w:ascii="Arial" w:hAnsi="Arial" w:cs="Arial"/>
          <w:color w:val="000102"/>
          <w:sz w:val="22"/>
          <w:szCs w:val="22"/>
          <w:lang w:bidi="he-IL"/>
        </w:rPr>
        <w:t>rt</w:t>
      </w:r>
      <w:r>
        <w:rPr>
          <w:rFonts w:ascii="Arial" w:hAnsi="Arial" w:cs="Arial"/>
          <w:color w:val="000002"/>
          <w:sz w:val="22"/>
          <w:szCs w:val="22"/>
          <w:lang w:bidi="he-IL"/>
        </w:rPr>
        <w:t>icipat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>o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n </w:t>
      </w:r>
      <w:r>
        <w:rPr>
          <w:rFonts w:ascii="Arial" w:hAnsi="Arial" w:cs="Arial"/>
          <w:color w:val="000002"/>
          <w:sz w:val="22"/>
          <w:szCs w:val="22"/>
          <w:lang w:bidi="he-IL"/>
        </w:rPr>
        <w:t>des c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toyens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la gestion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des affaires pub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iques. La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oi </w:t>
      </w:r>
      <w:r>
        <w:rPr>
          <w:rFonts w:ascii="Arial" w:hAnsi="Arial" w:cs="Arial"/>
          <w:color w:val="000102"/>
          <w:sz w:val="22"/>
          <w:szCs w:val="22"/>
          <w:lang w:bidi="he-IL"/>
        </w:rPr>
        <w:t>f</w:t>
      </w:r>
      <w:r>
        <w:rPr>
          <w:rFonts w:ascii="Arial" w:hAnsi="Arial" w:cs="Arial"/>
          <w:color w:val="000002"/>
          <w:sz w:val="22"/>
          <w:szCs w:val="22"/>
          <w:lang w:bidi="he-IL"/>
        </w:rPr>
        <w:t>ondamentale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2"/>
          <w:sz w:val="22"/>
          <w:szCs w:val="22"/>
          <w:lang w:bidi="he-IL"/>
        </w:rPr>
        <w:t>e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n </w:t>
      </w:r>
      <w:r>
        <w:rPr>
          <w:rFonts w:ascii="Arial" w:hAnsi="Arial" w:cs="Arial"/>
          <w:color w:val="000002"/>
          <w:sz w:val="22"/>
          <w:szCs w:val="22"/>
          <w:lang w:bidi="he-IL"/>
        </w:rPr>
        <w:t>son a</w:t>
      </w:r>
      <w:r>
        <w:rPr>
          <w:rFonts w:ascii="Arial" w:hAnsi="Arial" w:cs="Arial"/>
          <w:color w:val="000102"/>
          <w:sz w:val="22"/>
          <w:szCs w:val="22"/>
          <w:lang w:bidi="he-IL"/>
        </w:rPr>
        <w:t>rt</w:t>
      </w:r>
      <w:r>
        <w:rPr>
          <w:rFonts w:ascii="Arial" w:hAnsi="Arial" w:cs="Arial"/>
          <w:color w:val="000002"/>
          <w:sz w:val="22"/>
          <w:szCs w:val="22"/>
          <w:lang w:bidi="he-IL"/>
        </w:rPr>
        <w:t>icle pre</w:t>
      </w:r>
      <w:r>
        <w:rPr>
          <w:rFonts w:ascii="Arial" w:hAnsi="Arial" w:cs="Arial"/>
          <w:color w:val="000102"/>
          <w:sz w:val="22"/>
          <w:szCs w:val="22"/>
          <w:lang w:bidi="he-IL"/>
        </w:rPr>
        <w:t>m</w:t>
      </w:r>
      <w:r>
        <w:rPr>
          <w:rFonts w:ascii="Arial" w:hAnsi="Arial" w:cs="Arial"/>
          <w:color w:val="000002"/>
          <w:sz w:val="22"/>
          <w:szCs w:val="22"/>
          <w:lang w:bidi="he-IL"/>
        </w:rPr>
        <w:t>ier, consac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 le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principe de non-discrimination, l'un des principes sur </w:t>
      </w:r>
      <w:r>
        <w:rPr>
          <w:rFonts w:ascii="Arial" w:hAnsi="Arial" w:cs="Arial"/>
          <w:color w:val="000102"/>
          <w:sz w:val="22"/>
          <w:szCs w:val="22"/>
          <w:lang w:bidi="he-IL"/>
        </w:rPr>
        <w:t>l</w:t>
      </w:r>
      <w:r>
        <w:rPr>
          <w:rFonts w:ascii="Arial" w:hAnsi="Arial" w:cs="Arial"/>
          <w:color w:val="000002"/>
          <w:sz w:val="22"/>
          <w:szCs w:val="22"/>
          <w:lang w:bidi="he-IL"/>
        </w:rPr>
        <w:t>esq</w:t>
      </w:r>
      <w:r>
        <w:rPr>
          <w:rFonts w:ascii="Arial" w:hAnsi="Arial" w:cs="Arial"/>
          <w:color w:val="000102"/>
          <w:sz w:val="22"/>
          <w:szCs w:val="22"/>
          <w:lang w:bidi="he-IL"/>
        </w:rPr>
        <w:t>u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els 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epose l</w:t>
      </w:r>
      <w:r>
        <w:rPr>
          <w:rFonts w:ascii="Arial" w:hAnsi="Arial" w:cs="Arial"/>
          <w:color w:val="000102"/>
          <w:sz w:val="22"/>
          <w:szCs w:val="22"/>
          <w:lang w:bidi="he-IL"/>
        </w:rPr>
        <w:t>'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exercice des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droits et devoirs fondamentaux des citoyens burkinabè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es </w:t>
      </w:r>
      <w:r>
        <w:rPr>
          <w:rFonts w:ascii="Arial" w:hAnsi="Arial" w:cs="Arial"/>
          <w:color w:val="000102"/>
          <w:sz w:val="22"/>
          <w:szCs w:val="22"/>
          <w:lang w:bidi="he-IL"/>
        </w:rPr>
        <w:t>d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eux sexes, de toute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région, de toute religion et de toute opinion politique</w:t>
      </w:r>
      <w:r>
        <w:rPr>
          <w:rFonts w:ascii="Arial" w:hAnsi="Arial" w:cs="Arial"/>
          <w:color w:val="000102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2"/>
          <w:sz w:val="22"/>
          <w:szCs w:val="22"/>
          <w:lang w:bidi="he-IL"/>
        </w:rPr>
        <w:t>La Constitution, en son art</w:t>
      </w:r>
      <w:r>
        <w:rPr>
          <w:rFonts w:ascii="Arial" w:hAnsi="Arial" w:cs="Arial"/>
          <w:color w:val="000102"/>
          <w:sz w:val="22"/>
          <w:szCs w:val="22"/>
          <w:lang w:bidi="he-IL"/>
        </w:rPr>
        <w:t>i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cle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>13, reconnait également a</w:t>
      </w:r>
      <w:r>
        <w:rPr>
          <w:rFonts w:ascii="Arial" w:hAnsi="Arial" w:cs="Arial"/>
          <w:color w:val="000102"/>
          <w:sz w:val="22"/>
          <w:szCs w:val="22"/>
          <w:lang w:bidi="he-IL"/>
        </w:rPr>
        <w:t>u</w:t>
      </w:r>
      <w:r>
        <w:rPr>
          <w:rFonts w:ascii="Arial" w:hAnsi="Arial" w:cs="Arial"/>
          <w:color w:val="000002"/>
          <w:sz w:val="22"/>
          <w:szCs w:val="22"/>
          <w:lang w:bidi="he-IL"/>
        </w:rPr>
        <w:t>x partis et fo</w:t>
      </w:r>
      <w:r>
        <w:rPr>
          <w:rFonts w:ascii="Arial" w:hAnsi="Arial" w:cs="Arial"/>
          <w:color w:val="000102"/>
          <w:sz w:val="22"/>
          <w:szCs w:val="22"/>
          <w:lang w:bidi="he-IL"/>
        </w:rPr>
        <w:t>r</w:t>
      </w:r>
      <w:r>
        <w:rPr>
          <w:rFonts w:ascii="Arial" w:hAnsi="Arial" w:cs="Arial"/>
          <w:color w:val="000002"/>
          <w:sz w:val="22"/>
          <w:szCs w:val="22"/>
          <w:lang w:bidi="he-IL"/>
        </w:rPr>
        <w:t>mations poli</w:t>
      </w:r>
      <w:r>
        <w:rPr>
          <w:rFonts w:ascii="Arial" w:hAnsi="Arial" w:cs="Arial"/>
          <w:color w:val="000102"/>
          <w:sz w:val="22"/>
          <w:szCs w:val="22"/>
          <w:lang w:bidi="he-IL"/>
        </w:rPr>
        <w:t>t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iques le droit de concourir </w:t>
      </w:r>
      <w:r>
        <w:rPr>
          <w:color w:val="000002"/>
          <w:w w:val="107"/>
          <w:lang w:bidi="he-IL"/>
        </w:rPr>
        <w:t xml:space="preserve">à </w:t>
      </w:r>
      <w:r>
        <w:rPr>
          <w:color w:val="000002"/>
          <w:w w:val="107"/>
          <w:lang w:bidi="he-IL"/>
        </w:rPr>
        <w:br/>
      </w:r>
      <w:r>
        <w:rPr>
          <w:rFonts w:ascii="Arial" w:hAnsi="Arial" w:cs="Arial"/>
          <w:color w:val="000002"/>
          <w:sz w:val="22"/>
          <w:szCs w:val="22"/>
          <w:lang w:bidi="he-IL"/>
        </w:rPr>
        <w:t>l'expression du suffrage</w:t>
      </w:r>
      <w:r>
        <w:rPr>
          <w:rFonts w:ascii="Arial" w:hAnsi="Arial" w:cs="Arial"/>
          <w:color w:val="242423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1320" w:line="235" w:lineRule="exact"/>
        <w:ind w:left="4497" w:right="9"/>
        <w:rPr>
          <w:color w:val="000002"/>
          <w:sz w:val="22"/>
          <w:szCs w:val="22"/>
          <w:lang w:bidi="he-IL"/>
        </w:rPr>
      </w:pPr>
      <w:r>
        <w:rPr>
          <w:color w:val="000002"/>
          <w:sz w:val="22"/>
          <w:szCs w:val="22"/>
          <w:lang w:bidi="he-IL"/>
        </w:rPr>
        <w:t xml:space="preserve">3 </w:t>
      </w:r>
    </w:p>
    <w:p w:rsidR="007836E7" w:rsidRDefault="007836E7">
      <w:pPr>
        <w:pStyle w:val="Style"/>
        <w:rPr>
          <w:sz w:val="22"/>
          <w:szCs w:val="22"/>
          <w:lang w:bidi="he-IL"/>
        </w:rPr>
        <w:sectPr w:rsidR="007836E7">
          <w:pgSz w:w="11907" w:h="16840"/>
          <w:pgMar w:top="1412" w:right="1362" w:bottom="360" w:left="1416" w:header="720" w:footer="720" w:gutter="0"/>
          <w:cols w:space="720"/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sz w:val="22"/>
          <w:szCs w:val="22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3279140</wp:posOffset>
            </wp:positionH>
            <wp:positionV relativeFrom="margin">
              <wp:posOffset>10460355</wp:posOffset>
            </wp:positionV>
            <wp:extent cx="560705" cy="73025"/>
            <wp:effectExtent l="0" t="0" r="0" b="3175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>
      <w:pPr>
        <w:pStyle w:val="Style"/>
        <w:spacing w:line="187" w:lineRule="exact"/>
        <w:rPr>
          <w:rFonts w:ascii="Arial" w:hAnsi="Arial" w:cs="Arial"/>
          <w:b/>
          <w:bCs/>
          <w:color w:val="000001"/>
          <w:w w:val="105"/>
          <w:sz w:val="25"/>
          <w:szCs w:val="25"/>
          <w:u w:val="single"/>
          <w:lang w:bidi="he-IL"/>
        </w:rPr>
      </w:pPr>
      <w:r>
        <w:rPr>
          <w:rFonts w:ascii="Arial" w:hAnsi="Arial" w:cs="Arial"/>
          <w:b/>
          <w:bCs/>
          <w:color w:val="000001"/>
          <w:w w:val="105"/>
          <w:sz w:val="25"/>
          <w:szCs w:val="25"/>
          <w:u w:val="single"/>
          <w:lang w:bidi="he-IL"/>
        </w:rPr>
        <w:t>1</w:t>
      </w:r>
    </w:p>
    <w:p w:rsidR="007836E7" w:rsidRDefault="00923C0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5"/>
          <w:szCs w:val="25"/>
          <w:lang w:bidi="he-IL"/>
        </w:rPr>
        <w:br w:type="column"/>
      </w:r>
    </w:p>
    <w:p w:rsidR="007836E7" w:rsidRDefault="00923C02" w:rsidP="00923C02">
      <w:pPr>
        <w:pStyle w:val="Style"/>
        <w:numPr>
          <w:ilvl w:val="0"/>
          <w:numId w:val="11"/>
        </w:numPr>
        <w:spacing w:before="1718" w:line="307" w:lineRule="exact"/>
        <w:ind w:left="340" w:right="9" w:hanging="34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été informée des modifications qui ont été apportées </w:t>
      </w:r>
      <w:r>
        <w:rPr>
          <w:color w:val="000001"/>
          <w:w w:val="111"/>
          <w:sz w:val="23"/>
          <w:szCs w:val="23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la loi n0014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- </w:t>
      </w:r>
      <w:r>
        <w:rPr>
          <w:rFonts w:ascii="Arial" w:hAnsi="Arial" w:cs="Arial"/>
          <w:color w:val="020405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2001/AN portant code électoral modifié par la loi n° 005-2015/CNT du 07 avril 2015. </w:t>
      </w:r>
    </w:p>
    <w:p w:rsidR="007836E7" w:rsidRDefault="00923C02">
      <w:pPr>
        <w:pStyle w:val="Style"/>
        <w:spacing w:before="475" w:line="307" w:lineRule="exact"/>
        <w:ind w:left="369" w:right="4" w:hanging="369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12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.lncarnant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l'unité nationale, le Président de la République est élu au scrutin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majoritaire </w:t>
      </w:r>
      <w:r>
        <w:rPr>
          <w:color w:val="000001"/>
          <w:w w:val="105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deux tours pour un mandat de cinq ans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Elu au suffrage universel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direct, égal et secret,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>e Président n'est réél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gible qu'une seule fois conformément au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principe de la limitation du nombre de mandats présidentiels consacrés</w:t>
      </w:r>
      <w:r>
        <w:rPr>
          <w:rFonts w:ascii="Arial" w:hAnsi="Arial" w:cs="Arial"/>
          <w:color w:val="3A3A39"/>
          <w:sz w:val="22"/>
          <w:szCs w:val="22"/>
          <w:lang w:bidi="he-IL"/>
        </w:rPr>
        <w:t xml:space="preserve">.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par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Constitution. </w:t>
      </w:r>
    </w:p>
    <w:p w:rsidR="007836E7" w:rsidRDefault="00923C02" w:rsidP="00923C02">
      <w:pPr>
        <w:pStyle w:val="Style"/>
        <w:numPr>
          <w:ilvl w:val="0"/>
          <w:numId w:val="12"/>
        </w:numPr>
        <w:spacing w:before="288" w:line="307" w:lineRule="exact"/>
        <w:ind w:left="355" w:right="-1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membres de l'Assemblée nationale sont élus au scrutin de liste nationale ou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provinciale,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eprésentation proportionnelle avec 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épartition complémentaire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suivant la règle du plus fort reste</w:t>
      </w:r>
      <w:r>
        <w:rPr>
          <w:rFonts w:ascii="Arial" w:hAnsi="Arial" w:cs="Arial"/>
          <w:color w:val="202023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Au même titre que le Président de la République,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les 127 députés sont élus au suffrage universel direc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>, égal e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1"/>
          <w:sz w:val="22"/>
          <w:szCs w:val="22"/>
          <w:lang w:bidi="he-IL"/>
        </w:rPr>
        <w:t>secret, pour cinq ans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20405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députés sont élus </w:t>
      </w:r>
      <w:r>
        <w:rPr>
          <w:color w:val="000001"/>
          <w:w w:val="105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raison de 16 sur les listes nationales et 111 sur les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istes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provinciales. Le mode de scrutin pour les élections législa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ives est de nature </w:t>
      </w:r>
      <w:r>
        <w:rPr>
          <w:color w:val="000001"/>
          <w:w w:val="105"/>
          <w:lang w:bidi="he-IL"/>
        </w:rPr>
        <w:t xml:space="preserve">à </w:t>
      </w:r>
      <w:r>
        <w:rPr>
          <w:color w:val="000001"/>
          <w:w w:val="105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favoriser une plus grande proximité entre les représentants élus et les populations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locales. </w:t>
      </w:r>
    </w:p>
    <w:p w:rsidR="007836E7" w:rsidRDefault="00923C02">
      <w:pPr>
        <w:pStyle w:val="Style"/>
        <w:spacing w:before="259" w:line="307" w:lineRule="exact"/>
        <w:ind w:left="374" w:right="4" w:hanging="374"/>
        <w:rPr>
          <w:rFonts w:ascii="Arial" w:hAnsi="Arial" w:cs="Arial"/>
          <w:color w:val="020405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14</w:t>
      </w:r>
      <w:proofErr w:type="gramStart"/>
      <w:r>
        <w:rPr>
          <w:rFonts w:ascii="Arial" w:hAnsi="Arial" w:cs="Arial"/>
          <w:color w:val="020405"/>
          <w:sz w:val="22"/>
          <w:szCs w:val="22"/>
          <w:lang w:bidi="he-IL"/>
        </w:rPr>
        <w:t>.</w:t>
      </w:r>
      <w:r>
        <w:rPr>
          <w:rFonts w:ascii="Arial" w:hAnsi="Arial" w:cs="Arial"/>
          <w:color w:val="000001"/>
          <w:sz w:val="22"/>
          <w:szCs w:val="22"/>
          <w:lang w:bidi="he-IL"/>
        </w:rPr>
        <w:t>Au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vu des textes régissant les élections couplées au Burkina Faso, la MOEUA note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que le cadre juridique répond, dans son ensemble, aux ex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gences des standards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continentaux et internationaux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326" w:line="240" w:lineRule="exact"/>
        <w:ind w:left="859" w:right="13"/>
        <w:rPr>
          <w:rFonts w:ascii="Arial" w:hAnsi="Arial" w:cs="Arial"/>
          <w:color w:val="000001"/>
          <w:w w:val="112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12"/>
          <w:sz w:val="22"/>
          <w:szCs w:val="22"/>
          <w:lang w:bidi="he-IL"/>
        </w:rPr>
        <w:t>C. Administration électo</w:t>
      </w:r>
      <w:r>
        <w:rPr>
          <w:rFonts w:ascii="Arial" w:hAnsi="Arial" w:cs="Arial"/>
          <w:color w:val="020405"/>
          <w:w w:val="112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w w:val="112"/>
          <w:sz w:val="22"/>
          <w:szCs w:val="22"/>
          <w:lang w:bidi="he-IL"/>
        </w:rPr>
        <w:t xml:space="preserve">ale(c) </w:t>
      </w:r>
    </w:p>
    <w:p w:rsidR="007836E7" w:rsidRDefault="00923C02" w:rsidP="00923C02">
      <w:pPr>
        <w:pStyle w:val="Style"/>
        <w:numPr>
          <w:ilvl w:val="0"/>
          <w:numId w:val="13"/>
        </w:numPr>
        <w:spacing w:before="244" w:line="307" w:lineRule="exact"/>
        <w:ind w:left="355" w:right="-1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loi n° 019-2009/ AN du 07 mai 2009 a créé la Commission Electorale Nationale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Indépendante (CENI) qui a la charge principale d'o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>ganiser et de supervise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r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élections et les référendums mais également d'élabore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r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et de gérer le fichier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électoral. Elle jouit d'une autonomie d'organisation et de fonc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ionnement. </w:t>
      </w:r>
    </w:p>
    <w:p w:rsidR="007836E7" w:rsidRDefault="00923C02" w:rsidP="00923C02">
      <w:pPr>
        <w:pStyle w:val="Style"/>
        <w:numPr>
          <w:ilvl w:val="0"/>
          <w:numId w:val="14"/>
        </w:numPr>
        <w:spacing w:before="244" w:line="307" w:lineRule="exact"/>
        <w:ind w:left="355" w:right="-1" w:hanging="345"/>
        <w:rPr>
          <w:rFonts w:ascii="Arial" w:hAnsi="Arial" w:cs="Arial"/>
          <w:color w:val="020405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La CENI est composée de 15 membres issus des par</w:t>
      </w:r>
      <w:r>
        <w:rPr>
          <w:rFonts w:ascii="Arial" w:hAnsi="Arial" w:cs="Arial"/>
          <w:color w:val="020405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is et </w:t>
      </w:r>
      <w:r>
        <w:rPr>
          <w:rFonts w:ascii="Arial" w:hAnsi="Arial" w:cs="Arial"/>
          <w:color w:val="020405"/>
          <w:sz w:val="22"/>
          <w:szCs w:val="22"/>
          <w:lang w:bidi="he-IL"/>
        </w:rPr>
        <w:t>f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ormations politiques,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ainsi que de la société civile. La MOEUA a noté la 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eprésentation paritaire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différentes composantes de cette institution. Constitué de cinq membres, le bureau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permanent est sous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>a direction d'un Président chois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i </w:t>
      </w:r>
      <w:r>
        <w:rPr>
          <w:rFonts w:ascii="Arial" w:hAnsi="Arial" w:cs="Arial"/>
          <w:color w:val="000001"/>
          <w:sz w:val="22"/>
          <w:szCs w:val="22"/>
          <w:lang w:bidi="he-IL"/>
        </w:rPr>
        <w:t>pa</w:t>
      </w:r>
      <w:r>
        <w:rPr>
          <w:rFonts w:ascii="Arial" w:hAnsi="Arial" w:cs="Arial"/>
          <w:color w:val="020405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mi les organisations de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société civile. Les membres de la CENI sont nommés pa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r </w:t>
      </w:r>
      <w:r>
        <w:rPr>
          <w:rFonts w:ascii="Arial" w:hAnsi="Arial" w:cs="Arial"/>
          <w:color w:val="000001"/>
          <w:sz w:val="22"/>
          <w:szCs w:val="22"/>
          <w:lang w:bidi="he-IL"/>
        </w:rPr>
        <w:t>décision ministérielle pou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r </w:t>
      </w:r>
      <w:r>
        <w:rPr>
          <w:rFonts w:ascii="Arial" w:hAnsi="Arial" w:cs="Arial"/>
          <w:color w:val="020405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>un mandat de 5 ans renouvelable une fois</w:t>
      </w:r>
      <w:r>
        <w:rPr>
          <w:rFonts w:ascii="Arial" w:hAnsi="Arial" w:cs="Arial"/>
          <w:color w:val="020405"/>
          <w:sz w:val="22"/>
          <w:szCs w:val="22"/>
          <w:lang w:bidi="he-IL"/>
        </w:rPr>
        <w:t xml:space="preserve">. </w:t>
      </w:r>
    </w:p>
    <w:p w:rsidR="007836E7" w:rsidRDefault="00923C02" w:rsidP="00923C02">
      <w:pPr>
        <w:pStyle w:val="Style"/>
        <w:numPr>
          <w:ilvl w:val="0"/>
          <w:numId w:val="15"/>
        </w:numPr>
        <w:spacing w:before="292" w:line="307" w:lineRule="exact"/>
        <w:ind w:left="360" w:right="-1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CENI est dotée d'une administration permanente placée sous l'autorité du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Président de l'institution et dirigée par un Secrétaire Général. En vue de garantir son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bon fonctionnement, la CENI a des démembrements au niveau provincial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(Commiss</w:t>
      </w:r>
      <w:r>
        <w:rPr>
          <w:rFonts w:ascii="Arial" w:hAnsi="Arial" w:cs="Arial"/>
          <w:color w:val="020405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on Electorale Provinciale Indépendante), communal (Commission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Electorale Communale Indépendante), et arrondissement (Commission Electorale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Indépendante d'Arrondissement). Le mandat des membres des démembrements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prend fin avec la proclamation des résultats définitifs de </w:t>
      </w:r>
      <w:r>
        <w:rPr>
          <w:rFonts w:ascii="Arial" w:hAnsi="Arial" w:cs="Arial"/>
          <w:color w:val="020405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eurs circonscriptions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électorales respectives. La loi modifiée portant Code électoral, en son article 17,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permet la création des démembrements </w:t>
      </w:r>
      <w:r>
        <w:rPr>
          <w:color w:val="000001"/>
          <w:w w:val="105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l</w:t>
      </w:r>
      <w:r>
        <w:rPr>
          <w:rFonts w:ascii="Arial" w:hAnsi="Arial" w:cs="Arial"/>
          <w:color w:val="020405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extérieur du pays dans le cadre de la </w:t>
      </w:r>
    </w:p>
    <w:p w:rsidR="007836E7" w:rsidRDefault="00923C02">
      <w:pPr>
        <w:pStyle w:val="Style"/>
        <w:spacing w:before="206" w:line="225" w:lineRule="exact"/>
        <w:ind w:left="4507" w:right="13"/>
        <w:rPr>
          <w:rFonts w:ascii="Arial" w:hAnsi="Arial" w:cs="Arial"/>
          <w:color w:val="000001"/>
          <w:sz w:val="20"/>
          <w:szCs w:val="20"/>
          <w:lang w:bidi="he-IL"/>
        </w:rPr>
      </w:pPr>
      <w:r>
        <w:rPr>
          <w:rFonts w:ascii="Arial" w:hAnsi="Arial" w:cs="Arial"/>
          <w:color w:val="000001"/>
          <w:sz w:val="20"/>
          <w:szCs w:val="20"/>
          <w:lang w:bidi="he-IL"/>
        </w:rPr>
        <w:t xml:space="preserve">4 </w:t>
      </w:r>
    </w:p>
    <w:p w:rsidR="007836E7" w:rsidRDefault="007836E7">
      <w:pPr>
        <w:pStyle w:val="Style"/>
        <w:rPr>
          <w:rFonts w:ascii="Arial" w:hAnsi="Arial" w:cs="Arial"/>
          <w:sz w:val="20"/>
          <w:szCs w:val="20"/>
          <w:lang w:bidi="he-IL"/>
        </w:rPr>
        <w:sectPr w:rsidR="007836E7">
          <w:pgSz w:w="12241" w:h="20162"/>
          <w:pgMar w:top="360" w:right="1360" w:bottom="360" w:left="360" w:header="720" w:footer="720" w:gutter="0"/>
          <w:cols w:num="2" w:space="720" w:equalWidth="0">
            <w:col w:w="124" w:space="1272"/>
            <w:col w:w="9124"/>
          </w:cols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20"/>
          <w:szCs w:val="20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2395220</wp:posOffset>
            </wp:positionH>
            <wp:positionV relativeFrom="margin">
              <wp:posOffset>9506585</wp:posOffset>
            </wp:positionV>
            <wp:extent cx="511810" cy="60960"/>
            <wp:effectExtent l="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>
      <w:pPr>
        <w:pStyle w:val="Style"/>
        <w:spacing w:line="302" w:lineRule="exact"/>
        <w:ind w:left="359" w:right="9"/>
        <w:rPr>
          <w:rFonts w:ascii="Arial" w:hAnsi="Arial" w:cs="Arial"/>
          <w:color w:val="000002"/>
          <w:sz w:val="22"/>
          <w:szCs w:val="22"/>
          <w:lang w:bidi="he-IL"/>
        </w:rPr>
      </w:pPr>
      <w:proofErr w:type="gramStart"/>
      <w:r>
        <w:rPr>
          <w:rFonts w:ascii="Arial" w:hAnsi="Arial" w:cs="Arial"/>
          <w:color w:val="000002"/>
          <w:sz w:val="22"/>
          <w:szCs w:val="22"/>
          <w:lang w:bidi="he-IL"/>
        </w:rPr>
        <w:t>reconnaissance</w:t>
      </w:r>
      <w:proofErr w:type="gramEnd"/>
      <w:r>
        <w:rPr>
          <w:rFonts w:ascii="Arial" w:hAnsi="Arial" w:cs="Arial"/>
          <w:color w:val="000002"/>
          <w:sz w:val="22"/>
          <w:szCs w:val="22"/>
          <w:lang w:bidi="he-IL"/>
        </w:rPr>
        <w:t xml:space="preserve"> du droit de vote des Burkinabè vivant </w:t>
      </w:r>
      <w:r>
        <w:rPr>
          <w:color w:val="000002"/>
          <w:w w:val="111"/>
          <w:sz w:val="23"/>
          <w:szCs w:val="23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l'étranger. C'est ainsi qu'a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été mise en place la Commission électorale indépendante d'ambassade (CEIAM) et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la Commission électorale indépendante de consulat (CEIC), même si les Burkinabè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de l'étranger n'ont pas participé aux scrutins de cette année. </w:t>
      </w:r>
    </w:p>
    <w:p w:rsidR="007836E7" w:rsidRDefault="00923C02" w:rsidP="00923C02">
      <w:pPr>
        <w:pStyle w:val="Style"/>
        <w:numPr>
          <w:ilvl w:val="0"/>
          <w:numId w:val="16"/>
        </w:numPr>
        <w:spacing w:before="244" w:line="307" w:lineRule="exact"/>
        <w:ind w:left="355" w:right="4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La MOEUA a noté, qu'en dépit des dynamiques sociopolitiques prévalant au Burkina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Faso, l'indépendance de la CENI, fait dans l'ensemble, l'objet d'un large consensus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entre acteurs politiques. La MOEUA se réjouit de la confiance desdits acteurs en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l'administration électorale et en sa capacité </w:t>
      </w:r>
      <w:r>
        <w:rPr>
          <w:color w:val="000002"/>
          <w:w w:val="109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pleinement jouer son rôle d'arbitre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impartial et neutre. </w:t>
      </w:r>
    </w:p>
    <w:p w:rsidR="007836E7" w:rsidRDefault="00923C02">
      <w:pPr>
        <w:pStyle w:val="Style"/>
        <w:spacing w:before="278" w:line="244" w:lineRule="exact"/>
        <w:ind w:left="1424" w:right="5"/>
        <w:rPr>
          <w:rFonts w:ascii="Arial" w:hAnsi="Arial" w:cs="Arial"/>
          <w:color w:val="000002"/>
          <w:w w:val="110"/>
          <w:sz w:val="22"/>
          <w:szCs w:val="22"/>
          <w:lang w:bidi="he-IL"/>
        </w:rPr>
      </w:pPr>
      <w:r>
        <w:rPr>
          <w:rFonts w:ascii="Arial" w:hAnsi="Arial" w:cs="Arial"/>
          <w:color w:val="000002"/>
          <w:w w:val="110"/>
          <w:sz w:val="22"/>
          <w:szCs w:val="22"/>
          <w:lang w:bidi="he-IL"/>
        </w:rPr>
        <w:t xml:space="preserve">D. Enregistrement des électeurs </w:t>
      </w:r>
    </w:p>
    <w:p w:rsidR="007836E7" w:rsidRDefault="00923C02">
      <w:pPr>
        <w:pStyle w:val="Style"/>
        <w:spacing w:before="235" w:line="307" w:lineRule="exact"/>
        <w:ind w:left="379" w:right="9" w:hanging="379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19. Conformément </w:t>
      </w:r>
      <w:r>
        <w:rPr>
          <w:color w:val="000002"/>
          <w:w w:val="109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>l'article 38 de la Constitution, tout citoyen burkinabè âgé de dix</w:t>
      </w:r>
      <w:r>
        <w:rPr>
          <w:rFonts w:ascii="Arial" w:hAnsi="Arial" w:cs="Arial"/>
          <w:color w:val="242424"/>
          <w:sz w:val="22"/>
          <w:szCs w:val="22"/>
          <w:lang w:bidi="he-IL"/>
        </w:rPr>
        <w:t xml:space="preserve">- </w:t>
      </w:r>
      <w:r>
        <w:rPr>
          <w:rFonts w:ascii="Arial" w:hAnsi="Arial" w:cs="Arial"/>
          <w:color w:val="242424"/>
          <w:sz w:val="22"/>
          <w:szCs w:val="22"/>
          <w:lang w:bidi="he-IL"/>
        </w:rPr>
        <w:br/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huit (18) ans révolus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la date du scrutin est en droit de s'inscrire comme électeur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sur la base d'un acte de naissance, d'un jugement supplétif d'acte de naissance ou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de la carte nationale d'identité biométrique. Cependant les personnes ayant été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condamnées pour crime, en état de contumace, les majeurs incapables ainsi que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individus ayant été déchus de leurs droits civiques et politiques ne sont pas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autorisés </w:t>
      </w:r>
      <w:r>
        <w:rPr>
          <w:color w:val="000002"/>
          <w:w w:val="109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prendre part au vote (Article 44 du code électoral). </w:t>
      </w:r>
    </w:p>
    <w:p w:rsidR="007836E7" w:rsidRDefault="00923C02" w:rsidP="00923C02">
      <w:pPr>
        <w:pStyle w:val="Style"/>
        <w:numPr>
          <w:ilvl w:val="0"/>
          <w:numId w:val="17"/>
        </w:numPr>
        <w:spacing w:before="216" w:line="307" w:lineRule="exact"/>
        <w:ind w:left="379" w:right="4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Le corps électoral burkinabè est recensé dans le fichier national permanent qui est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constitué de l'ensemble des listes électorales provinciales ainsi que de celles des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Burkinabè résidant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l'étranger (Article 47 du code électoral). La CENI a établi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listes électorales et a mené l'ensemble des opérations s'y rattachant notamment le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recensement biométrique. </w:t>
      </w:r>
    </w:p>
    <w:p w:rsidR="007836E7" w:rsidRDefault="00923C02" w:rsidP="00923C02">
      <w:pPr>
        <w:pStyle w:val="Style"/>
        <w:numPr>
          <w:ilvl w:val="0"/>
          <w:numId w:val="18"/>
        </w:numPr>
        <w:spacing w:before="216" w:line="307" w:lineRule="exact"/>
        <w:ind w:left="383" w:right="5" w:hanging="35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Les listes font l'objet d'une révision annuelle, cependant le contexte de transition a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justifié la nécessité de procéder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une révision exceptionnelle qui a eu lieu du 3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mars au 18 mai 2015. De plus, la CENI a usé de son droit qui lui est conféré par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l'article 59 du Code électoral pour prolonger la période d'inscription (pour les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personnes concernées par cet article), jusqu'au 26 août 2015, pour s'assurer que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chaque citoyen puisse jouir de ses droits </w:t>
      </w:r>
      <w:r>
        <w:rPr>
          <w:color w:val="000002"/>
          <w:w w:val="107"/>
          <w:lang w:bidi="he-IL"/>
        </w:rPr>
        <w:t xml:space="preserve">à </w:t>
      </w: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l'occasion de ces élections historiques. </w:t>
      </w:r>
    </w:p>
    <w:p w:rsidR="007836E7" w:rsidRDefault="00923C02" w:rsidP="00923C02">
      <w:pPr>
        <w:pStyle w:val="Style"/>
        <w:numPr>
          <w:ilvl w:val="0"/>
          <w:numId w:val="19"/>
        </w:numPr>
        <w:spacing w:before="417" w:line="244" w:lineRule="exact"/>
        <w:ind w:left="392" w:hanging="355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Les listes pour les élections du 29 novembre 2015 ont été publiées le 9 août 2015. </w:t>
      </w:r>
    </w:p>
    <w:p w:rsidR="007836E7" w:rsidRDefault="00923C02">
      <w:pPr>
        <w:pStyle w:val="Style"/>
        <w:spacing w:line="312" w:lineRule="exact"/>
        <w:ind w:left="388" w:right="4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Suite au report de la date des élections initialement prévues le 11 Octobre 2015, des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listes électorales complémentaires ont été publiées le 22 octobre 2015. </w:t>
      </w:r>
    </w:p>
    <w:p w:rsidR="007836E7" w:rsidRDefault="00923C02">
      <w:pPr>
        <w:pStyle w:val="Style"/>
        <w:spacing w:before="283" w:line="307" w:lineRule="exact"/>
        <w:ind w:left="393" w:right="9" w:hanging="393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23. A l'issue des opérations de révision et après expiration des délais de recours, le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corps électoral burkinabè pour les élections de novembre 2015 se présente comme </w:t>
      </w:r>
      <w:r>
        <w:rPr>
          <w:rFonts w:ascii="Arial" w:hAnsi="Arial" w:cs="Arial"/>
          <w:color w:val="000002"/>
          <w:sz w:val="22"/>
          <w:szCs w:val="22"/>
          <w:lang w:bidi="he-IL"/>
        </w:rPr>
        <w:br/>
        <w:t xml:space="preserve">suit: </w:t>
      </w:r>
    </w:p>
    <w:p w:rsidR="007836E7" w:rsidRDefault="00923C02" w:rsidP="00923C02">
      <w:pPr>
        <w:pStyle w:val="Style"/>
        <w:numPr>
          <w:ilvl w:val="0"/>
          <w:numId w:val="20"/>
        </w:numPr>
        <w:spacing w:before="369" w:line="249" w:lineRule="exact"/>
        <w:ind w:left="1444" w:right="5" w:hanging="355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Nombre total d'inscrits: 5.517.015 </w:t>
      </w:r>
    </w:p>
    <w:p w:rsidR="007836E7" w:rsidRDefault="00923C02" w:rsidP="00923C02">
      <w:pPr>
        <w:pStyle w:val="Style"/>
        <w:numPr>
          <w:ilvl w:val="0"/>
          <w:numId w:val="20"/>
        </w:numPr>
        <w:spacing w:line="331" w:lineRule="exact"/>
        <w:ind w:left="1448" w:right="5" w:hanging="36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Hommes: 2.889. 255 </w:t>
      </w:r>
    </w:p>
    <w:p w:rsidR="007836E7" w:rsidRDefault="00923C02" w:rsidP="00923C02">
      <w:pPr>
        <w:pStyle w:val="Style"/>
        <w:numPr>
          <w:ilvl w:val="0"/>
          <w:numId w:val="20"/>
        </w:numPr>
        <w:spacing w:line="331" w:lineRule="exact"/>
        <w:ind w:left="1448" w:right="5" w:hanging="360"/>
        <w:rPr>
          <w:rFonts w:ascii="Arial" w:hAnsi="Arial" w:cs="Arial"/>
          <w:color w:val="000002"/>
          <w:sz w:val="22"/>
          <w:szCs w:val="22"/>
          <w:lang w:bidi="he-IL"/>
        </w:rPr>
      </w:pPr>
      <w:r>
        <w:rPr>
          <w:rFonts w:ascii="Arial" w:hAnsi="Arial" w:cs="Arial"/>
          <w:color w:val="000002"/>
          <w:sz w:val="22"/>
          <w:szCs w:val="22"/>
          <w:lang w:bidi="he-IL"/>
        </w:rPr>
        <w:t xml:space="preserve">Femmes: 2.596. 431 </w:t>
      </w:r>
    </w:p>
    <w:p w:rsidR="007836E7" w:rsidRDefault="00923C02">
      <w:pPr>
        <w:pStyle w:val="Style"/>
        <w:spacing w:before="264" w:line="235" w:lineRule="exact"/>
        <w:ind w:left="4520" w:right="5"/>
        <w:rPr>
          <w:color w:val="000002"/>
          <w:sz w:val="21"/>
          <w:szCs w:val="21"/>
          <w:lang w:bidi="he-IL"/>
        </w:rPr>
      </w:pPr>
      <w:r>
        <w:rPr>
          <w:color w:val="000002"/>
          <w:sz w:val="21"/>
          <w:szCs w:val="21"/>
          <w:lang w:bidi="he-IL"/>
        </w:rPr>
        <w:t xml:space="preserve">5 </w:t>
      </w:r>
    </w:p>
    <w:p w:rsidR="007836E7" w:rsidRDefault="007836E7">
      <w:pPr>
        <w:pStyle w:val="Style"/>
        <w:rPr>
          <w:sz w:val="21"/>
          <w:szCs w:val="21"/>
          <w:lang w:bidi="he-IL"/>
        </w:rPr>
        <w:sectPr w:rsidR="007836E7">
          <w:pgSz w:w="11907" w:h="16840"/>
          <w:pgMar w:top="1412" w:right="1391" w:bottom="360" w:left="1392" w:header="720" w:footer="720" w:gutter="0"/>
          <w:cols w:space="720"/>
          <w:noEndnote/>
        </w:sectPr>
      </w:pPr>
    </w:p>
    <w:p w:rsidR="007836E7" w:rsidRDefault="007836E7">
      <w:pPr>
        <w:pStyle w:val="Style"/>
        <w:spacing w:before="1281" w:line="1" w:lineRule="exact"/>
        <w:rPr>
          <w:sz w:val="21"/>
          <w:szCs w:val="21"/>
          <w:lang w:bidi="he-IL"/>
        </w:rPr>
      </w:pPr>
    </w:p>
    <w:p w:rsidR="007836E7" w:rsidRDefault="00923C02">
      <w:pPr>
        <w:pStyle w:val="Style"/>
        <w:rPr>
          <w:sz w:val="21"/>
          <w:szCs w:val="21"/>
          <w:lang w:bidi="he-IL"/>
        </w:rPr>
      </w:pPr>
      <w:r>
        <w:rPr>
          <w:noProof/>
          <w:sz w:val="21"/>
          <w:szCs w:val="21"/>
        </w:rPr>
        <w:drawing>
          <wp:inline distT="0" distB="0" distL="0" distR="0">
            <wp:extent cx="138430" cy="43624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E7" w:rsidRDefault="00923C02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7836E7" w:rsidRDefault="00923C02">
      <w:pPr>
        <w:pStyle w:val="Style"/>
        <w:spacing w:line="244" w:lineRule="exact"/>
        <w:ind w:left="1416" w:right="4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E. Campagne électorale </w:t>
      </w:r>
    </w:p>
    <w:p w:rsidR="007836E7" w:rsidRDefault="00923C02">
      <w:pPr>
        <w:pStyle w:val="Style"/>
        <w:spacing w:before="244" w:line="307" w:lineRule="exact"/>
        <w:ind w:left="364" w:right="4" w:hanging="36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24. Les articles 137 et 186 du Code électoral fixent la durée légale de la période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campagne pour les élections présidentielle et législatives qui se tiennent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respectivement 21 jours et 15 jours avant la date du scrutin. La campagne pour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l'élection présidentielle a commencé le 08 novembre 2015, tandis que celle pour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législatives a été ouverte le 15 novembre 2015. </w:t>
      </w:r>
    </w:p>
    <w:p w:rsidR="007836E7" w:rsidRDefault="00923C02">
      <w:pPr>
        <w:pStyle w:val="Style"/>
        <w:spacing w:before="249" w:line="307" w:lineRule="exact"/>
        <w:ind w:left="364" w:right="8" w:hanging="36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25. Le Pacte de bonne conduite des parties prenantes aux élections présidentielle et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législatives, adopté le 2 juin 2015, sous l'égide du Conseil Supérieur de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Communication, en vue de réguler les activités des partis est une démarche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exemplaire</w:t>
      </w:r>
      <w:r>
        <w:rPr>
          <w:rFonts w:ascii="Arial" w:hAnsi="Arial" w:cs="Arial"/>
          <w:color w:val="1C1D1D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Ce Code proscrit notamment toute incitation, appel ou recours à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violence. </w:t>
      </w:r>
    </w:p>
    <w:p w:rsidR="007836E7" w:rsidRDefault="00923C02">
      <w:pPr>
        <w:pStyle w:val="Style"/>
        <w:spacing w:before="292" w:line="307" w:lineRule="exact"/>
        <w:ind w:left="364" w:right="8" w:hanging="364"/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26. Dans une démarche visant à équilibrer les moyens dont disposent les différents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candidats et partis politiques, l'article 68 du Code électoral interdit la distribution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d'offrandes publicitaires telles que les tissus, t-shirt</w:t>
      </w:r>
      <w:r>
        <w:rPr>
          <w:rFonts w:ascii="Arial" w:hAnsi="Arial" w:cs="Arial"/>
          <w:color w:val="1C1D1D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porte-clés, calendriers et autres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objets à l'effigie des candidats ou symbole des partis ainsi que leur port et leur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usage quatre-vingt-dix jours avant le scrutin et jusqu'à son terme</w:t>
      </w:r>
      <w:r>
        <w:rPr>
          <w:rFonts w:ascii="Arial" w:hAnsi="Arial" w:cs="Arial"/>
          <w:color w:val="1C1D1D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>Cependant</w:t>
      </w:r>
      <w:r>
        <w:rPr>
          <w:rFonts w:ascii="Arial" w:hAnsi="Arial" w:cs="Arial"/>
          <w:color w:val="1C1D1D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MOEUA a observé que cette interdiction n'a pas été respectée par certains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partisans de candidats à la présidence qui se sont vêtus de leurs couleurs et effigie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à la veille du scrutin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288" w:line="307" w:lineRule="exact"/>
        <w:ind w:left="364" w:right="8" w:hanging="36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27. Par ailleurs, l'Etat, par la loi n </w:t>
      </w:r>
      <w:r>
        <w:rPr>
          <w:color w:val="000001"/>
          <w:w w:val="161"/>
          <w:sz w:val="9"/>
          <w:szCs w:val="9"/>
          <w:lang w:bidi="he-IL"/>
        </w:rPr>
        <w:t xml:space="preserve">0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008-2009/AN du 14 avril 2009 prévoit 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financement des coûts de campagne électorale ainsi que le financement public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activités des partis et formations politiques hors campagne électorale. </w:t>
      </w:r>
    </w:p>
    <w:p w:rsidR="007836E7" w:rsidRDefault="00923C02" w:rsidP="00923C02">
      <w:pPr>
        <w:pStyle w:val="Style"/>
        <w:numPr>
          <w:ilvl w:val="0"/>
          <w:numId w:val="21"/>
        </w:numPr>
        <w:spacing w:before="326" w:line="307" w:lineRule="exact"/>
        <w:ind w:left="360" w:right="18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 Ministère de l'Administration Territoriale, de la Décentralisation et de la Sécurité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repartit cette contribution de manière égale entre les candidats à l'élection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présidentielle dans des conditions définies par un décret pris en Conseil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ministres. En ce qui concerne les élections législatives</w:t>
      </w:r>
      <w:r>
        <w:rPr>
          <w:rFonts w:ascii="Arial" w:hAnsi="Arial" w:cs="Arial"/>
          <w:color w:val="1C1D1D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répartition de cette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contribution de l</w:t>
      </w:r>
      <w:r>
        <w:rPr>
          <w:rFonts w:ascii="Arial" w:hAnsi="Arial" w:cs="Arial"/>
          <w:color w:val="1C1D1D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Etat se fait au prorata du nombre de candidats présentés par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partis ou formations aux élections</w:t>
      </w:r>
      <w:r>
        <w:rPr>
          <w:rFonts w:ascii="Arial" w:hAnsi="Arial" w:cs="Arial"/>
          <w:color w:val="363736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note que cette contribution n'est pas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soumise à un quota qui obligerait les partis politiques à présenter des candidates et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aussi de jeunes candidats afin d'intégrer davantage cette catégorie de citoyens dans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les affaires politiques du pays. L'allocation est prévue sous réserve que les partis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sont à jour par rapport à leurs obligations statuaires et fonctionnent régulièrement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(Article 8). </w:t>
      </w:r>
    </w:p>
    <w:p w:rsidR="007836E7" w:rsidRDefault="00923C02" w:rsidP="00923C02">
      <w:pPr>
        <w:pStyle w:val="Style"/>
        <w:numPr>
          <w:ilvl w:val="0"/>
          <w:numId w:val="22"/>
        </w:numPr>
        <w:spacing w:before="220" w:line="307" w:lineRule="exact"/>
        <w:ind w:left="355" w:right="1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Bien que des efforts réels aient été fournis pour assurer un équilibre entre les partis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et les candidats pour battre campagne et pour leur permettre de diffuser leurs </w:t>
      </w:r>
    </w:p>
    <w:p w:rsidR="007836E7" w:rsidRDefault="00923C02">
      <w:pPr>
        <w:pStyle w:val="Style"/>
        <w:spacing w:before="196" w:line="240" w:lineRule="exact"/>
        <w:ind w:left="4493" w:right="4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6 </w:t>
      </w:r>
    </w:p>
    <w:p w:rsidR="007836E7" w:rsidRDefault="00923C02">
      <w:pPr>
        <w:pStyle w:val="Style"/>
        <w:spacing w:before="273" w:line="825" w:lineRule="exact"/>
        <w:ind w:left="3898" w:right="4"/>
        <w:rPr>
          <w:color w:val="EBEEE6"/>
          <w:w w:val="56"/>
          <w:sz w:val="80"/>
          <w:szCs w:val="80"/>
          <w:lang w:bidi="he-IL"/>
        </w:rPr>
      </w:pPr>
      <w:r>
        <w:rPr>
          <w:color w:val="000000"/>
          <w:w w:val="56"/>
          <w:sz w:val="80"/>
          <w:szCs w:val="80"/>
          <w:lang w:bidi="he-IL"/>
        </w:rPr>
        <w:t>-</w:t>
      </w:r>
      <w:r>
        <w:rPr>
          <w:color w:val="EBEEE6"/>
          <w:w w:val="56"/>
          <w:sz w:val="80"/>
          <w:szCs w:val="80"/>
          <w:lang w:bidi="he-IL"/>
        </w:rPr>
        <w:t xml:space="preserve">--- </w:t>
      </w:r>
    </w:p>
    <w:p w:rsidR="007836E7" w:rsidRDefault="007836E7">
      <w:pPr>
        <w:pStyle w:val="Style"/>
        <w:rPr>
          <w:sz w:val="80"/>
          <w:szCs w:val="80"/>
          <w:lang w:bidi="he-IL"/>
        </w:rPr>
        <w:sectPr w:rsidR="007836E7">
          <w:pgSz w:w="11907" w:h="16840"/>
          <w:pgMar w:top="2571" w:right="753" w:bottom="360" w:left="436" w:header="720" w:footer="720" w:gutter="0"/>
          <w:cols w:num="2" w:space="720" w:equalWidth="0">
            <w:col w:w="211" w:space="1387"/>
            <w:col w:w="9120"/>
          </w:cols>
          <w:noEndnote/>
        </w:sectPr>
      </w:pPr>
    </w:p>
    <w:p w:rsidR="007836E7" w:rsidRDefault="00923C02">
      <w:pPr>
        <w:pStyle w:val="Style"/>
        <w:spacing w:line="302" w:lineRule="exact"/>
        <w:ind w:left="360" w:right="38"/>
        <w:rPr>
          <w:rFonts w:ascii="Arial" w:hAnsi="Arial" w:cs="Arial"/>
          <w:color w:val="000001"/>
          <w:sz w:val="22"/>
          <w:szCs w:val="22"/>
          <w:lang w:bidi="he-IL"/>
        </w:rPr>
      </w:pP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messages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et programmes, la MOEUA a observé une disparité dans les moyens à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</w:r>
      <w:bookmarkStart w:id="0" w:name="_GoBack"/>
      <w:bookmarkEnd w:id="0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travers la répartition des affiches ou encore les meetings politiques. </w:t>
      </w:r>
    </w:p>
    <w:p w:rsidR="007836E7" w:rsidRDefault="00923C02" w:rsidP="00923C02">
      <w:pPr>
        <w:pStyle w:val="Style"/>
        <w:numPr>
          <w:ilvl w:val="0"/>
          <w:numId w:val="23"/>
        </w:numPr>
        <w:spacing w:before="244" w:line="302" w:lineRule="exact"/>
        <w:ind w:left="364" w:right="10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Selon les échanges que la MOEUA a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eu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avec les différents candidats à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présidentielle et leurs représentants, la campagne électorale s'est déroulée sans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incident majeur et n'a fait l'objet d'aucune plainte. La MOEUA salue l'atmosphère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paisible dans laquelle s'est déroulée la campagne électorale. </w:t>
      </w:r>
    </w:p>
    <w:p w:rsidR="007836E7" w:rsidRDefault="00923C02">
      <w:pPr>
        <w:pStyle w:val="Style"/>
        <w:spacing w:before="312" w:line="244" w:lineRule="exact"/>
        <w:ind w:left="1430" w:right="10"/>
        <w:rPr>
          <w:rFonts w:ascii="Arial" w:hAnsi="Arial" w:cs="Arial"/>
          <w:color w:val="000001"/>
          <w:w w:val="111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11"/>
          <w:sz w:val="22"/>
          <w:szCs w:val="22"/>
          <w:lang w:bidi="he-IL"/>
        </w:rPr>
        <w:t xml:space="preserve">F. Implication de la société civile </w:t>
      </w:r>
    </w:p>
    <w:p w:rsidR="007836E7" w:rsidRDefault="00923C02" w:rsidP="00923C02">
      <w:pPr>
        <w:pStyle w:val="Style"/>
        <w:numPr>
          <w:ilvl w:val="0"/>
          <w:numId w:val="24"/>
        </w:numPr>
        <w:spacing w:before="326" w:line="240" w:lineRule="exact"/>
        <w:ind w:left="379" w:right="10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société civile a joué un rôle capital dans la transition en cours au Burkina Faso. </w:t>
      </w:r>
    </w:p>
    <w:p w:rsidR="007836E7" w:rsidRDefault="00923C02">
      <w:pPr>
        <w:pStyle w:val="Style"/>
        <w:spacing w:line="307" w:lineRule="exact"/>
        <w:ind w:left="365" w:right="1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salue les efforts de la société civile dont l'engagement n'a pas désempli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dans le cadre des élections couplées de 2015. Des initiatives ont été prises par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organisations de la société civile burkinabè en vue de poursuivre leur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accompagnement du processus électoral. </w:t>
      </w:r>
    </w:p>
    <w:p w:rsidR="007836E7" w:rsidRDefault="00923C02" w:rsidP="00923C02">
      <w:pPr>
        <w:pStyle w:val="Style"/>
        <w:numPr>
          <w:ilvl w:val="0"/>
          <w:numId w:val="25"/>
        </w:numPr>
        <w:spacing w:before="220" w:line="302" w:lineRule="exact"/>
        <w:ind w:left="359" w:right="10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Mission a ainsi été informée de la mise en place de la Convention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Organisations de la Société Civile pour l'Observation Domestique des Elections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(CODEL), un regroupement d'organisations de la société civile qui se sont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constituées en une plateforme pour assurer le suivi du processus électoral. </w:t>
      </w:r>
    </w:p>
    <w:p w:rsidR="007836E7" w:rsidRDefault="00923C02" w:rsidP="00923C02">
      <w:pPr>
        <w:pStyle w:val="Style"/>
        <w:numPr>
          <w:ilvl w:val="0"/>
          <w:numId w:val="26"/>
        </w:numPr>
        <w:spacing w:before="249" w:line="302" w:lineRule="exact"/>
        <w:ind w:left="374" w:right="5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également été informée, que la CODEL a établi une cellule de veille,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dont les données transmises à temps réel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àla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CENI, devraient permettre à l'organe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 gestion des élections de corriger tout manquement constaté à travers ce système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d'alerte précoce</w:t>
      </w:r>
      <w:r>
        <w:rPr>
          <w:rFonts w:ascii="Arial" w:hAnsi="Arial" w:cs="Arial"/>
          <w:color w:val="252523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salue la collaboration entre la CENI et la CODEL, ainsi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que la volonté de ces deux structures de contribuer à la crédibilité de ces élections. </w:t>
      </w:r>
    </w:p>
    <w:p w:rsidR="007836E7" w:rsidRDefault="00923C02">
      <w:pPr>
        <w:pStyle w:val="Style"/>
        <w:tabs>
          <w:tab w:val="left" w:pos="691"/>
        </w:tabs>
        <w:spacing w:before="364" w:line="235" w:lineRule="exact"/>
        <w:ind w:right="1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IV. </w:t>
      </w:r>
      <w:r>
        <w:rPr>
          <w:rFonts w:ascii="Arial" w:hAnsi="Arial" w:cs="Arial"/>
          <w:color w:val="000001"/>
          <w:sz w:val="22"/>
          <w:szCs w:val="22"/>
          <w:lang w:bidi="he-IL"/>
        </w:rPr>
        <w:tab/>
        <w:t xml:space="preserve">OBSERVATIONS DU JOUR DU SCRUTIN PAR LA MOEUA </w:t>
      </w:r>
    </w:p>
    <w:p w:rsidR="007836E7" w:rsidRDefault="00923C02" w:rsidP="00923C02">
      <w:pPr>
        <w:pStyle w:val="Style"/>
        <w:numPr>
          <w:ilvl w:val="0"/>
          <w:numId w:val="27"/>
        </w:numPr>
        <w:spacing w:before="249" w:line="302" w:lineRule="exact"/>
        <w:ind w:left="369" w:right="10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L'évaluation du jour du scrutin est basée sur les comptes rendus des équipes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d'observateurs qui étaient déployées dans toutes les régions du pays. Les trente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équipes de la MOEUA ont pu observer les élections dans 451 bureaux de votes. </w:t>
      </w:r>
    </w:p>
    <w:p w:rsidR="007836E7" w:rsidRDefault="00923C02">
      <w:pPr>
        <w:pStyle w:val="Style"/>
        <w:spacing w:before="288" w:line="235" w:lineRule="exact"/>
        <w:ind w:left="379" w:right="1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observé les points suivants: </w:t>
      </w:r>
    </w:p>
    <w:p w:rsidR="007836E7" w:rsidRDefault="00923C02">
      <w:pPr>
        <w:pStyle w:val="Style"/>
        <w:spacing w:before="249" w:line="230" w:lineRule="exact"/>
        <w:ind w:left="1075" w:right="10"/>
        <w:rPr>
          <w:rFonts w:ascii="Arial" w:hAnsi="Arial" w:cs="Arial"/>
          <w:color w:val="000001"/>
          <w:w w:val="111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11"/>
          <w:sz w:val="22"/>
          <w:szCs w:val="22"/>
          <w:lang w:bidi="he-IL"/>
        </w:rPr>
        <w:t xml:space="preserve">A. Ouverture des bureaux de vote </w:t>
      </w:r>
    </w:p>
    <w:p w:rsidR="007836E7" w:rsidRDefault="00923C02" w:rsidP="00923C02">
      <w:pPr>
        <w:pStyle w:val="Style"/>
        <w:numPr>
          <w:ilvl w:val="0"/>
          <w:numId w:val="28"/>
        </w:numPr>
        <w:spacing w:before="331" w:line="302" w:lineRule="exact"/>
        <w:ind w:left="369" w:hanging="34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Dans tous les bureaux de votes visités, l'atmosphère à l'ouverture était calme avec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une présence de sécurité discrète. Dans 85,7%, les bureaux de votes ont ouvert à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l'heure. Le retard de certains bureaux de vote était lié principalement au personnel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électoral qui n'avait pas aménagé le bureau à l'heure fixée ou encore au matériel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électoral manquant. Ces quelques cas, ont entrainé un retard qui ne dépassait pas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quinze (15) minutes. </w:t>
      </w:r>
    </w:p>
    <w:p w:rsidR="007836E7" w:rsidRDefault="00923C02">
      <w:pPr>
        <w:pStyle w:val="Style"/>
        <w:spacing w:before="316" w:line="230" w:lineRule="exact"/>
        <w:ind w:left="1075" w:right="10"/>
        <w:rPr>
          <w:rFonts w:ascii="Arial" w:hAnsi="Arial" w:cs="Arial"/>
          <w:color w:val="000001"/>
          <w:w w:val="111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11"/>
          <w:sz w:val="22"/>
          <w:szCs w:val="22"/>
          <w:lang w:bidi="he-IL"/>
        </w:rPr>
        <w:t xml:space="preserve">B. La participation électorale </w:t>
      </w:r>
    </w:p>
    <w:p w:rsidR="007836E7" w:rsidRDefault="00923C02">
      <w:pPr>
        <w:pStyle w:val="Style"/>
        <w:spacing w:before="388" w:line="230" w:lineRule="exact"/>
        <w:ind w:left="4521" w:right="10"/>
        <w:rPr>
          <w:rFonts w:ascii="Arial" w:hAnsi="Arial" w:cs="Arial"/>
          <w:color w:val="000001"/>
          <w:w w:val="92"/>
          <w:sz w:val="21"/>
          <w:szCs w:val="21"/>
          <w:lang w:bidi="he-IL"/>
        </w:rPr>
      </w:pPr>
      <w:r>
        <w:rPr>
          <w:rFonts w:ascii="Arial" w:hAnsi="Arial" w:cs="Arial"/>
          <w:color w:val="000001"/>
          <w:w w:val="92"/>
          <w:sz w:val="21"/>
          <w:szCs w:val="21"/>
          <w:lang w:bidi="he-IL"/>
        </w:rPr>
        <w:t xml:space="preserve">7 </w:t>
      </w:r>
    </w:p>
    <w:p w:rsidR="007836E7" w:rsidRDefault="00923C02">
      <w:pPr>
        <w:pStyle w:val="Style"/>
        <w:spacing w:line="1084" w:lineRule="exact"/>
        <w:ind w:left="3768" w:right="10"/>
        <w:rPr>
          <w:rFonts w:ascii="Arial" w:hAnsi="Arial" w:cs="Arial"/>
          <w:color w:val="F0F2EC"/>
          <w:w w:val="58"/>
          <w:sz w:val="46"/>
          <w:szCs w:val="46"/>
          <w:lang w:bidi="he-IL"/>
        </w:rPr>
      </w:pPr>
      <w:r>
        <w:rPr>
          <w:rFonts w:ascii="Arial" w:hAnsi="Arial" w:cs="Arial"/>
          <w:color w:val="F0F2EC"/>
          <w:w w:val="74"/>
          <w:sz w:val="129"/>
          <w:szCs w:val="129"/>
          <w:lang w:bidi="he-IL"/>
        </w:rPr>
        <w:t xml:space="preserve">_ </w:t>
      </w:r>
      <w:r>
        <w:rPr>
          <w:rFonts w:ascii="Arial" w:hAnsi="Arial" w:cs="Arial"/>
          <w:color w:val="F0F2EC"/>
          <w:w w:val="58"/>
          <w:sz w:val="46"/>
          <w:szCs w:val="46"/>
          <w:lang w:bidi="he-IL"/>
        </w:rPr>
        <w:t xml:space="preserve">.. </w:t>
      </w:r>
    </w:p>
    <w:p w:rsidR="007836E7" w:rsidRDefault="007836E7">
      <w:pPr>
        <w:pStyle w:val="Style"/>
        <w:rPr>
          <w:rFonts w:ascii="Arial" w:hAnsi="Arial" w:cs="Arial"/>
          <w:sz w:val="46"/>
          <w:szCs w:val="46"/>
          <w:lang w:bidi="he-IL"/>
        </w:rPr>
        <w:sectPr w:rsidR="007836E7">
          <w:pgSz w:w="11907" w:h="16840"/>
          <w:pgMar w:top="1033" w:right="1357" w:bottom="360" w:left="1411" w:header="720" w:footer="720" w:gutter="0"/>
          <w:cols w:space="720"/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46"/>
          <w:szCs w:val="46"/>
          <w:lang w:bidi="he-IL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2398395</wp:posOffset>
            </wp:positionH>
            <wp:positionV relativeFrom="margin">
              <wp:posOffset>9494520</wp:posOffset>
            </wp:positionV>
            <wp:extent cx="474980" cy="60960"/>
            <wp:effectExtent l="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 w:rsidP="00923C02">
      <w:pPr>
        <w:pStyle w:val="Style"/>
        <w:numPr>
          <w:ilvl w:val="0"/>
          <w:numId w:val="29"/>
        </w:numPr>
        <w:spacing w:line="307" w:lineRule="exact"/>
        <w:ind w:left="360" w:right="5" w:hanging="355"/>
        <w:rPr>
          <w:rFonts w:ascii="Arial" w:hAnsi="Arial" w:cs="Arial"/>
          <w:color w:val="1A1A1A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Malgré l'enjeu important de ces élections, la MOEAU a observé un faible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engouement d'électeurs dans les lieux qu'elle a couvert. En effet, dans 39.7%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cas, les observateurs n'ont pas vus de file d'attente</w:t>
      </w:r>
      <w:r>
        <w:rPr>
          <w:rFonts w:ascii="Arial" w:hAnsi="Arial" w:cs="Arial"/>
          <w:color w:val="1A1A1A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observateurs ont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également relevé le faible nombre de personnes ayant voté par rapport aux inscrits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lors de leur passage dans les différents bureaux de votes</w:t>
      </w:r>
      <w:r>
        <w:rPr>
          <w:rFonts w:ascii="Arial" w:hAnsi="Arial" w:cs="Arial"/>
          <w:color w:val="1A1A1A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note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cependant que cette impression peut être liée au nombre réduit d'électeurs inscrit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par bureau de vote, impactant ainsi sur la visibilité de l'affluence des électeurs dans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les centres et bureaux de vote</w:t>
      </w:r>
      <w:r>
        <w:rPr>
          <w:rFonts w:ascii="Arial" w:hAnsi="Arial" w:cs="Arial"/>
          <w:color w:val="1A1A1A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288" w:line="316" w:lineRule="exact"/>
        <w:ind w:left="1070" w:right="5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30"/>
          <w:szCs w:val="30"/>
          <w:lang w:bidi="he-IL"/>
        </w:rPr>
        <w:t xml:space="preserve">c. </w:t>
      </w: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Déroulement du scrutin </w:t>
      </w:r>
    </w:p>
    <w:p w:rsidR="007836E7" w:rsidRDefault="00923C02" w:rsidP="00923C02">
      <w:pPr>
        <w:pStyle w:val="Style"/>
        <w:numPr>
          <w:ilvl w:val="0"/>
          <w:numId w:val="30"/>
        </w:numPr>
        <w:spacing w:before="364" w:line="307" w:lineRule="exact"/>
        <w:ind w:left="369" w:right="5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salue les efforts déployés par les agents électoraux pour assurer que 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processus soit conduit en conformité avec la loi électorale et les directives données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par la CENI. </w:t>
      </w:r>
    </w:p>
    <w:p w:rsidR="007836E7" w:rsidRDefault="00923C02" w:rsidP="00923C02">
      <w:pPr>
        <w:pStyle w:val="Style"/>
        <w:numPr>
          <w:ilvl w:val="0"/>
          <w:numId w:val="31"/>
        </w:numPr>
        <w:spacing w:before="460" w:line="307" w:lineRule="exact"/>
        <w:ind w:left="369" w:right="1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Cependant, la MOEUA a noté la difficulté des électeurs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s'orienter dans les centres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 votes en raison de l'absence de listes ou de personnel </w:t>
      </w:r>
      <w:r>
        <w:rPr>
          <w:color w:val="000001"/>
          <w:w w:val="105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l'extérieur des bureaux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 vote. Dans 6.6% des bureaux de vote visités, le vote a été refusé </w:t>
      </w:r>
      <w:r>
        <w:rPr>
          <w:color w:val="000001"/>
          <w:w w:val="105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l'électeur.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Parmi les raisons, la MOEUA a noté les suivantes: l'électeur ne se trouvait pas dans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le bon bureau de vote: 25.9%, le nom de l'électeur ne figurait pas sur la liste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électorale: 48.1 %, sa qualité d'électeur était contestée: 11</w:t>
      </w:r>
      <w:r>
        <w:rPr>
          <w:rFonts w:ascii="Arial" w:hAnsi="Arial" w:cs="Arial"/>
          <w:color w:val="3A3B39"/>
          <w:sz w:val="22"/>
          <w:szCs w:val="22"/>
          <w:lang w:bidi="he-IL"/>
        </w:rPr>
        <w:t>.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1 %, la personne n'était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pas inscrite: 7.4% et enfin il n'avait pas l'une des pièces d'identité requises pour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voter: 7.4%. </w:t>
      </w:r>
    </w:p>
    <w:p w:rsidR="007836E7" w:rsidRDefault="00923C02">
      <w:pPr>
        <w:pStyle w:val="Style"/>
        <w:spacing w:before="355" w:line="249" w:lineRule="exact"/>
        <w:ind w:left="1079" w:right="5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D. Bulletins de vote et matériel électoral </w:t>
      </w:r>
    </w:p>
    <w:p w:rsidR="007836E7" w:rsidRDefault="00923C02" w:rsidP="00923C02">
      <w:pPr>
        <w:pStyle w:val="Style"/>
        <w:numPr>
          <w:ilvl w:val="0"/>
          <w:numId w:val="32"/>
        </w:numPr>
        <w:spacing w:before="326" w:line="307" w:lineRule="exact"/>
        <w:ind w:left="379" w:right="5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noté que le matériel électoral était en quantité suffisante dans 95.6%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des cas. Parmi le matériel qui manquait, la MOEUA a relevé: les procès-verbaux,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l'encre indélébile, les isoloirs, les scellés, le cachet de vote, la lampe et l'encre pour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les électeurs analphabètes. </w:t>
      </w:r>
    </w:p>
    <w:p w:rsidR="007836E7" w:rsidRDefault="00923C02" w:rsidP="00923C02">
      <w:pPr>
        <w:pStyle w:val="Style"/>
        <w:numPr>
          <w:ilvl w:val="0"/>
          <w:numId w:val="33"/>
        </w:numPr>
        <w:spacing w:before="216" w:line="307" w:lineRule="exact"/>
        <w:ind w:left="37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Une moyenne de 4.8% de bulletins de vote détériorés par bureau de vote a été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relevée lors du dépouillement. Parmi ces cas, l'encre utilisé pour les électeurs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analphabètes a tâché la case de plusieurs candidats</w:t>
      </w:r>
      <w:r>
        <w:rPr>
          <w:rFonts w:ascii="Arial" w:hAnsi="Arial" w:cs="Arial"/>
          <w:color w:val="1A1A1A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n'est pas en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mesure d'apprécier l'ampleur de ce phénomène cependant elle recommande </w:t>
      </w:r>
      <w:r>
        <w:rPr>
          <w:color w:val="000001"/>
          <w:w w:val="105"/>
          <w:lang w:bidi="he-IL"/>
        </w:rPr>
        <w:t xml:space="preserve">à </w:t>
      </w:r>
      <w:r>
        <w:rPr>
          <w:color w:val="000001"/>
          <w:w w:val="105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l'avenir l'utilisation d'une encre qui sèche plus rapidement afin d'éviter une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invalidation trop conséquente de voix. </w:t>
      </w:r>
    </w:p>
    <w:p w:rsidR="007836E7" w:rsidRDefault="00923C02">
      <w:pPr>
        <w:pStyle w:val="Style"/>
        <w:spacing w:before="331" w:line="249" w:lineRule="exact"/>
        <w:ind w:left="1079" w:right="5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E. Secret du vote </w:t>
      </w:r>
    </w:p>
    <w:p w:rsidR="007836E7" w:rsidRDefault="00923C02">
      <w:pPr>
        <w:pStyle w:val="Style"/>
        <w:spacing w:before="249" w:line="268" w:lineRule="exact"/>
        <w:ind w:left="23" w:right="1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noté que dans 95.4% des cas le secret de vote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était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garanti. Dans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quelques cas, l'isoloir mal positionné pouvait compromettre le secret du vote. </w:t>
      </w:r>
    </w:p>
    <w:p w:rsidR="007836E7" w:rsidRDefault="00923C02">
      <w:pPr>
        <w:pStyle w:val="Style"/>
        <w:spacing w:before="244" w:line="249" w:lineRule="exact"/>
        <w:ind w:left="1079" w:right="5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F. Le personnel électoral </w:t>
      </w:r>
    </w:p>
    <w:p w:rsidR="007836E7" w:rsidRDefault="00923C02">
      <w:pPr>
        <w:pStyle w:val="Style"/>
        <w:spacing w:before="427" w:line="240" w:lineRule="exact"/>
        <w:ind w:left="4516" w:right="5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8 </w:t>
      </w:r>
    </w:p>
    <w:p w:rsidR="007836E7" w:rsidRDefault="007836E7">
      <w:pPr>
        <w:pStyle w:val="Style"/>
        <w:rPr>
          <w:sz w:val="23"/>
          <w:szCs w:val="23"/>
          <w:lang w:bidi="he-IL"/>
        </w:rPr>
        <w:sectPr w:rsidR="007836E7">
          <w:pgSz w:w="11907" w:h="16840"/>
          <w:pgMar w:top="1431" w:right="1395" w:bottom="360" w:left="1387" w:header="720" w:footer="720" w:gutter="0"/>
          <w:cols w:space="720"/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sz w:val="23"/>
          <w:szCs w:val="23"/>
          <w:lang w:bidi="he-IL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2392680</wp:posOffset>
            </wp:positionH>
            <wp:positionV relativeFrom="margin">
              <wp:posOffset>9488170</wp:posOffset>
            </wp:positionV>
            <wp:extent cx="474980" cy="60960"/>
            <wp:effectExtent l="0" t="0" r="127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 w:rsidP="00923C02">
      <w:pPr>
        <w:pStyle w:val="Style"/>
        <w:numPr>
          <w:ilvl w:val="0"/>
          <w:numId w:val="34"/>
        </w:numPr>
        <w:spacing w:line="302" w:lineRule="exact"/>
        <w:ind w:left="360" w:right="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Hormis un cas isolé, la quasi-totalité des bureaux de vote visités par la MOEUA,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avait un personnel électoral au complet, soit cinq (5) membres par bureau de vote</w:t>
      </w:r>
      <w:r>
        <w:rPr>
          <w:rFonts w:ascii="Arial" w:hAnsi="Arial" w:cs="Arial"/>
          <w:color w:val="161716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161716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note avec satisfaction la compétence globale des membres du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personnel électoral qui se sont acquittés de leurs tâches de manière maîtrisée et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professionnelle. </w:t>
      </w:r>
    </w:p>
    <w:p w:rsidR="007836E7" w:rsidRDefault="00923C02">
      <w:pPr>
        <w:pStyle w:val="Style"/>
        <w:spacing w:before="249" w:line="240" w:lineRule="exact"/>
        <w:ind w:left="1065" w:right="9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G. La participation des femmes </w:t>
      </w:r>
    </w:p>
    <w:p w:rsidR="007836E7" w:rsidRDefault="00923C02" w:rsidP="00923C02">
      <w:pPr>
        <w:pStyle w:val="Style"/>
        <w:numPr>
          <w:ilvl w:val="0"/>
          <w:numId w:val="35"/>
        </w:numPr>
        <w:spacing w:before="321" w:line="302" w:lineRule="exact"/>
        <w:ind w:left="360" w:right="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observé que dans la composition des membres des bureaux de vote,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la moitié était des femmes. En effet, la MOEUA a retenu une moyenne de 2,3%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femmes comme membres par bureau de vote visité. Cependant parmi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observateurs nationaux et délégués des partis et candidats, elles étaient sous-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représentées avec une représentativité de 25% et 22% respectivement. </w:t>
      </w:r>
    </w:p>
    <w:p w:rsidR="007836E7" w:rsidRDefault="00923C02">
      <w:pPr>
        <w:pStyle w:val="Style"/>
        <w:spacing w:before="321" w:line="240" w:lineRule="exact"/>
        <w:ind w:left="1065" w:right="9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H. Accès aux électeurs </w:t>
      </w:r>
    </w:p>
    <w:p w:rsidR="007836E7" w:rsidRDefault="00923C02" w:rsidP="00923C02">
      <w:pPr>
        <w:pStyle w:val="Style"/>
        <w:numPr>
          <w:ilvl w:val="0"/>
          <w:numId w:val="36"/>
        </w:numPr>
        <w:spacing w:before="360" w:line="302" w:lineRule="exact"/>
        <w:ind w:left="360" w:right="18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observé que 7.9% des bureaux de vote visités n'étaient pas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accessibles aux personnes vivant avec un handicap en raison de marches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importantes pour accéder dans le bureau de vote. Toutefois, un grand nombre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bureaux votes possédait de rampes pour leur faciliter l'accès. Par ailleurs la MOEUA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 noté que la priorité a été donnée aux personnes âgées, aux personnes vivant avec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un handicap ou aux femmes enceintes dans seulement 66,9% des cas observés.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Enfin, lorsqu'une assistance était requise par les électeurs, dans 63.7% des cas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membres des bureaux de votes les assistaient et dans 47,3% des cas l'électeur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désignait une personne de son choix. </w:t>
      </w:r>
    </w:p>
    <w:p w:rsidR="007836E7" w:rsidRDefault="00923C02" w:rsidP="00923C02">
      <w:pPr>
        <w:pStyle w:val="Style"/>
        <w:numPr>
          <w:ilvl w:val="0"/>
          <w:numId w:val="37"/>
        </w:numPr>
        <w:spacing w:before="249" w:line="302" w:lineRule="exact"/>
        <w:ind w:left="360" w:right="18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La MOEUA recommande la mise en place de meil</w:t>
      </w:r>
      <w:r>
        <w:rPr>
          <w:rFonts w:ascii="Arial" w:hAnsi="Arial" w:cs="Arial"/>
          <w:color w:val="161716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eures dispositions pour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encourager et permettre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ces personnes de prendre part au vote dans les mêmes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conditions que le reste des électeurs. </w:t>
      </w:r>
    </w:p>
    <w:p w:rsidR="007836E7" w:rsidRDefault="00923C02">
      <w:pPr>
        <w:pStyle w:val="Style"/>
        <w:spacing w:before="283" w:line="240" w:lineRule="exact"/>
        <w:ind w:left="1065" w:right="9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1. Les délégués des partis et observateurs citoyens </w:t>
      </w:r>
    </w:p>
    <w:p w:rsidR="007836E7" w:rsidRDefault="00923C02" w:rsidP="00923C02">
      <w:pPr>
        <w:pStyle w:val="Style"/>
        <w:numPr>
          <w:ilvl w:val="0"/>
          <w:numId w:val="38"/>
        </w:numPr>
        <w:spacing w:before="331" w:line="302" w:lineRule="exact"/>
        <w:ind w:left="360" w:right="18" w:hanging="355"/>
        <w:rPr>
          <w:rFonts w:ascii="Arial" w:hAnsi="Arial" w:cs="Arial"/>
          <w:color w:val="161716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noté une disparité importante entre candidats et partis dans leur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capacité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assurer une présence dans les bureaux de vote par l'intermédiaire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délégués</w:t>
      </w:r>
      <w:r>
        <w:rPr>
          <w:rFonts w:ascii="Arial" w:hAnsi="Arial" w:cs="Arial"/>
          <w:color w:val="2D2D2D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En effet, parmi les candidats </w:t>
      </w:r>
      <w:r>
        <w:rPr>
          <w:color w:val="000001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présidentielle, Roch Marc Christian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Kaboré a assuré une représentation dans 95.4% des bureaux de vote, Zéphirin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Diabré dans 84.8% et enfin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Bénéwendé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Sankara dans 22</w:t>
      </w:r>
      <w:r>
        <w:rPr>
          <w:rFonts w:ascii="Arial" w:hAnsi="Arial" w:cs="Arial"/>
          <w:color w:val="161716"/>
          <w:sz w:val="22"/>
          <w:szCs w:val="22"/>
          <w:lang w:bidi="he-IL"/>
        </w:rPr>
        <w:t>.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1 %. Les représentants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des autres candidats ont été rencontrés par la MOEUA dans moins de 6%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bureaux de vote visités. La MOEUA reconnait l'importance du rôle des délégués des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candidats et des partis dans le consentement du résultat de vote par les partis,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candidats et citoyens et pour ce, elle encourage cette présence</w:t>
      </w:r>
      <w:r>
        <w:rPr>
          <w:rFonts w:ascii="Arial" w:hAnsi="Arial" w:cs="Arial"/>
          <w:color w:val="161716"/>
          <w:sz w:val="22"/>
          <w:szCs w:val="22"/>
          <w:lang w:bidi="he-IL"/>
        </w:rPr>
        <w:t xml:space="preserve">. </w:t>
      </w:r>
    </w:p>
    <w:p w:rsidR="007836E7" w:rsidRDefault="00923C02" w:rsidP="00923C02">
      <w:pPr>
        <w:pStyle w:val="Style"/>
        <w:numPr>
          <w:ilvl w:val="0"/>
          <w:numId w:val="39"/>
        </w:numPr>
        <w:spacing w:before="249" w:line="302" w:lineRule="exact"/>
        <w:ind w:left="355" w:right="18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Dans 97.8% des cas, les délégués des partis et observateurs étaient en mesure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s'acquitter de leurs tâches. Dans quelques cas isolés en raison de la taille du bureau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 vote, les délégués se voyaient obligés d'observer par la fenêtre. </w:t>
      </w:r>
    </w:p>
    <w:p w:rsidR="007836E7" w:rsidRDefault="00923C02">
      <w:pPr>
        <w:pStyle w:val="Style"/>
        <w:spacing w:before="177" w:line="220" w:lineRule="exact"/>
        <w:ind w:left="4493" w:right="9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9 </w:t>
      </w:r>
    </w:p>
    <w:p w:rsidR="007836E7" w:rsidRDefault="007836E7">
      <w:pPr>
        <w:pStyle w:val="Style"/>
        <w:rPr>
          <w:rFonts w:ascii="Arial" w:hAnsi="Arial" w:cs="Arial"/>
          <w:sz w:val="19"/>
          <w:szCs w:val="19"/>
          <w:lang w:bidi="he-IL"/>
        </w:rPr>
        <w:sectPr w:rsidR="007836E7">
          <w:pgSz w:w="11907" w:h="16840"/>
          <w:pgMar w:top="1441" w:right="1391" w:bottom="360" w:left="1396" w:header="720" w:footer="720" w:gutter="0"/>
          <w:cols w:space="720"/>
          <w:noEndnote/>
        </w:sectPr>
      </w:pPr>
    </w:p>
    <w:p w:rsidR="007836E7" w:rsidRDefault="00923C02">
      <w:pPr>
        <w:pStyle w:val="Style"/>
        <w:numPr>
          <w:ilvl w:val="0"/>
          <w:numId w:val="2"/>
        </w:numPr>
        <w:spacing w:line="1" w:lineRule="exact"/>
        <w:rPr>
          <w:rFonts w:ascii="Arial" w:hAnsi="Arial" w:cs="Arial"/>
          <w:sz w:val="19"/>
          <w:szCs w:val="19"/>
          <w:lang w:bidi="he-IL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2367915</wp:posOffset>
            </wp:positionH>
            <wp:positionV relativeFrom="margin">
              <wp:posOffset>9359900</wp:posOffset>
            </wp:positionV>
            <wp:extent cx="474980" cy="60960"/>
            <wp:effectExtent l="0" t="0" r="127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6E7" w:rsidRDefault="00923C02" w:rsidP="00923C02">
      <w:pPr>
        <w:pStyle w:val="Style"/>
        <w:numPr>
          <w:ilvl w:val="0"/>
          <w:numId w:val="40"/>
        </w:numPr>
        <w:spacing w:line="302" w:lineRule="exact"/>
        <w:ind w:left="360" w:hanging="355"/>
        <w:rPr>
          <w:rFonts w:ascii="Arial" w:hAnsi="Arial" w:cs="Arial"/>
          <w:color w:val="090B0B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noté la présence d'observateurs citoyens dans les bureaux de vote, en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moyenne il y avait 1.2 observateurs citoyen par bureau de vote visité. Parmi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groupes présents la MOEUA a noté entre autres la Convention des Organisations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de la Société Civile pour l'Observation Domestique des Elections (CODEL)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mission catholique, éveil club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djibo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, la Coalition des femmes et du développement,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ICODE, la commission justice e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t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paix. La MOEUA félicite la société civile burkinabè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pour les efforts qu'elle a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dép</w:t>
      </w:r>
      <w:r>
        <w:rPr>
          <w:rFonts w:ascii="Arial" w:hAnsi="Arial" w:cs="Arial"/>
          <w:color w:val="090B0B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>oyé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en appui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une appropriation du processus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électoral par les citoyens burkinabè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278" w:line="249" w:lineRule="exact"/>
        <w:ind w:left="1061" w:right="9"/>
        <w:rPr>
          <w:rFonts w:ascii="Arial" w:hAnsi="Arial" w:cs="Arial"/>
          <w:b/>
          <w:bCs/>
          <w:color w:val="000001"/>
          <w:sz w:val="21"/>
          <w:szCs w:val="21"/>
          <w:lang w:bidi="he-IL"/>
        </w:rPr>
      </w:pPr>
      <w:r>
        <w:rPr>
          <w:b/>
          <w:bCs/>
          <w:color w:val="000001"/>
          <w:sz w:val="22"/>
          <w:szCs w:val="22"/>
          <w:lang w:bidi="he-IL"/>
        </w:rPr>
        <w:t xml:space="preserve">J. 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Les agents de sécur</w:t>
      </w:r>
      <w:r>
        <w:rPr>
          <w:rFonts w:ascii="Arial" w:hAnsi="Arial" w:cs="Arial"/>
          <w:b/>
          <w:bCs/>
          <w:color w:val="090B0B"/>
          <w:sz w:val="21"/>
          <w:szCs w:val="21"/>
          <w:lang w:bidi="he-IL"/>
        </w:rPr>
        <w:t>i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 xml:space="preserve">té </w:t>
      </w:r>
    </w:p>
    <w:p w:rsidR="007836E7" w:rsidRDefault="00923C02" w:rsidP="00923C02">
      <w:pPr>
        <w:pStyle w:val="Style"/>
        <w:numPr>
          <w:ilvl w:val="0"/>
          <w:numId w:val="41"/>
        </w:numPr>
        <w:spacing w:before="326" w:line="302" w:lineRule="exact"/>
        <w:ind w:left="365" w:right="5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MOEUA a témoigné du professionnalisme et du rôle </w:t>
      </w:r>
      <w:r>
        <w:rPr>
          <w:rFonts w:ascii="Arial" w:hAnsi="Arial" w:cs="Arial"/>
          <w:color w:val="090B0B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mportant qu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ont joué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agents de sécurité dans ce processus. Toutefois tout au long de </w:t>
      </w:r>
      <w:r>
        <w:rPr>
          <w:rFonts w:ascii="Arial" w:hAnsi="Arial" w:cs="Arial"/>
          <w:color w:val="090B0B"/>
          <w:sz w:val="22"/>
          <w:szCs w:val="22"/>
          <w:lang w:bidi="he-IL"/>
        </w:rPr>
        <w:t>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 journée, dans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près de 11 % des cas, les observateurs ont constatés la présence d'agents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sécurité armés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l'</w:t>
      </w:r>
      <w:r>
        <w:rPr>
          <w:rFonts w:ascii="Arial" w:hAnsi="Arial" w:cs="Arial"/>
          <w:color w:val="090B0B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ntérieur du bureau de vote pendant les opérations de vote. Bien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que cette présence ait été observée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dans la plupart des cas comme discrète, </w:t>
      </w:r>
      <w:r>
        <w:rPr>
          <w:color w:val="000001"/>
          <w:w w:val="107"/>
          <w:lang w:bidi="he-IL"/>
        </w:rPr>
        <w:t xml:space="preserve">à </w:t>
      </w:r>
      <w:r>
        <w:rPr>
          <w:color w:val="000001"/>
          <w:w w:val="107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>l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ouverture et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la fermeture, la MOEUA recommande que la présence d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agents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sécurité soit limitée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l'extérieur du bureau de vote afin de ne pas intimider les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électeurs pendant qu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ils font leurs choix et d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être en conformité avec les normes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internationales de bonne conduite des élections. </w:t>
      </w:r>
    </w:p>
    <w:p w:rsidR="007836E7" w:rsidRDefault="00923C02">
      <w:pPr>
        <w:pStyle w:val="Style"/>
        <w:spacing w:before="374" w:line="249" w:lineRule="exact"/>
        <w:ind w:left="1061" w:right="9"/>
        <w:rPr>
          <w:rFonts w:ascii="Arial" w:hAnsi="Arial" w:cs="Arial"/>
          <w:b/>
          <w:bCs/>
          <w:color w:val="000001"/>
          <w:sz w:val="21"/>
          <w:szCs w:val="21"/>
          <w:lang w:bidi="he-IL"/>
        </w:rPr>
      </w:pP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K</w:t>
      </w:r>
      <w:r>
        <w:rPr>
          <w:rFonts w:ascii="Arial" w:hAnsi="Arial" w:cs="Arial"/>
          <w:b/>
          <w:bCs/>
          <w:color w:val="090B0B"/>
          <w:sz w:val="21"/>
          <w:szCs w:val="21"/>
          <w:lang w:bidi="he-IL"/>
        </w:rPr>
        <w:t xml:space="preserve">. 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Fermeture et dépoui</w:t>
      </w:r>
      <w:r>
        <w:rPr>
          <w:rFonts w:ascii="Arial" w:hAnsi="Arial" w:cs="Arial"/>
          <w:b/>
          <w:bCs/>
          <w:color w:val="090B0B"/>
          <w:sz w:val="21"/>
          <w:szCs w:val="21"/>
          <w:lang w:bidi="he-IL"/>
        </w:rPr>
        <w:t>l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 xml:space="preserve">lement </w:t>
      </w:r>
    </w:p>
    <w:p w:rsidR="007836E7" w:rsidRDefault="00923C02" w:rsidP="00923C02">
      <w:pPr>
        <w:pStyle w:val="Style"/>
        <w:numPr>
          <w:ilvl w:val="0"/>
          <w:numId w:val="42"/>
        </w:numPr>
        <w:spacing w:before="321" w:line="302" w:lineRule="exact"/>
        <w:ind w:left="365" w:right="5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Dans les bureaux de vote où la MOEUA était présente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l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heu</w:t>
      </w:r>
      <w:r>
        <w:rPr>
          <w:rFonts w:ascii="Arial" w:hAnsi="Arial" w:cs="Arial"/>
          <w:color w:val="090B0B"/>
          <w:sz w:val="22"/>
          <w:szCs w:val="22"/>
          <w:lang w:bidi="he-IL"/>
        </w:rPr>
        <w:t>r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 de fermeture a été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respectée dans la plupart des cas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tout en garantissant le droit aux électeurs encore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dans les files d'attente de voter. Seuls deux (2) bureaux de vote ont fermés avec un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retard de plus d'une heure lié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l'arrivée tardive des scrutateurs désignés par 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président du bureau de vote. </w:t>
      </w:r>
    </w:p>
    <w:p w:rsidR="007836E7" w:rsidRDefault="00923C02" w:rsidP="00923C02">
      <w:pPr>
        <w:pStyle w:val="Style"/>
        <w:numPr>
          <w:ilvl w:val="0"/>
          <w:numId w:val="43"/>
        </w:numPr>
        <w:spacing w:before="326" w:line="302" w:lineRule="exact"/>
        <w:ind w:left="365" w:right="9" w:hanging="355"/>
        <w:rPr>
          <w:rFonts w:ascii="Arial" w:hAnsi="Arial" w:cs="Arial"/>
          <w:color w:val="090B0B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La MOEUA note avec sat</w:t>
      </w:r>
      <w:r>
        <w:rPr>
          <w:rFonts w:ascii="Arial" w:hAnsi="Arial" w:cs="Arial"/>
          <w:color w:val="090B0B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>sfaction le dispositif mis en place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consistant </w:t>
      </w:r>
      <w:r>
        <w:rPr>
          <w:color w:val="000001"/>
          <w:w w:val="111"/>
          <w:sz w:val="23"/>
          <w:szCs w:val="23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identifier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deux scrutateurs parmi les électeurs </w:t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du bureaux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de vo</w:t>
      </w:r>
      <w:r>
        <w:rPr>
          <w:rFonts w:ascii="Arial" w:hAnsi="Arial" w:cs="Arial"/>
          <w:color w:val="090B0B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 afin qu'ils prennent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partau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processus de dépouillement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>Cette démarche dénote d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une volonté de rendre cet</w:t>
      </w:r>
      <w:r>
        <w:rPr>
          <w:rFonts w:ascii="Arial" w:hAnsi="Arial" w:cs="Arial"/>
          <w:color w:val="090B0B"/>
          <w:sz w:val="22"/>
          <w:szCs w:val="22"/>
          <w:lang w:bidi="he-IL"/>
        </w:rPr>
        <w:t>t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procédure publique encore plus transparente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326" w:line="307" w:lineRule="exact"/>
        <w:ind w:left="369" w:right="9" w:hanging="369"/>
        <w:rPr>
          <w:rFonts w:ascii="Arial" w:hAnsi="Arial" w:cs="Arial"/>
          <w:color w:val="090B0B"/>
          <w:sz w:val="22"/>
          <w:szCs w:val="22"/>
          <w:lang w:bidi="he-IL"/>
        </w:rPr>
      </w:pPr>
      <w:proofErr w:type="gramStart"/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>51 .</w:t>
      </w:r>
      <w:proofErr w:type="gramEnd"/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e-IL"/>
        </w:rPr>
        <w:t>.</w:t>
      </w:r>
      <w:r>
        <w:rPr>
          <w:rFonts w:ascii="Arial" w:hAnsi="Arial" w:cs="Arial"/>
          <w:color w:val="000001"/>
          <w:sz w:val="22"/>
          <w:szCs w:val="22"/>
          <w:lang w:bidi="he-IL"/>
        </w:rPr>
        <w:t>Dans 32% des bureaux de votes visités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l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éclairage au moment du dépou</w:t>
      </w:r>
      <w:r>
        <w:rPr>
          <w:rFonts w:ascii="Arial" w:hAnsi="Arial" w:cs="Arial"/>
          <w:color w:val="090B0B"/>
          <w:sz w:val="22"/>
          <w:szCs w:val="22"/>
          <w:lang w:bidi="he-IL"/>
        </w:rPr>
        <w:t>il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lement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était insuffisant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>cependant cela n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a pas affecté ou retardé le dépouillement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. </w:t>
      </w:r>
      <w:r>
        <w:rPr>
          <w:rFonts w:ascii="Arial" w:hAnsi="Arial" w:cs="Arial"/>
          <w:color w:val="000001"/>
          <w:sz w:val="22"/>
          <w:szCs w:val="22"/>
          <w:lang w:bidi="he-IL"/>
        </w:rPr>
        <w:t>I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l </w:t>
      </w:r>
      <w:r>
        <w:rPr>
          <w:rFonts w:ascii="Arial" w:hAnsi="Arial" w:cs="Arial"/>
          <w:color w:val="090B0B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convient de noter également la prudence et la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rigeur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des scrutateurs dans 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décompte des voix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. </w:t>
      </w:r>
    </w:p>
    <w:p w:rsidR="007836E7" w:rsidRDefault="00923C02" w:rsidP="00923C02">
      <w:pPr>
        <w:pStyle w:val="Style"/>
        <w:numPr>
          <w:ilvl w:val="0"/>
          <w:numId w:val="44"/>
        </w:numPr>
        <w:spacing w:before="321" w:line="249" w:lineRule="exact"/>
        <w:ind w:left="355" w:right="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>Bien que l'ensemble des procédures de dépouillement s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est fa</w:t>
      </w:r>
      <w:r>
        <w:rPr>
          <w:rFonts w:ascii="Arial" w:hAnsi="Arial" w:cs="Arial"/>
          <w:color w:val="090B0B"/>
          <w:sz w:val="22"/>
          <w:szCs w:val="22"/>
          <w:lang w:bidi="he-IL"/>
        </w:rPr>
        <w:t>i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te en conformité avec </w:t>
      </w:r>
    </w:p>
    <w:p w:rsidR="007836E7" w:rsidRDefault="00923C02">
      <w:pPr>
        <w:pStyle w:val="Style"/>
        <w:tabs>
          <w:tab w:val="left" w:pos="336"/>
          <w:tab w:val="left" w:pos="5107"/>
        </w:tabs>
        <w:spacing w:line="307" w:lineRule="exact"/>
        <w:ind w:right="9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tab/>
      </w: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les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instructions données par la CENI</w:t>
      </w:r>
      <w:r>
        <w:rPr>
          <w:rFonts w:ascii="Arial" w:hAnsi="Arial" w:cs="Arial"/>
          <w:color w:val="090B0B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90B0B"/>
          <w:sz w:val="22"/>
          <w:szCs w:val="22"/>
          <w:lang w:bidi="he-IL"/>
        </w:rPr>
        <w:tab/>
      </w:r>
      <w:r>
        <w:rPr>
          <w:rFonts w:ascii="Arial" w:hAnsi="Arial" w:cs="Arial"/>
          <w:color w:val="000001"/>
          <w:sz w:val="22"/>
          <w:szCs w:val="22"/>
          <w:lang w:bidi="he-IL"/>
        </w:rPr>
        <w:t>les résultats n</w:t>
      </w:r>
      <w:r>
        <w:rPr>
          <w:rFonts w:ascii="Arial" w:hAnsi="Arial" w:cs="Arial"/>
          <w:color w:val="090B0B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ont pas été affichés </w:t>
      </w:r>
    </w:p>
    <w:p w:rsidR="007836E7" w:rsidRDefault="00923C02">
      <w:pPr>
        <w:pStyle w:val="Style"/>
        <w:spacing w:line="312" w:lineRule="exact"/>
        <w:ind w:left="350" w:right="9"/>
        <w:rPr>
          <w:rFonts w:ascii="Arial" w:hAnsi="Arial" w:cs="Arial"/>
          <w:color w:val="000001"/>
          <w:sz w:val="22"/>
          <w:szCs w:val="22"/>
          <w:lang w:bidi="he-IL"/>
        </w:rPr>
      </w:pPr>
      <w:proofErr w:type="gramStart"/>
      <w:r>
        <w:rPr>
          <w:rFonts w:ascii="Arial" w:hAnsi="Arial" w:cs="Arial"/>
          <w:color w:val="000001"/>
          <w:sz w:val="22"/>
          <w:szCs w:val="22"/>
          <w:lang w:bidi="he-IL"/>
        </w:rPr>
        <w:t>publiquement</w:t>
      </w:r>
      <w:proofErr w:type="gram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dans le bureau de vote de manière systématique. </w:t>
      </w:r>
    </w:p>
    <w:p w:rsidR="007836E7" w:rsidRDefault="00923C02">
      <w:pPr>
        <w:pStyle w:val="Style"/>
        <w:spacing w:before="624" w:line="235" w:lineRule="exact"/>
        <w:ind w:left="4449" w:right="9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 xml:space="preserve">10 </w:t>
      </w:r>
    </w:p>
    <w:p w:rsidR="007836E7" w:rsidRDefault="007836E7">
      <w:pPr>
        <w:pStyle w:val="Style"/>
        <w:rPr>
          <w:sz w:val="22"/>
          <w:szCs w:val="22"/>
          <w:lang w:bidi="he-IL"/>
        </w:rPr>
        <w:sectPr w:rsidR="007836E7">
          <w:pgSz w:w="11907" w:h="16840"/>
          <w:pgMar w:top="1643" w:right="1362" w:bottom="360" w:left="1435" w:header="720" w:footer="720" w:gutter="0"/>
          <w:cols w:space="720"/>
          <w:noEndnote/>
        </w:sectPr>
      </w:pPr>
    </w:p>
    <w:p w:rsidR="007836E7" w:rsidRDefault="00923C02">
      <w:pPr>
        <w:pStyle w:val="Style"/>
        <w:spacing w:line="350" w:lineRule="exact"/>
        <w:ind w:left="349" w:right="9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w w:val="79"/>
          <w:sz w:val="32"/>
          <w:szCs w:val="32"/>
          <w:lang w:bidi="he-IL"/>
        </w:rPr>
        <w:t xml:space="preserve">v. </w:t>
      </w: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CONCLUSIONS </w:t>
      </w:r>
    </w:p>
    <w:p w:rsidR="007836E7" w:rsidRDefault="00923C02">
      <w:pPr>
        <w:pStyle w:val="Style"/>
        <w:spacing w:before="254" w:line="307" w:lineRule="exact"/>
        <w:rPr>
          <w:rFonts w:ascii="Arial" w:hAnsi="Arial" w:cs="Arial"/>
          <w:color w:val="1D1D1E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élections présidentielles et législatives au Burkina Faso du 29 novembre se sont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déroulées dans des conditions de transparence et de régularité conformes aux normes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africaines et internationales, en dépit de petites difficultés notées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ça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et là et dont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résolution progressive contribuera à l'approfondissement du processus démocratique</w:t>
      </w:r>
      <w:r>
        <w:rPr>
          <w:rFonts w:ascii="Arial" w:hAnsi="Arial" w:cs="Arial"/>
          <w:color w:val="1D1D1E"/>
          <w:sz w:val="22"/>
          <w:szCs w:val="22"/>
          <w:lang w:bidi="he-IL"/>
        </w:rPr>
        <w:t xml:space="preserve">. </w:t>
      </w:r>
    </w:p>
    <w:p w:rsidR="007836E7" w:rsidRDefault="00923C02">
      <w:pPr>
        <w:pStyle w:val="Style"/>
        <w:spacing w:before="216" w:line="307" w:lineRule="exact"/>
        <w:ind w:left="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 climat de sérénité et de paix dans lequel les élections se sont tenues est à mettre au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crédit du peuple, des acteurs politiques et des autorités de la Transition, qui ont su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puiser dans les ressorts du génie propre à leur pays pour surmonter les multiples défis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auxquels la Transition a été confrontée. </w:t>
      </w:r>
    </w:p>
    <w:p w:rsidR="007836E7" w:rsidRDefault="00923C02">
      <w:pPr>
        <w:pStyle w:val="Style"/>
        <w:spacing w:before="216" w:line="307" w:lineRule="exact"/>
        <w:ind w:right="4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Les élections du 29 novembre ouvrent une nouvelle page dans l'histoire du Burkina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Faso. L'Union africaine exprime toute sa fierté et son appréciation aux autorités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Transition</w:t>
      </w:r>
      <w:r>
        <w:rPr>
          <w:rFonts w:ascii="Arial" w:hAnsi="Arial" w:cs="Arial"/>
          <w:color w:val="1D1D1E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notamment le Président Michel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Kafando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 et au Premier ministre, Yacouba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Isaac </w:t>
      </w:r>
      <w:proofErr w:type="spellStart"/>
      <w:r>
        <w:rPr>
          <w:rFonts w:ascii="Arial" w:hAnsi="Arial" w:cs="Arial"/>
          <w:color w:val="000001"/>
          <w:sz w:val="22"/>
          <w:szCs w:val="22"/>
          <w:lang w:bidi="he-IL"/>
        </w:rPr>
        <w:t>Zida</w:t>
      </w:r>
      <w:proofErr w:type="spellEnd"/>
      <w:r>
        <w:rPr>
          <w:rFonts w:ascii="Arial" w:hAnsi="Arial" w:cs="Arial"/>
          <w:color w:val="000001"/>
          <w:sz w:val="22"/>
          <w:szCs w:val="22"/>
          <w:lang w:bidi="he-IL"/>
        </w:rPr>
        <w:t xml:space="preserve">, pour leur profond sens des responsabilités et la patience avec lesquels ils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ont mené à son terme la Transition dans leur pays. </w:t>
      </w:r>
    </w:p>
    <w:p w:rsidR="007836E7" w:rsidRDefault="00923C02">
      <w:pPr>
        <w:pStyle w:val="Style"/>
        <w:spacing w:before="321" w:line="307" w:lineRule="exact"/>
        <w:ind w:left="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MOEAU renouvelle la disponibilité de l'UA à poursuivre, en étroite coopération avec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la Communauté économique des États de l'Afrique de l'Ouest (CEDEAO), les Nations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unies et l'ensemble des partenaires bilatéraux et multilatéraux ses efforts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d'accompagnement et de soutien pour le parachèvement du processus de Transition et,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à plus long terme, en faveur de l'approfondissement de la démocratie et de l'Etat de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droit dans leur pays. </w:t>
      </w:r>
    </w:p>
    <w:p w:rsidR="007836E7" w:rsidRDefault="00923C02">
      <w:pPr>
        <w:pStyle w:val="Style"/>
        <w:spacing w:before="513" w:line="244" w:lineRule="exact"/>
        <w:ind w:left="373" w:right="9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Mission voudrait toutefois formuler les recommandations suivantes: </w:t>
      </w:r>
    </w:p>
    <w:p w:rsidR="007836E7" w:rsidRDefault="00923C02">
      <w:pPr>
        <w:pStyle w:val="Style"/>
        <w:spacing w:before="336" w:line="240" w:lineRule="exact"/>
        <w:ind w:left="369" w:right="9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RECOMMANDATIONS </w:t>
      </w:r>
    </w:p>
    <w:p w:rsidR="007836E7" w:rsidRDefault="00923C02">
      <w:pPr>
        <w:pStyle w:val="Style"/>
        <w:spacing w:before="374" w:line="240" w:lineRule="exact"/>
        <w:ind w:left="369" w:right="9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Au Gouvernement </w:t>
      </w:r>
    </w:p>
    <w:p w:rsidR="007836E7" w:rsidRDefault="00923C02">
      <w:pPr>
        <w:pStyle w:val="Style"/>
        <w:spacing w:before="388" w:line="244" w:lineRule="exact"/>
        <w:ind w:left="719" w:right="9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• Poursuivre le dialogue entre les partis politiques et la société civile;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336" w:line="307" w:lineRule="exact"/>
        <w:ind w:left="1079" w:hanging="355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Assurer la continuité d'un dialogue permanent entre les différentes institutions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notamment la CENI et le Conseil Constitutionnel</w:t>
      </w:r>
      <w:r>
        <w:rPr>
          <w:rFonts w:ascii="Arial" w:hAnsi="Arial" w:cs="Arial"/>
          <w:color w:val="1D1D1E"/>
          <w:sz w:val="22"/>
          <w:szCs w:val="22"/>
          <w:lang w:bidi="he-IL"/>
        </w:rPr>
        <w:t xml:space="preserve">,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et ce en vue de renforcer la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coordination et améliorer la division du travail dans le processus électoral; </w:t>
      </w:r>
    </w:p>
    <w:p w:rsidR="007836E7" w:rsidRDefault="00923C02">
      <w:pPr>
        <w:pStyle w:val="Style"/>
        <w:spacing w:before="345" w:line="244" w:lineRule="exact"/>
        <w:ind w:left="719" w:right="9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• Tout mettre en œuvre pour une politique inclusive; </w:t>
      </w:r>
    </w:p>
    <w:p w:rsidR="007836E7" w:rsidRDefault="00923C02">
      <w:pPr>
        <w:pStyle w:val="Style"/>
        <w:spacing w:before="1411" w:line="230" w:lineRule="exact"/>
        <w:ind w:left="4468" w:right="9"/>
        <w:rPr>
          <w:rFonts w:ascii="Arial" w:hAnsi="Arial" w:cs="Arial"/>
          <w:color w:val="000001"/>
          <w:w w:val="200"/>
          <w:sz w:val="21"/>
          <w:szCs w:val="21"/>
          <w:lang w:bidi="he-IL"/>
        </w:rPr>
      </w:pPr>
      <w:r>
        <w:rPr>
          <w:rFonts w:ascii="Arial" w:hAnsi="Arial" w:cs="Arial"/>
          <w:color w:val="000001"/>
          <w:w w:val="200"/>
          <w:sz w:val="21"/>
          <w:szCs w:val="21"/>
          <w:lang w:bidi="he-IL"/>
        </w:rPr>
        <w:t xml:space="preserve">Il </w:t>
      </w:r>
    </w:p>
    <w:p w:rsidR="007836E7" w:rsidRDefault="00923C02">
      <w:pPr>
        <w:pStyle w:val="Style"/>
        <w:spacing w:before="532" w:line="504" w:lineRule="exact"/>
        <w:ind w:left="3906" w:right="9"/>
        <w:rPr>
          <w:rFonts w:ascii="Arial" w:hAnsi="Arial" w:cs="Arial"/>
          <w:b/>
          <w:bCs/>
          <w:color w:val="EDEFE8"/>
          <w:w w:val="60"/>
          <w:sz w:val="37"/>
          <w:szCs w:val="37"/>
          <w:lang w:bidi="he-IL"/>
        </w:rPr>
      </w:pPr>
      <w:r>
        <w:rPr>
          <w:b/>
          <w:bCs/>
          <w:color w:val="000001"/>
          <w:w w:val="84"/>
          <w:sz w:val="51"/>
          <w:szCs w:val="51"/>
          <w:lang w:bidi="he-IL"/>
        </w:rPr>
        <w:t>--</w:t>
      </w:r>
      <w:r>
        <w:rPr>
          <w:b/>
          <w:bCs/>
          <w:color w:val="EDEFE8"/>
          <w:w w:val="84"/>
          <w:sz w:val="51"/>
          <w:szCs w:val="51"/>
          <w:lang w:bidi="he-IL"/>
        </w:rPr>
        <w:t xml:space="preserve">-- </w:t>
      </w:r>
      <w:r>
        <w:rPr>
          <w:rFonts w:ascii="Arial" w:hAnsi="Arial" w:cs="Arial"/>
          <w:b/>
          <w:bCs/>
          <w:color w:val="EDEFE8"/>
          <w:w w:val="60"/>
          <w:sz w:val="37"/>
          <w:szCs w:val="37"/>
          <w:lang w:bidi="he-IL"/>
        </w:rPr>
        <w:t xml:space="preserve">.. </w:t>
      </w:r>
    </w:p>
    <w:p w:rsidR="007836E7" w:rsidRDefault="007836E7">
      <w:pPr>
        <w:pStyle w:val="Style"/>
        <w:rPr>
          <w:sz w:val="51"/>
          <w:szCs w:val="51"/>
          <w:lang w:bidi="he-IL"/>
        </w:rPr>
        <w:sectPr w:rsidR="007836E7">
          <w:pgSz w:w="11907" w:h="16840"/>
          <w:pgMar w:top="1851" w:right="1463" w:bottom="360" w:left="1339" w:header="720" w:footer="720" w:gutter="0"/>
          <w:cols w:space="720"/>
          <w:noEndnote/>
        </w:sectPr>
      </w:pPr>
    </w:p>
    <w:p w:rsidR="007836E7" w:rsidRDefault="00923C02">
      <w:pPr>
        <w:pStyle w:val="Style"/>
        <w:spacing w:line="235" w:lineRule="exact"/>
        <w:ind w:left="341" w:right="10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proofErr w:type="spellStart"/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>AlaCENI</w:t>
      </w:r>
      <w:proofErr w:type="spellEnd"/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336" w:line="302" w:lineRule="exact"/>
        <w:ind w:left="1041" w:right="5" w:hanging="350"/>
        <w:rPr>
          <w:rFonts w:ascii="Arial" w:hAnsi="Arial" w:cs="Arial"/>
          <w:color w:val="1B1D1D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Continuer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adopter des dispositifs de transparence qui mettent en confiance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l'ensemble des acteurs prenant part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>ce processus</w:t>
      </w:r>
      <w:r>
        <w:rPr>
          <w:rFonts w:ascii="Arial" w:hAnsi="Arial" w:cs="Arial"/>
          <w:color w:val="1B1D1D"/>
          <w:sz w:val="22"/>
          <w:szCs w:val="22"/>
          <w:lang w:bidi="he-IL"/>
        </w:rPr>
        <w:t xml:space="preserve">;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336" w:line="302" w:lineRule="exact"/>
        <w:ind w:left="1046" w:hanging="35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Renforcer ses capacités techniques, logistiques et humaines dans le but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d'améliorer les futures élections;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345" w:line="302" w:lineRule="exact"/>
        <w:ind w:left="1046" w:right="10" w:hanging="35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Veiller </w:t>
      </w:r>
      <w:r>
        <w:rPr>
          <w:color w:val="000001"/>
          <w:w w:val="112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une présence discrète des agents de sécurité qui soit limité </w:t>
      </w:r>
      <w:r>
        <w:rPr>
          <w:color w:val="000001"/>
          <w:w w:val="112"/>
          <w:lang w:bidi="he-IL"/>
        </w:rPr>
        <w:t xml:space="preserve">à </w:t>
      </w:r>
      <w:r>
        <w:rPr>
          <w:color w:val="000001"/>
          <w:w w:val="112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l'extérieur des bureaux de vote; </w:t>
      </w:r>
    </w:p>
    <w:p w:rsidR="007836E7" w:rsidRDefault="00923C02">
      <w:pPr>
        <w:pStyle w:val="Style"/>
        <w:spacing w:before="336" w:line="235" w:lineRule="exact"/>
        <w:ind w:left="350" w:right="10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A la société civile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374" w:line="302" w:lineRule="exact"/>
        <w:ind w:left="1046" w:right="5" w:hanging="350"/>
        <w:rPr>
          <w:rFonts w:ascii="Arial" w:hAnsi="Arial" w:cs="Arial"/>
          <w:color w:val="1B1D1D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Poursuivre les actions citoyennes pour permettre </w:t>
      </w:r>
      <w:r>
        <w:rPr>
          <w:color w:val="000001"/>
          <w:w w:val="107"/>
          <w:lang w:bidi="he-IL"/>
        </w:rPr>
        <w:t xml:space="preserve">à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la société de s'informer et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>d</w:t>
      </w:r>
      <w:r>
        <w:rPr>
          <w:rFonts w:ascii="Arial" w:hAnsi="Arial" w:cs="Arial"/>
          <w:color w:val="1B1D1D"/>
          <w:sz w:val="22"/>
          <w:szCs w:val="22"/>
          <w:lang w:bidi="he-IL"/>
        </w:rPr>
        <w:t>'</w:t>
      </w:r>
      <w:r>
        <w:rPr>
          <w:rFonts w:ascii="Arial" w:hAnsi="Arial" w:cs="Arial"/>
          <w:color w:val="000001"/>
          <w:sz w:val="22"/>
          <w:szCs w:val="22"/>
          <w:lang w:bidi="he-IL"/>
        </w:rPr>
        <w:t>apporter sa contribution en soutenant les institutions électorales</w:t>
      </w:r>
      <w:r>
        <w:rPr>
          <w:rFonts w:ascii="Arial" w:hAnsi="Arial" w:cs="Arial"/>
          <w:color w:val="1B1D1D"/>
          <w:sz w:val="22"/>
          <w:szCs w:val="22"/>
          <w:lang w:bidi="he-IL"/>
        </w:rPr>
        <w:t xml:space="preserve">; </w:t>
      </w:r>
    </w:p>
    <w:p w:rsidR="007836E7" w:rsidRDefault="00923C02">
      <w:pPr>
        <w:pStyle w:val="Style"/>
        <w:spacing w:before="475" w:line="235" w:lineRule="exact"/>
        <w:ind w:right="10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Aux Partis politiques et aux candidats </w:t>
      </w:r>
    </w:p>
    <w:p w:rsidR="007836E7" w:rsidRDefault="00923C02" w:rsidP="00923C02">
      <w:pPr>
        <w:pStyle w:val="Style"/>
        <w:numPr>
          <w:ilvl w:val="0"/>
          <w:numId w:val="45"/>
        </w:numPr>
        <w:spacing w:before="254" w:line="302" w:lineRule="exact"/>
        <w:ind w:left="1046" w:right="5" w:hanging="35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Respecter les résultats des urnes et en cas de contentieux, privilégier le </w:t>
      </w:r>
      <w:r>
        <w:rPr>
          <w:rFonts w:ascii="Arial" w:hAnsi="Arial" w:cs="Arial"/>
          <w:color w:val="000001"/>
          <w:sz w:val="22"/>
          <w:szCs w:val="22"/>
          <w:lang w:bidi="he-IL"/>
        </w:rPr>
        <w:br/>
        <w:t xml:space="preserve">recours par des voies légales; </w:t>
      </w:r>
    </w:p>
    <w:p w:rsidR="007836E7" w:rsidRDefault="00923C02">
      <w:pPr>
        <w:pStyle w:val="Style"/>
        <w:spacing w:before="340" w:line="244" w:lineRule="exact"/>
        <w:ind w:left="705" w:right="10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• Renforcer la capacité de leurs délégués ainsi que de leurs militants </w:t>
      </w:r>
    </w:p>
    <w:p w:rsidR="007836E7" w:rsidRDefault="00923C02">
      <w:pPr>
        <w:pStyle w:val="Style"/>
        <w:spacing w:before="936" w:line="244" w:lineRule="exact"/>
        <w:ind w:left="4497" w:right="10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Fait </w:t>
      </w:r>
      <w:r>
        <w:rPr>
          <w:rFonts w:ascii="Arial" w:hAnsi="Arial" w:cs="Arial"/>
          <w:b/>
          <w:bCs/>
          <w:color w:val="000001"/>
          <w:sz w:val="21"/>
          <w:szCs w:val="21"/>
          <w:lang w:bidi="he-IL"/>
        </w:rPr>
        <w:t xml:space="preserve">à </w:t>
      </w: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Ouagadougou, le 1 Décembre 2015 </w:t>
      </w:r>
    </w:p>
    <w:p w:rsidR="007836E7" w:rsidRDefault="00923C02">
      <w:pPr>
        <w:pStyle w:val="Style"/>
        <w:spacing w:before="331" w:line="244" w:lineRule="exact"/>
        <w:ind w:left="7314" w:right="5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Pour la Mission, </w:t>
      </w:r>
    </w:p>
    <w:p w:rsidR="007836E7" w:rsidRDefault="00923C02">
      <w:pPr>
        <w:pStyle w:val="Style"/>
        <w:spacing w:before="753" w:line="240" w:lineRule="exact"/>
        <w:ind w:left="5145" w:right="10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>Son Exce</w:t>
      </w:r>
      <w:r>
        <w:rPr>
          <w:rFonts w:ascii="Arial" w:hAnsi="Arial" w:cs="Arial"/>
          <w:b/>
          <w:bCs/>
          <w:color w:val="1B1D1D"/>
          <w:sz w:val="22"/>
          <w:szCs w:val="22"/>
          <w:lang w:bidi="he-IL"/>
        </w:rPr>
        <w:t>l</w:t>
      </w: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lence Jean-Omer </w:t>
      </w:r>
      <w:proofErr w:type="spellStart"/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>Beriziky</w:t>
      </w:r>
      <w:proofErr w:type="spellEnd"/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 </w:t>
      </w:r>
    </w:p>
    <w:p w:rsidR="007836E7" w:rsidRDefault="00923C02">
      <w:pPr>
        <w:pStyle w:val="Style"/>
        <w:spacing w:before="427" w:line="244" w:lineRule="exact"/>
        <w:ind w:left="7314"/>
        <w:rPr>
          <w:rFonts w:ascii="Arial" w:hAnsi="Arial" w:cs="Arial"/>
          <w:b/>
          <w:bCs/>
          <w:color w:val="000001"/>
          <w:sz w:val="22"/>
          <w:szCs w:val="22"/>
          <w:lang w:bidi="he-IL"/>
        </w:rPr>
      </w:pPr>
      <w:r>
        <w:rPr>
          <w:rFonts w:ascii="Arial" w:hAnsi="Arial" w:cs="Arial"/>
          <w:b/>
          <w:bCs/>
          <w:color w:val="000001"/>
          <w:sz w:val="22"/>
          <w:szCs w:val="22"/>
          <w:lang w:bidi="he-IL"/>
        </w:rPr>
        <w:t xml:space="preserve">Chef de Mission </w:t>
      </w:r>
    </w:p>
    <w:p w:rsidR="007836E7" w:rsidRDefault="00923C02">
      <w:pPr>
        <w:pStyle w:val="Style"/>
        <w:spacing w:before="3302" w:line="235" w:lineRule="exact"/>
        <w:ind w:left="4453" w:right="10"/>
        <w:rPr>
          <w:color w:val="000001"/>
          <w:sz w:val="22"/>
          <w:szCs w:val="22"/>
          <w:lang w:bidi="he-IL"/>
        </w:rPr>
      </w:pPr>
      <w:r>
        <w:rPr>
          <w:color w:val="000001"/>
          <w:sz w:val="22"/>
          <w:szCs w:val="22"/>
          <w:lang w:bidi="he-IL"/>
        </w:rPr>
        <w:t xml:space="preserve">12 </w:t>
      </w:r>
    </w:p>
    <w:p w:rsidR="007836E7" w:rsidRDefault="00923C02">
      <w:pPr>
        <w:pStyle w:val="Style"/>
        <w:spacing w:before="134" w:line="1108" w:lineRule="exact"/>
        <w:ind w:left="3753" w:right="10"/>
        <w:rPr>
          <w:color w:val="EEEFE5"/>
          <w:w w:val="86"/>
          <w:sz w:val="110"/>
          <w:szCs w:val="110"/>
          <w:lang w:bidi="he-IL"/>
        </w:rPr>
      </w:pPr>
      <w:r>
        <w:rPr>
          <w:color w:val="000000"/>
          <w:w w:val="86"/>
          <w:sz w:val="110"/>
          <w:szCs w:val="110"/>
          <w:lang w:bidi="he-IL"/>
        </w:rPr>
        <w:t>-</w:t>
      </w:r>
      <w:r>
        <w:rPr>
          <w:color w:val="EEEFE5"/>
          <w:w w:val="86"/>
          <w:sz w:val="110"/>
          <w:szCs w:val="110"/>
          <w:lang w:bidi="he-IL"/>
        </w:rPr>
        <w:t xml:space="preserve">- </w:t>
      </w:r>
    </w:p>
    <w:p w:rsidR="007836E7" w:rsidRDefault="007836E7">
      <w:pPr>
        <w:pStyle w:val="Style"/>
        <w:rPr>
          <w:sz w:val="110"/>
          <w:szCs w:val="110"/>
          <w:lang w:bidi="he-IL"/>
        </w:rPr>
      </w:pPr>
    </w:p>
    <w:sectPr w:rsidR="007836E7">
      <w:pgSz w:w="11907" w:h="16840"/>
      <w:pgMar w:top="1125" w:right="1381" w:bottom="360" w:left="143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26AA2C"/>
    <w:lvl w:ilvl="0">
      <w:numFmt w:val="bullet"/>
      <w:lvlText w:val="*"/>
      <w:lvlJc w:val="left"/>
    </w:lvl>
  </w:abstractNum>
  <w:abstractNum w:abstractNumId="1">
    <w:nsid w:val="0990112A"/>
    <w:multiLevelType w:val="singleLevel"/>
    <w:tmpl w:val="487643AA"/>
    <w:lvl w:ilvl="0">
      <w:start w:val="3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">
    <w:nsid w:val="16BC7149"/>
    <w:multiLevelType w:val="singleLevel"/>
    <w:tmpl w:val="B51C8AFE"/>
    <w:lvl w:ilvl="0">
      <w:start w:val="5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3">
    <w:nsid w:val="1CD25408"/>
    <w:multiLevelType w:val="singleLevel"/>
    <w:tmpl w:val="F6443ACC"/>
    <w:lvl w:ilvl="0">
      <w:start w:val="3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4">
    <w:nsid w:val="1DB73815"/>
    <w:multiLevelType w:val="singleLevel"/>
    <w:tmpl w:val="6638F2F0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5">
    <w:nsid w:val="213C435F"/>
    <w:multiLevelType w:val="singleLevel"/>
    <w:tmpl w:val="A6E414E2"/>
    <w:lvl w:ilvl="0">
      <w:start w:val="4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6">
    <w:nsid w:val="29F2557C"/>
    <w:multiLevelType w:val="singleLevel"/>
    <w:tmpl w:val="7690E204"/>
    <w:lvl w:ilvl="0">
      <w:start w:val="3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7">
    <w:nsid w:val="2E2F780F"/>
    <w:multiLevelType w:val="singleLevel"/>
    <w:tmpl w:val="6E764886"/>
    <w:lvl w:ilvl="0">
      <w:start w:val="1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5"/>
      </w:rPr>
    </w:lvl>
  </w:abstractNum>
  <w:abstractNum w:abstractNumId="8">
    <w:nsid w:val="2E6A67C0"/>
    <w:multiLevelType w:val="singleLevel"/>
    <w:tmpl w:val="DD940458"/>
    <w:lvl w:ilvl="0">
      <w:start w:val="3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9">
    <w:nsid w:val="2FFC1A47"/>
    <w:multiLevelType w:val="singleLevel"/>
    <w:tmpl w:val="A492FEFC"/>
    <w:lvl w:ilvl="0">
      <w:start w:val="3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0">
    <w:nsid w:val="30003AC3"/>
    <w:multiLevelType w:val="singleLevel"/>
    <w:tmpl w:val="22B6E78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1">
    <w:nsid w:val="3BDD5909"/>
    <w:multiLevelType w:val="singleLevel"/>
    <w:tmpl w:val="CFA6B368"/>
    <w:lvl w:ilvl="0">
      <w:start w:val="4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2">
    <w:nsid w:val="3D7B65DC"/>
    <w:multiLevelType w:val="singleLevel"/>
    <w:tmpl w:val="DC0C3310"/>
    <w:lvl w:ilvl="0">
      <w:start w:val="2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3">
    <w:nsid w:val="47C75ED8"/>
    <w:multiLevelType w:val="singleLevel"/>
    <w:tmpl w:val="9B64BB00"/>
    <w:lvl w:ilvl="0">
      <w:start w:val="4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4">
    <w:nsid w:val="483566B3"/>
    <w:multiLevelType w:val="singleLevel"/>
    <w:tmpl w:val="599AF3D2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2"/>
      </w:rPr>
    </w:lvl>
  </w:abstractNum>
  <w:abstractNum w:abstractNumId="15">
    <w:nsid w:val="4DEA559D"/>
    <w:multiLevelType w:val="singleLevel"/>
    <w:tmpl w:val="7C903C46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6">
    <w:nsid w:val="5399693C"/>
    <w:multiLevelType w:val="singleLevel"/>
    <w:tmpl w:val="E330489E"/>
    <w:lvl w:ilvl="0">
      <w:start w:val="4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7">
    <w:nsid w:val="55BE2E5E"/>
    <w:multiLevelType w:val="singleLevel"/>
    <w:tmpl w:val="AAF2B8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18">
    <w:nsid w:val="5B21466A"/>
    <w:multiLevelType w:val="singleLevel"/>
    <w:tmpl w:val="229E55D6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405"/>
      </w:rPr>
    </w:lvl>
  </w:abstractNum>
  <w:abstractNum w:abstractNumId="19">
    <w:nsid w:val="5D6A0827"/>
    <w:multiLevelType w:val="singleLevel"/>
    <w:tmpl w:val="F16428C8"/>
    <w:lvl w:ilvl="0">
      <w:start w:val="3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0">
    <w:nsid w:val="6269168B"/>
    <w:multiLevelType w:val="singleLevel"/>
    <w:tmpl w:val="FEB2847E"/>
    <w:lvl w:ilvl="0">
      <w:start w:val="2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1">
    <w:nsid w:val="6ED533B4"/>
    <w:multiLevelType w:val="singleLevel"/>
    <w:tmpl w:val="7D6886C8"/>
    <w:lvl w:ilvl="0">
      <w:start w:val="3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abstractNum w:abstractNumId="22">
    <w:nsid w:val="72FA2BDA"/>
    <w:multiLevelType w:val="singleLevel"/>
    <w:tmpl w:val="27B833A4"/>
    <w:lvl w:ilvl="0">
      <w:start w:val="4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1"/>
      </w:rPr>
    </w:lvl>
  </w:abstractNum>
  <w:num w:numId="1">
    <w:abstractNumId w:val="17"/>
  </w:num>
  <w:num w:numId="2">
    <w:abstractNumId w:val="1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">
    <w:abstractNumId w:val="17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4">
    <w:abstractNumId w:val="17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5">
    <w:abstractNumId w:val="1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6">
    <w:abstractNumId w:val="10"/>
  </w:num>
  <w:num w:numId="7">
    <w:abstractNumId w:val="10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2"/>
        </w:rPr>
      </w:lvl>
    </w:lvlOverride>
  </w:num>
  <w:num w:numId="8">
    <w:abstractNumId w:val="10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2"/>
        </w:rPr>
      </w:lvl>
    </w:lvlOverride>
  </w:num>
  <w:num w:numId="9">
    <w:abstractNumId w:val="4"/>
  </w:num>
  <w:num w:numId="10">
    <w:abstractNumId w:val="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102"/>
        </w:rPr>
      </w:lvl>
    </w:lvlOverride>
  </w:num>
  <w:num w:numId="11">
    <w:abstractNumId w:val="15"/>
  </w:num>
  <w:num w:numId="12">
    <w:abstractNumId w:val="18"/>
  </w:num>
  <w:num w:numId="13">
    <w:abstractNumId w:val="7"/>
  </w:num>
  <w:num w:numId="14">
    <w:abstractNumId w:val="7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5">
    <w:abstractNumId w:val="7"/>
    <w:lvlOverride w:ilvl="0">
      <w:lvl w:ilvl="0">
        <w:start w:val="1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16">
    <w:abstractNumId w:val="14"/>
  </w:num>
  <w:num w:numId="17">
    <w:abstractNumId w:val="12"/>
  </w:num>
  <w:num w:numId="18">
    <w:abstractNumId w:val="12"/>
    <w:lvlOverride w:ilvl="0">
      <w:lvl w:ilvl="0">
        <w:start w:val="2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19">
    <w:abstractNumId w:val="12"/>
    <w:lvlOverride w:ilvl="0">
      <w:lvl w:ilvl="0">
        <w:start w:val="2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2"/>
        </w:rPr>
      </w:lvl>
    </w:lvlOverride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2"/>
        </w:rPr>
      </w:lvl>
    </w:lvlOverride>
  </w:num>
  <w:num w:numId="21">
    <w:abstractNumId w:val="20"/>
  </w:num>
  <w:num w:numId="22">
    <w:abstractNumId w:val="20"/>
    <w:lvlOverride w:ilvl="0">
      <w:lvl w:ilvl="0">
        <w:start w:val="2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3">
    <w:abstractNumId w:val="6"/>
  </w:num>
  <w:num w:numId="24">
    <w:abstractNumId w:val="9"/>
  </w:num>
  <w:num w:numId="25">
    <w:abstractNumId w:val="19"/>
  </w:num>
  <w:num w:numId="26">
    <w:abstractNumId w:val="19"/>
    <w:lvlOverride w:ilvl="0">
      <w:lvl w:ilvl="0">
        <w:start w:val="3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27">
    <w:abstractNumId w:val="21"/>
  </w:num>
  <w:num w:numId="28">
    <w:abstractNumId w:val="3"/>
  </w:num>
  <w:num w:numId="29">
    <w:abstractNumId w:val="17"/>
    <w:lvlOverride w:ilvl="0">
      <w:lvl w:ilvl="0">
        <w:start w:val="3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0">
    <w:abstractNumId w:val="1"/>
  </w:num>
  <w:num w:numId="31">
    <w:abstractNumId w:val="1"/>
    <w:lvlOverride w:ilvl="0">
      <w:lvl w:ilvl="0">
        <w:start w:val="3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2">
    <w:abstractNumId w:val="8"/>
  </w:num>
  <w:num w:numId="33">
    <w:abstractNumId w:val="8"/>
    <w:lvlOverride w:ilvl="0">
      <w:lvl w:ilvl="0">
        <w:start w:val="4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4">
    <w:abstractNumId w:val="17"/>
    <w:lvlOverride w:ilvl="0">
      <w:lvl w:ilvl="0">
        <w:start w:val="4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5">
    <w:abstractNumId w:val="22"/>
  </w:num>
  <w:num w:numId="36">
    <w:abstractNumId w:val="16"/>
  </w:num>
  <w:num w:numId="37">
    <w:abstractNumId w:val="16"/>
    <w:lvlOverride w:ilvl="0">
      <w:lvl w:ilvl="0">
        <w:start w:val="4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38">
    <w:abstractNumId w:val="5"/>
  </w:num>
  <w:num w:numId="39">
    <w:abstractNumId w:val="5"/>
    <w:lvlOverride w:ilvl="0">
      <w:lvl w:ilvl="0">
        <w:start w:val="4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40">
    <w:abstractNumId w:val="17"/>
    <w:lvlOverride w:ilvl="0">
      <w:lvl w:ilvl="0">
        <w:start w:val="4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41">
    <w:abstractNumId w:val="13"/>
  </w:num>
  <w:num w:numId="42">
    <w:abstractNumId w:val="11"/>
  </w:num>
  <w:num w:numId="43">
    <w:abstractNumId w:val="11"/>
    <w:lvlOverride w:ilvl="0">
      <w:lvl w:ilvl="0">
        <w:start w:val="5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1"/>
        </w:rPr>
      </w:lvl>
    </w:lvlOverride>
  </w:num>
  <w:num w:numId="44">
    <w:abstractNumId w:val="2"/>
  </w:num>
  <w:num w:numId="4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5F2692"/>
    <w:rsid w:val="006049A4"/>
    <w:rsid w:val="007836E7"/>
    <w:rsid w:val="0092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4426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Lefasonet</dc:creator>
  <cp:lastModifiedBy>Lefasonet</cp:lastModifiedBy>
  <cp:revision>3</cp:revision>
  <dcterms:created xsi:type="dcterms:W3CDTF">2015-12-01T23:56:00Z</dcterms:created>
  <dcterms:modified xsi:type="dcterms:W3CDTF">2015-12-01T23:57:00Z</dcterms:modified>
</cp:coreProperties>
</file>