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58" w:rsidRDefault="00B41006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-132725</wp:posOffset>
            </wp:positionH>
            <wp:positionV relativeFrom="paragraph">
              <wp:posOffset>559</wp:posOffset>
            </wp:positionV>
            <wp:extent cx="158178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331" y="21156"/>
                <wp:lineTo x="21331" y="0"/>
                <wp:lineTo x="0" y="0"/>
              </wp:wrapPolygon>
            </wp:wrapTight>
            <wp:docPr id="1" name="Image 1" descr="C:\Documents and Settings\adm\Mes documents\DOSSIER JEB\JEB 2007\LOGOS\Copie de logo 3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adm\Mes documents\DOSSIER JEB\JEB 2007\LOGOS\Copie de logo 3.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006" w:rsidRDefault="00B41006"/>
    <w:p w:rsidR="00B41006" w:rsidRDefault="00B41006"/>
    <w:p w:rsidR="00B41006" w:rsidRDefault="00B41006"/>
    <w:p w:rsidR="00B41006" w:rsidRDefault="00B41006"/>
    <w:p w:rsidR="00B41006" w:rsidRDefault="00B41006" w:rsidP="00B41006">
      <w:pPr>
        <w:jc w:val="center"/>
        <w:rPr>
          <w:b/>
          <w:sz w:val="24"/>
          <w:szCs w:val="24"/>
        </w:rPr>
      </w:pPr>
      <w:r w:rsidRPr="00C969B0">
        <w:rPr>
          <w:b/>
          <w:sz w:val="24"/>
          <w:szCs w:val="24"/>
        </w:rPr>
        <w:t>DELIBERATION</w:t>
      </w:r>
      <w:r>
        <w:rPr>
          <w:b/>
          <w:sz w:val="24"/>
          <w:szCs w:val="24"/>
        </w:rPr>
        <w:t xml:space="preserve"> DU GRAND JURY DES JOURNEES DE L’ENTREPRENEURIAT BURKINABE </w:t>
      </w:r>
    </w:p>
    <w:p w:rsidR="00B41006" w:rsidRDefault="00B41006" w:rsidP="00B41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EDITION 2016</w:t>
      </w:r>
    </w:p>
    <w:p w:rsidR="00B41006" w:rsidRDefault="00B41006" w:rsidP="00B41006"/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b/>
          <w:bCs/>
          <w:sz w:val="28"/>
          <w:szCs w:val="28"/>
          <w:lang w:eastAsia="fr-FR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fr-FR"/>
        </w:rPr>
        <w:t>I</w:t>
      </w:r>
      <w:r w:rsidRPr="00B41006">
        <w:rPr>
          <w:rFonts w:ascii="Calibri" w:eastAsia="Times New Roman" w:hAnsi="Calibri" w:cs="Arial"/>
          <w:b/>
          <w:bCs/>
          <w:sz w:val="28"/>
          <w:szCs w:val="28"/>
          <w:lang w:eastAsia="fr-FR"/>
        </w:rPr>
        <w:t>- Délibération du jury pour les lauréats des « </w:t>
      </w:r>
      <w:r w:rsidRPr="00B41006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fr-FR"/>
        </w:rPr>
        <w:t>Prix d’excellence</w:t>
      </w:r>
      <w:r w:rsidRPr="00B41006">
        <w:rPr>
          <w:rFonts w:ascii="Calibri" w:eastAsia="Times New Roman" w:hAnsi="Calibri" w:cs="Arial"/>
          <w:b/>
          <w:bCs/>
          <w:sz w:val="28"/>
          <w:szCs w:val="28"/>
          <w:lang w:eastAsia="fr-FR"/>
        </w:rPr>
        <w:t xml:space="preserve"> » </w:t>
      </w:r>
    </w:p>
    <w:p w:rsidR="00B41006" w:rsidRPr="00B41006" w:rsidRDefault="00B41006" w:rsidP="00B41006">
      <w:pPr>
        <w:spacing w:after="0" w:line="312" w:lineRule="auto"/>
        <w:rPr>
          <w:rFonts w:ascii="Calibri" w:eastAsia="Times New Roman" w:hAnsi="Calibri" w:cs="Arial"/>
          <w:b/>
          <w:bCs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Le jury a retenu les lauréats suivants, selon 2 catégories de distinction de prix que sont le prix « </w:t>
      </w:r>
      <w:r w:rsidRPr="00B41006">
        <w:rPr>
          <w:rFonts w:ascii="Calibri" w:eastAsia="Times New Roman" w:hAnsi="Calibri" w:cs="Arial"/>
          <w:i/>
          <w:iCs/>
          <w:sz w:val="24"/>
          <w:szCs w:val="24"/>
          <w:lang w:eastAsia="fr-FR"/>
        </w:rPr>
        <w:t>institutionnel</w:t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 » et le prix « </w:t>
      </w:r>
      <w:r w:rsidRPr="00B41006">
        <w:rPr>
          <w:rFonts w:ascii="Calibri" w:eastAsia="Times New Roman" w:hAnsi="Calibri" w:cs="Arial"/>
          <w:i/>
          <w:iCs/>
          <w:sz w:val="24"/>
          <w:szCs w:val="24"/>
          <w:lang w:eastAsia="fr-FR"/>
        </w:rPr>
        <w:t>nationa</w:t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l </w:t>
      </w:r>
    </w:p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</w:pPr>
      <w:r w:rsidRPr="00B41006"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  <w:t>1- Catégorie « Prix institutionnel 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712"/>
        <w:gridCol w:w="1644"/>
        <w:gridCol w:w="2037"/>
        <w:gridCol w:w="1628"/>
        <w:gridCol w:w="6447"/>
      </w:tblGrid>
      <w:tr w:rsidR="00B41006" w:rsidRPr="00B41006" w:rsidTr="009A52DB">
        <w:trPr>
          <w:trHeight w:val="488"/>
          <w:tblHeader/>
          <w:jc w:val="center"/>
        </w:trPr>
        <w:tc>
          <w:tcPr>
            <w:tcW w:w="566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732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Donateurs</w:t>
            </w:r>
          </w:p>
        </w:tc>
        <w:tc>
          <w:tcPr>
            <w:tcW w:w="1705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Prix</w:t>
            </w:r>
          </w:p>
        </w:tc>
        <w:tc>
          <w:tcPr>
            <w:tcW w:w="2145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Lauréats</w:t>
            </w:r>
          </w:p>
        </w:tc>
        <w:tc>
          <w:tcPr>
            <w:tcW w:w="1685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ind w:left="36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Prix </w:t>
            </w:r>
          </w:p>
        </w:tc>
        <w:tc>
          <w:tcPr>
            <w:tcW w:w="7332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ind w:left="36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Motivations du choix</w:t>
            </w:r>
          </w:p>
        </w:tc>
      </w:tr>
      <w:tr w:rsidR="00B41006" w:rsidRPr="00B41006" w:rsidTr="009A52DB">
        <w:trPr>
          <w:jc w:val="center"/>
        </w:trPr>
        <w:tc>
          <w:tcPr>
            <w:tcW w:w="566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32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Village Artisanal </w:t>
            </w:r>
            <w:proofErr w:type="gramStart"/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de Ouagadougou</w:t>
            </w:r>
            <w:proofErr w:type="gramEnd"/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(VAO)</w:t>
            </w:r>
          </w:p>
        </w:tc>
        <w:tc>
          <w:tcPr>
            <w:tcW w:w="1705" w:type="dxa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Meilleur artisan VAO de l’année 2015</w:t>
            </w:r>
          </w:p>
        </w:tc>
        <w:tc>
          <w:tcPr>
            <w:tcW w:w="2145" w:type="dxa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Madame CONDOMBO Sidonie, </w:t>
            </w: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Couturière </w:t>
            </w: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B41006" w:rsidRPr="00B41006" w:rsidRDefault="00B41006" w:rsidP="00B41006">
            <w:pPr>
              <w:spacing w:after="0" w:line="312" w:lineRule="auto"/>
              <w:ind w:left="73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Trophée, une  attestation et la somme de </w:t>
            </w: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100.000 F CFA</w:t>
            </w:r>
          </w:p>
        </w:tc>
        <w:tc>
          <w:tcPr>
            <w:tcW w:w="7332" w:type="dxa"/>
          </w:tcPr>
          <w:p w:rsidR="00B41006" w:rsidRPr="00B41006" w:rsidRDefault="00B41006" w:rsidP="00B410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</w:rPr>
              <w:t>Le respect du cahier des charges pour l’occupation de l’atelier (paiement des redevances et versement des charges variables)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</w:rPr>
              <w:t xml:space="preserve">Le chiffre d’affaires réalisé 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</w:rPr>
              <w:t>Le nombre d’apprentis formés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</w:rPr>
              <w:t>l’originalité et l’innovation dans la production 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</w:rPr>
              <w:t xml:space="preserve">la mise en valeur de la matière première locale 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</w:rPr>
              <w:t xml:space="preserve">la qualité des produits (finition et harmonie des couleurs), 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</w:rPr>
              <w:t>L’accès au marché (gestion des commandes, respect des délais et conformité, facilité de transport) ;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</w:rPr>
              <w:t>Respect de l'environnement ;</w:t>
            </w:r>
          </w:p>
        </w:tc>
      </w:tr>
      <w:tr w:rsidR="00B41006" w:rsidRPr="00B41006" w:rsidTr="009A52DB">
        <w:trPr>
          <w:trHeight w:val="537"/>
          <w:jc w:val="center"/>
        </w:trPr>
        <w:tc>
          <w:tcPr>
            <w:tcW w:w="566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1732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Chambre des Métiers de l’Artisanat du Burkina Faso (CMABF)</w:t>
            </w:r>
          </w:p>
        </w:tc>
        <w:tc>
          <w:tcPr>
            <w:tcW w:w="1705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Meilleur Artisan de la Catégorie « Coupe Couture styliste modéliste »</w:t>
            </w:r>
          </w:p>
        </w:tc>
        <w:tc>
          <w:tcPr>
            <w:tcW w:w="2145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Monsieur Emmanuel OUEDRAOGO </w:t>
            </w: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(Entreprise CACHICO)</w:t>
            </w:r>
          </w:p>
        </w:tc>
        <w:tc>
          <w:tcPr>
            <w:tcW w:w="1685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Attestation et la somme de  </w:t>
            </w: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200 000  FCFA</w:t>
            </w:r>
          </w:p>
        </w:tc>
        <w:tc>
          <w:tcPr>
            <w:tcW w:w="7332" w:type="dxa"/>
          </w:tcPr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Dynamisme professionnel (marchés exécutés)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Respect des délais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Qualité de la production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Formalisation de l’entreprise </w:t>
            </w:r>
          </w:p>
        </w:tc>
      </w:tr>
      <w:tr w:rsidR="00B41006" w:rsidRPr="00B41006" w:rsidTr="009A52DB">
        <w:trPr>
          <w:trHeight w:val="537"/>
          <w:jc w:val="center"/>
        </w:trPr>
        <w:tc>
          <w:tcPr>
            <w:tcW w:w="566" w:type="dxa"/>
            <w:vMerge w:val="restart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32" w:type="dxa"/>
            <w:vMerge w:val="restart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Maison de l’Entreprise du Burkina Faso (MEBF)</w:t>
            </w:r>
          </w:p>
        </w:tc>
        <w:tc>
          <w:tcPr>
            <w:tcW w:w="1705" w:type="dxa"/>
            <w:vMerge w:val="restart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Membre Modèle</w:t>
            </w:r>
          </w:p>
        </w:tc>
        <w:tc>
          <w:tcPr>
            <w:tcW w:w="2145" w:type="dxa"/>
          </w:tcPr>
          <w:p w:rsidR="00B41006" w:rsidRPr="00B41006" w:rsidRDefault="00B41006" w:rsidP="00B41006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Entreprise MELS</w:t>
            </w: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  <w:vMerge w:val="restart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Attestation et  trophée</w:t>
            </w:r>
          </w:p>
        </w:tc>
        <w:tc>
          <w:tcPr>
            <w:tcW w:w="7332" w:type="dxa"/>
            <w:vMerge w:val="restart"/>
          </w:tcPr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Etre à jour de ses cotisations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Participer aux activités de la MEBF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Défend les intérêts de la Maison</w:t>
            </w:r>
          </w:p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Consomme les services de la MEBF</w:t>
            </w:r>
          </w:p>
          <w:p w:rsidR="00B41006" w:rsidRPr="00B41006" w:rsidRDefault="00B41006" w:rsidP="00B41006">
            <w:pPr>
              <w:tabs>
                <w:tab w:val="num" w:pos="39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B41006" w:rsidRPr="00B41006" w:rsidTr="009A52DB">
        <w:trPr>
          <w:trHeight w:val="537"/>
          <w:jc w:val="center"/>
        </w:trPr>
        <w:tc>
          <w:tcPr>
            <w:tcW w:w="566" w:type="dxa"/>
            <w:vMerge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32" w:type="dxa"/>
            <w:vMerge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vMerge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2145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TECHNO SARL  </w:t>
            </w:r>
          </w:p>
        </w:tc>
        <w:tc>
          <w:tcPr>
            <w:tcW w:w="1685" w:type="dxa"/>
            <w:vMerge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7332" w:type="dxa"/>
            <w:vMerge/>
          </w:tcPr>
          <w:p w:rsidR="00B41006" w:rsidRPr="00B41006" w:rsidRDefault="00B41006" w:rsidP="00B41006">
            <w:pPr>
              <w:numPr>
                <w:ilvl w:val="0"/>
                <w:numId w:val="3"/>
              </w:numPr>
              <w:tabs>
                <w:tab w:val="num" w:pos="391"/>
              </w:tabs>
              <w:spacing w:after="0" w:line="240" w:lineRule="auto"/>
              <w:ind w:left="391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</w:pPr>
      <w:r w:rsidRPr="00B41006"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  <w:br w:type="column"/>
      </w:r>
      <w:r w:rsidRPr="00B41006"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  <w:lastRenderedPageBreak/>
        <w:t xml:space="preserve">2- Catégorie prix national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567"/>
        <w:gridCol w:w="1627"/>
        <w:gridCol w:w="2082"/>
        <w:gridCol w:w="2295"/>
        <w:gridCol w:w="5864"/>
      </w:tblGrid>
      <w:tr w:rsidR="00B41006" w:rsidRPr="00B41006" w:rsidTr="009A52DB">
        <w:trPr>
          <w:jc w:val="center"/>
        </w:trPr>
        <w:tc>
          <w:tcPr>
            <w:tcW w:w="599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82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Donateurs</w:t>
            </w:r>
          </w:p>
        </w:tc>
        <w:tc>
          <w:tcPr>
            <w:tcW w:w="1667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Prix</w:t>
            </w:r>
          </w:p>
        </w:tc>
        <w:tc>
          <w:tcPr>
            <w:tcW w:w="2269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Lauréats</w:t>
            </w:r>
          </w:p>
        </w:tc>
        <w:tc>
          <w:tcPr>
            <w:tcW w:w="2467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ind w:left="36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Prix </w:t>
            </w:r>
          </w:p>
        </w:tc>
        <w:tc>
          <w:tcPr>
            <w:tcW w:w="6471" w:type="dxa"/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ind w:left="36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Motivations du choix</w:t>
            </w:r>
          </w:p>
        </w:tc>
      </w:tr>
      <w:tr w:rsidR="00B41006" w:rsidRPr="00B41006" w:rsidTr="009A52DB">
        <w:trPr>
          <w:jc w:val="center"/>
        </w:trPr>
        <w:tc>
          <w:tcPr>
            <w:tcW w:w="599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82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Conseil Burkinabè des Chargeurs (CBC)</w:t>
            </w:r>
          </w:p>
        </w:tc>
        <w:tc>
          <w:tcPr>
            <w:tcW w:w="1667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Meilleur chargeur de l’année 2015</w:t>
            </w:r>
          </w:p>
        </w:tc>
        <w:tc>
          <w:tcPr>
            <w:tcW w:w="2269" w:type="dxa"/>
          </w:tcPr>
          <w:p w:rsidR="00B41006" w:rsidRPr="00B41006" w:rsidRDefault="00B41006" w:rsidP="00B41006">
            <w:pPr>
              <w:spacing w:after="0" w:line="312" w:lineRule="auto"/>
              <w:ind w:left="72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ind w:left="72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ind w:left="7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SN-CITEX</w:t>
            </w: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467" w:type="dxa"/>
          </w:tcPr>
          <w:p w:rsidR="00B41006" w:rsidRPr="00B41006" w:rsidRDefault="00B41006" w:rsidP="00B41006">
            <w:pPr>
              <w:spacing w:after="0" w:line="312" w:lineRule="auto"/>
              <w:ind w:left="73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ind w:left="73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Trophée et attestation</w:t>
            </w:r>
          </w:p>
        </w:tc>
        <w:tc>
          <w:tcPr>
            <w:tcW w:w="6471" w:type="dxa"/>
          </w:tcPr>
          <w:p w:rsidR="00B41006" w:rsidRPr="00B41006" w:rsidRDefault="00B41006" w:rsidP="00B41006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>le tonnage à l’exportation ;</w:t>
            </w:r>
          </w:p>
          <w:p w:rsidR="00B41006" w:rsidRPr="00B41006" w:rsidRDefault="00B41006" w:rsidP="00B41006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>le tonnage à l’importation ;</w:t>
            </w:r>
          </w:p>
          <w:p w:rsidR="00B41006" w:rsidRPr="00B41006" w:rsidRDefault="00B41006" w:rsidP="00B41006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>la prise en compte des Techniques de l’information et de la communication ;</w:t>
            </w:r>
          </w:p>
          <w:p w:rsidR="00B41006" w:rsidRPr="00B41006" w:rsidRDefault="00B41006" w:rsidP="00B41006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>l’implication dans les activités du CBC ;</w:t>
            </w:r>
          </w:p>
          <w:p w:rsidR="00B41006" w:rsidRPr="00B41006" w:rsidRDefault="00B41006" w:rsidP="00B41006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>l’utilisation des services du CBC ;</w:t>
            </w:r>
          </w:p>
          <w:p w:rsidR="00B41006" w:rsidRPr="00B41006" w:rsidRDefault="00B41006" w:rsidP="00B41006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comportement vis à vis de l’ensemble des acteurs de la chaîne des transports</w:t>
            </w:r>
          </w:p>
        </w:tc>
      </w:tr>
      <w:tr w:rsidR="00B41006" w:rsidRPr="00B41006" w:rsidTr="009A52DB">
        <w:trPr>
          <w:trHeight w:val="4243"/>
          <w:jc w:val="center"/>
        </w:trPr>
        <w:tc>
          <w:tcPr>
            <w:tcW w:w="599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82" w:type="dxa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Agence pour la Promotion des exportations du Burkina  (APEX-Burkina)</w:t>
            </w: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67" w:type="dxa"/>
          </w:tcPr>
          <w:p w:rsidR="00B41006" w:rsidRPr="00B41006" w:rsidRDefault="00B41006" w:rsidP="00B41006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Meilleur exportateur dans la filière Mangue séchée</w:t>
            </w:r>
          </w:p>
        </w:tc>
        <w:tc>
          <w:tcPr>
            <w:tcW w:w="2269" w:type="dxa"/>
          </w:tcPr>
          <w:p w:rsidR="00B41006" w:rsidRPr="00B41006" w:rsidRDefault="00B41006" w:rsidP="00B41006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Tw Cen MT" w:eastAsia="Times New Roman" w:hAnsi="Tw Cen MT" w:cs="Arial"/>
                <w:szCs w:val="20"/>
                <w:lang w:eastAsia="fr-FR"/>
              </w:rPr>
              <w:t xml:space="preserve">MANGO –SARL </w:t>
            </w:r>
          </w:p>
        </w:tc>
        <w:tc>
          <w:tcPr>
            <w:tcW w:w="2467" w:type="dxa"/>
          </w:tcPr>
          <w:p w:rsidR="00B41006" w:rsidRPr="00B41006" w:rsidRDefault="00B41006" w:rsidP="00B41006">
            <w:pPr>
              <w:spacing w:after="0" w:line="312" w:lineRule="auto"/>
              <w:ind w:left="73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ind w:left="73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ind w:left="73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4100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Trophée, une  attestation et la somme de </w:t>
            </w:r>
            <w:r w:rsidRPr="00B41006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200 000 F CFA</w:t>
            </w:r>
          </w:p>
          <w:p w:rsidR="00B41006" w:rsidRPr="00B41006" w:rsidRDefault="00B41006" w:rsidP="00B41006">
            <w:pPr>
              <w:spacing w:after="0" w:line="312" w:lineRule="auto"/>
              <w:ind w:left="73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6471" w:type="dxa"/>
          </w:tcPr>
          <w:p w:rsidR="00B41006" w:rsidRPr="00B41006" w:rsidRDefault="00B41006" w:rsidP="00B41006">
            <w:pPr>
              <w:spacing w:after="0" w:line="240" w:lineRule="auto"/>
              <w:ind w:left="78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41006" w:rsidRPr="00B41006" w:rsidRDefault="00B41006" w:rsidP="00B41006">
            <w:pPr>
              <w:numPr>
                <w:ilvl w:val="0"/>
                <w:numId w:val="1"/>
              </w:numPr>
              <w:spacing w:after="0" w:line="240" w:lineRule="auto"/>
              <w:ind w:left="788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 xml:space="preserve">Régularité sur le marché extérieur (avoir exporté de façon consécutive sur les trois dernières années) </w:t>
            </w:r>
          </w:p>
          <w:p w:rsidR="00B41006" w:rsidRPr="00B41006" w:rsidRDefault="00B41006" w:rsidP="00B41006">
            <w:pPr>
              <w:numPr>
                <w:ilvl w:val="0"/>
                <w:numId w:val="1"/>
              </w:numPr>
              <w:spacing w:after="0" w:line="240" w:lineRule="auto"/>
              <w:ind w:left="788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 xml:space="preserve">Evolution croissante des exportations (volume ou valeur) au cours des trois dernières années </w:t>
            </w:r>
          </w:p>
          <w:p w:rsidR="00B41006" w:rsidRPr="00B41006" w:rsidRDefault="00B41006" w:rsidP="00B41006">
            <w:pPr>
              <w:numPr>
                <w:ilvl w:val="0"/>
                <w:numId w:val="1"/>
              </w:numPr>
              <w:spacing w:after="0" w:line="240" w:lineRule="auto"/>
              <w:ind w:left="788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 xml:space="preserve">Participation  aux activités de l’APEX-Burkina (foires, exposition, renforcement des capacités etc…) </w:t>
            </w:r>
          </w:p>
          <w:p w:rsidR="00B41006" w:rsidRPr="00B41006" w:rsidRDefault="00B41006" w:rsidP="00B41006">
            <w:pPr>
              <w:numPr>
                <w:ilvl w:val="0"/>
                <w:numId w:val="1"/>
              </w:numPr>
              <w:spacing w:after="0" w:line="240" w:lineRule="auto"/>
              <w:ind w:left="788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41006">
              <w:rPr>
                <w:rFonts w:ascii="Calibri" w:eastAsia="Calibri" w:hAnsi="Calibri" w:cs="Calibri"/>
                <w:sz w:val="24"/>
                <w:szCs w:val="24"/>
              </w:rPr>
              <w:t>N’avoir pas été primé durant les cinq dernières éditions</w:t>
            </w:r>
          </w:p>
          <w:p w:rsidR="00B41006" w:rsidRPr="00B41006" w:rsidRDefault="00B41006" w:rsidP="00B4100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b/>
          <w:bCs/>
          <w:sz w:val="28"/>
          <w:szCs w:val="28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b/>
          <w:bCs/>
          <w:sz w:val="28"/>
          <w:szCs w:val="28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b/>
          <w:bCs/>
          <w:sz w:val="28"/>
          <w:szCs w:val="28"/>
          <w:lang w:eastAsia="fr-FR"/>
        </w:rPr>
      </w:pPr>
      <w:r w:rsidRPr="00B41006">
        <w:rPr>
          <w:rFonts w:ascii="Calibri" w:eastAsia="Times New Roman" w:hAnsi="Calibri" w:cs="Arial"/>
          <w:b/>
          <w:bCs/>
          <w:sz w:val="28"/>
          <w:szCs w:val="28"/>
          <w:lang w:eastAsia="fr-FR"/>
        </w:rPr>
        <w:br w:type="page"/>
      </w:r>
      <w:r>
        <w:rPr>
          <w:rFonts w:ascii="Calibri" w:eastAsia="Times New Roman" w:hAnsi="Calibri" w:cs="Arial"/>
          <w:b/>
          <w:bCs/>
          <w:sz w:val="28"/>
          <w:szCs w:val="28"/>
          <w:lang w:eastAsia="fr-FR"/>
        </w:rPr>
        <w:lastRenderedPageBreak/>
        <w:t>II</w:t>
      </w:r>
      <w:bookmarkStart w:id="0" w:name="_GoBack"/>
      <w:bookmarkEnd w:id="0"/>
      <w:r w:rsidRPr="00B41006">
        <w:rPr>
          <w:rFonts w:ascii="Calibri" w:eastAsia="Times New Roman" w:hAnsi="Calibri" w:cs="Arial"/>
          <w:b/>
          <w:bCs/>
          <w:sz w:val="28"/>
          <w:szCs w:val="28"/>
          <w:lang w:eastAsia="fr-FR"/>
        </w:rPr>
        <w:t xml:space="preserve">- Lauréats de la compétition des plans d’affaires </w:t>
      </w:r>
    </w:p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Dans cette catégorie huit (8)  donateurs ont accompagné le processus pour une enveloppe globale </w:t>
      </w:r>
      <w:r w:rsidRPr="00B41006">
        <w:rPr>
          <w:rFonts w:ascii="Calibri" w:eastAsia="Times New Roman" w:hAnsi="Calibri" w:cs="Arial"/>
          <w:b/>
          <w:sz w:val="24"/>
          <w:szCs w:val="24"/>
          <w:lang w:eastAsia="fr-FR"/>
        </w:rPr>
        <w:t>de 179.800.000</w:t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 F CFA ; ce sont :</w:t>
      </w:r>
    </w:p>
    <w:p w:rsidR="00B41006" w:rsidRPr="00B41006" w:rsidRDefault="00B41006" w:rsidP="00B41006">
      <w:pPr>
        <w:numPr>
          <w:ilvl w:val="0"/>
          <w:numId w:val="2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Le  Projet d’Appui aux Filières Agro-</w:t>
      </w:r>
      <w:proofErr w:type="spellStart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Sylvos</w:t>
      </w:r>
      <w:proofErr w:type="spellEnd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 Pastorales-(PAFASP) avec 7 prix d’une valeur totale de 32.5 millions </w:t>
      </w:r>
    </w:p>
    <w:p w:rsidR="00B41006" w:rsidRPr="00B41006" w:rsidRDefault="00B41006" w:rsidP="00B41006">
      <w:pPr>
        <w:numPr>
          <w:ilvl w:val="0"/>
          <w:numId w:val="2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La Banque mondiale à travers le Projet Pôle de Croissance de </w:t>
      </w:r>
      <w:proofErr w:type="spellStart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Bagré</w:t>
      </w:r>
      <w:proofErr w:type="spellEnd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 avec 19 prix d’une valeur totale 85 millions F CFA</w:t>
      </w:r>
    </w:p>
    <w:p w:rsidR="00B41006" w:rsidRPr="00B41006" w:rsidRDefault="00B41006" w:rsidP="00B41006">
      <w:pPr>
        <w:numPr>
          <w:ilvl w:val="0"/>
          <w:numId w:val="2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L’Union Economique et Monétaire Ouest Africain (UEMOA) avec deux prix d’une valeur totale de 2 millions de FCFA</w:t>
      </w:r>
    </w:p>
    <w:p w:rsidR="00B41006" w:rsidRPr="00B41006" w:rsidRDefault="00B41006" w:rsidP="00B41006">
      <w:pPr>
        <w:numPr>
          <w:ilvl w:val="0"/>
          <w:numId w:val="2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La Fondation </w:t>
      </w:r>
      <w:proofErr w:type="spellStart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Coris</w:t>
      </w:r>
      <w:proofErr w:type="spellEnd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 avec 13  prix d’une valeur de 50 millions de FCFA</w:t>
      </w:r>
    </w:p>
    <w:p w:rsidR="00B41006" w:rsidRPr="00B41006" w:rsidRDefault="00B41006" w:rsidP="00B41006">
      <w:pPr>
        <w:numPr>
          <w:ilvl w:val="0"/>
          <w:numId w:val="2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la BANK OF AFRICA avec 2 prix d’une valeur totale de 1 million de FCFA</w:t>
      </w:r>
    </w:p>
    <w:p w:rsidR="00B41006" w:rsidRPr="00B41006" w:rsidRDefault="00B41006" w:rsidP="00B41006">
      <w:pPr>
        <w:numPr>
          <w:ilvl w:val="0"/>
          <w:numId w:val="2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La Banque Atlantique avec un prix d’une valeur de 1 million de F CFA</w:t>
      </w:r>
    </w:p>
    <w:p w:rsidR="00B41006" w:rsidRPr="00B41006" w:rsidRDefault="00B41006" w:rsidP="00B41006">
      <w:pPr>
        <w:numPr>
          <w:ilvl w:val="0"/>
          <w:numId w:val="2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TECHNOPOLIS avec deux prix pour une valeur de 500.000 F CFA</w:t>
      </w:r>
    </w:p>
    <w:p w:rsidR="00B41006" w:rsidRPr="00B41006" w:rsidRDefault="00B41006" w:rsidP="00B41006">
      <w:pPr>
        <w:numPr>
          <w:ilvl w:val="0"/>
          <w:numId w:val="2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Le Fonds d’Appui à la Promotion de l’Emploi (FAPE) avec 2 prix d’une valeur de 7, 8 millions de FCFA sous forme de crédit.</w:t>
      </w:r>
    </w:p>
    <w:p w:rsidR="00B41006" w:rsidRPr="00B41006" w:rsidRDefault="00B41006" w:rsidP="00B41006">
      <w:pPr>
        <w:spacing w:after="0" w:line="312" w:lineRule="auto"/>
        <w:ind w:left="1080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B4100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Liste des lauréats</w:t>
      </w:r>
    </w:p>
    <w:p w:rsidR="00B41006" w:rsidRPr="00B41006" w:rsidRDefault="00B41006" w:rsidP="00B41006">
      <w:pPr>
        <w:spacing w:after="0" w:line="312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</w:pPr>
    </w:p>
    <w:tbl>
      <w:tblPr>
        <w:tblW w:w="14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6213"/>
        <w:gridCol w:w="3804"/>
      </w:tblGrid>
      <w:tr w:rsidR="00B41006" w:rsidRPr="00B41006" w:rsidTr="009A52DB">
        <w:trPr>
          <w:trHeight w:val="870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006" w:rsidRPr="00B41006" w:rsidRDefault="00B41006" w:rsidP="00B41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IDENTITE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TITRE PROJET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MONTANT PRIX</w:t>
            </w:r>
          </w:p>
        </w:tc>
      </w:tr>
      <w:tr w:rsidR="00B41006" w:rsidRPr="00B41006" w:rsidTr="009A52DB">
        <w:trPr>
          <w:trHeight w:val="81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TECHNOPOLIS</w:t>
            </w:r>
          </w:p>
        </w:tc>
      </w:tr>
      <w:tr w:rsidR="00B41006" w:rsidRPr="00B41006" w:rsidTr="009A52DB">
        <w:trPr>
          <w:trHeight w:val="12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Monsieur OUEDRAOGO Z.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Daagnimwende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Création d'une unité d'assemblage de kits solaires modulables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250.000 F CFA</w:t>
            </w:r>
          </w:p>
        </w:tc>
      </w:tr>
      <w:tr w:rsidR="00B41006" w:rsidRPr="00B41006" w:rsidTr="009A52DB">
        <w:trPr>
          <w:trHeight w:val="93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Monsieur NACAMBO Idrissa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Sompagnimdi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projet de renforcement de capacités techniques et opérationnelles de la chaine de valeur niébé par le biais d'une application mobile (KOBENGA)</w:t>
            </w: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250 000 F CFA</w:t>
            </w:r>
          </w:p>
        </w:tc>
      </w:tr>
    </w:tbl>
    <w:p w:rsidR="00B41006" w:rsidRPr="00B41006" w:rsidRDefault="00B41006" w:rsidP="00B41006">
      <w:pPr>
        <w:spacing w:after="0" w:line="312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tbl>
      <w:tblPr>
        <w:tblW w:w="14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6213"/>
        <w:gridCol w:w="3804"/>
      </w:tblGrid>
      <w:tr w:rsidR="00B41006" w:rsidRPr="00B41006" w:rsidTr="009A52DB">
        <w:trPr>
          <w:trHeight w:val="64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BANK OF AFRICA (BOA)</w:t>
            </w:r>
          </w:p>
        </w:tc>
      </w:tr>
      <w:tr w:rsidR="00B41006" w:rsidRPr="00B41006" w:rsidTr="009A52DB">
        <w:trPr>
          <w:trHeight w:val="97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Madame KERE Mariam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Renforcement des activités de la crèche privée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Bethsaleel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500.000 F CFA</w:t>
            </w:r>
          </w:p>
        </w:tc>
      </w:tr>
      <w:tr w:rsidR="00B41006" w:rsidRPr="00B41006" w:rsidTr="009A52DB">
        <w:trPr>
          <w:trHeight w:val="9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Madame NEBIE A.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Noella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Projet de production de yaourt fruité dans la ville de Koudougou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500.000 F CFA</w:t>
            </w:r>
          </w:p>
        </w:tc>
      </w:tr>
      <w:tr w:rsidR="00B41006" w:rsidRPr="00B41006" w:rsidTr="009A52DB">
        <w:trPr>
          <w:trHeight w:val="5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BANQUE ATLANTIQUE</w:t>
            </w:r>
          </w:p>
        </w:tc>
      </w:tr>
      <w:tr w:rsidR="00B41006" w:rsidRPr="00B41006" w:rsidTr="009A52DB">
        <w:trPr>
          <w:trHeight w:val="111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Monsieur OUERMI Ali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Projet de production et de commercialisation de jus à base de la pulpe de néré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1.000.000 F CFA</w:t>
            </w:r>
          </w:p>
        </w:tc>
      </w:tr>
      <w:tr w:rsidR="00B41006" w:rsidRPr="00B41006" w:rsidTr="009A52DB">
        <w:trPr>
          <w:trHeight w:val="74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UNION ECONOMIQUE ET MONETAIRE OUEST AFRICAINE (UEMOA)</w:t>
            </w:r>
          </w:p>
        </w:tc>
      </w:tr>
      <w:tr w:rsidR="00B41006" w:rsidRPr="00B41006" w:rsidTr="009A52DB">
        <w:trPr>
          <w:trHeight w:val="119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Monsieur SAWADOGO Seydou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Production transformation et commercialisation des produits à base de feuilles de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Moringa</w:t>
            </w:r>
            <w:proofErr w:type="spellEnd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et citronnelle </w:t>
            </w:r>
            <w:r w:rsidRPr="00B41006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fr-FR"/>
              </w:rPr>
              <w:t>« INNOVA GREEN BURKINA »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1 000 000 F CFA</w:t>
            </w:r>
          </w:p>
        </w:tc>
      </w:tr>
      <w:tr w:rsidR="00B41006" w:rsidRPr="00B41006" w:rsidTr="009A52DB">
        <w:trPr>
          <w:trHeight w:val="58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Madame KABRE L.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Tinwende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Transformation des produits forestiers non ligneux « </w:t>
            </w:r>
            <w:r w:rsidRPr="00B41006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fr-FR"/>
              </w:rPr>
              <w:t>Entreprise TINDO</w:t>
            </w: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 »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1 000 000 F CFA</w:t>
            </w:r>
          </w:p>
        </w:tc>
      </w:tr>
    </w:tbl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br w:type="column"/>
      </w:r>
    </w:p>
    <w:tbl>
      <w:tblPr>
        <w:tblW w:w="14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549"/>
        <w:gridCol w:w="6359"/>
        <w:gridCol w:w="3109"/>
      </w:tblGrid>
      <w:tr w:rsidR="00B41006" w:rsidRPr="00B41006" w:rsidTr="009A52DB">
        <w:trPr>
          <w:trHeight w:val="5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Calibri" w:hAnsi="Arial" w:cs="Arial"/>
                <w:b/>
                <w:sz w:val="24"/>
                <w:szCs w:val="24"/>
              </w:rPr>
              <w:t>FONDATION CORIS</w:t>
            </w:r>
          </w:p>
        </w:tc>
      </w:tr>
      <w:tr w:rsidR="00B41006" w:rsidRPr="00B41006" w:rsidTr="009A52DB">
        <w:trPr>
          <w:trHeight w:val="900"/>
          <w:jc w:val="center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Monsieur OUANGO TAABNOOMA MARIUS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Confection de blocs de terres compressés et stabilisés autobloquants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2 000.000</w:t>
            </w:r>
          </w:p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41006" w:rsidRPr="00B41006" w:rsidTr="009A52DB">
        <w:trPr>
          <w:trHeight w:val="671"/>
          <w:jc w:val="center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Monsieur KABORE HAMIDOU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projet de création d'un restaurant rapide (fast-food)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2.000.000</w:t>
            </w:r>
          </w:p>
        </w:tc>
      </w:tr>
      <w:tr w:rsidR="00B41006" w:rsidRPr="00B41006" w:rsidTr="009A52DB">
        <w:trPr>
          <w:trHeight w:val="900"/>
          <w:jc w:val="center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Messieurs ZOUON HALASSANE et KABORE A. W. JUDICAEL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Projet de renforcement de la ferme avicole de race locale et de la poule pondeuse de race améliorée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3.000.000</w:t>
            </w:r>
          </w:p>
        </w:tc>
      </w:tr>
      <w:tr w:rsidR="00B41006" w:rsidRPr="00B41006" w:rsidTr="009A52DB">
        <w:trPr>
          <w:trHeight w:val="7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Monsieur NANA W LUCIEN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Mise en place d'un institut national de cours à domicile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3.000.000</w:t>
            </w:r>
          </w:p>
        </w:tc>
      </w:tr>
      <w:tr w:rsidR="00B41006" w:rsidRPr="00B41006" w:rsidTr="009A52DB">
        <w:trPr>
          <w:trHeight w:val="68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Monsieur DIANDA ISSA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Création d'une unité de fabrication d'emballage en papier kraft: ECOSAK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3.000.000</w:t>
            </w:r>
          </w:p>
        </w:tc>
      </w:tr>
      <w:tr w:rsidR="00B41006" w:rsidRPr="00B41006" w:rsidTr="009A52DB">
        <w:trPr>
          <w:trHeight w:val="7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Monsieur LOMPO LAYIANI ABDOULL-NASSER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Projet d'un bureau d'assainissement dans la région de l'est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3.000.000</w:t>
            </w:r>
          </w:p>
        </w:tc>
      </w:tr>
      <w:tr w:rsidR="00B41006" w:rsidRPr="00B41006" w:rsidTr="009A52DB">
        <w:trPr>
          <w:trHeight w:val="69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Monsieur TASPOBA ERIC KISWENSIDA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Projet de création d'une ferme avicole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Ziniaré</w:t>
            </w:r>
            <w:proofErr w:type="spellEnd"/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3.500.000</w:t>
            </w:r>
          </w:p>
        </w:tc>
      </w:tr>
      <w:tr w:rsidR="00B41006" w:rsidRPr="00B41006" w:rsidTr="009A52DB">
        <w:trPr>
          <w:trHeight w:val="8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Monsieur TRAORE H. BEN KADER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Projet de renforcement d'un bureau d'étude en génie informatique et électrique à Dédougou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3.500.000</w:t>
            </w:r>
          </w:p>
        </w:tc>
      </w:tr>
      <w:tr w:rsidR="00B41006" w:rsidRPr="00B41006" w:rsidTr="009A52DB">
        <w:trPr>
          <w:trHeight w:val="82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Messieurs DIAKITE KARIM et OUEDRAOGO SOMPASATE LOUIS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Faso NAFOLO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10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lastRenderedPageBreak/>
              <w:t>10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Monsieur SANOU MARCEL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Projet d'association d'une industrie de conservation et de commercialisation d'</w:t>
            </w:r>
            <w:proofErr w:type="spellStart"/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attieké</w:t>
            </w:r>
            <w:proofErr w:type="spellEnd"/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 produit au Burkina a un restaurant d'</w:t>
            </w:r>
            <w:proofErr w:type="spellStart"/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attieké</w:t>
            </w:r>
            <w:proofErr w:type="spellEnd"/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 déjà existant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84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fr-FR"/>
              </w:rPr>
              <w:t>11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fr-FR"/>
              </w:rPr>
              <w:t>Monsieur WILLY SOUTONGNOMA DAVID AIMÉ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Projet de production de carpe d'eau douce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Yako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70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Messieurs KOGUIYADA et ERIC OUEDRAOGO ADAM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Service de commande et de réservation de taxi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112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Messieurs TIORO ISSOUF et DIALLO FAHIZ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Préfabrication de construction à base de matériaux locaux et béton à Bobo Dioulasso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7.000.000</w:t>
            </w:r>
          </w:p>
        </w:tc>
      </w:tr>
      <w:tr w:rsidR="00B41006" w:rsidRPr="00B41006" w:rsidTr="009A52DB">
        <w:trPr>
          <w:trHeight w:val="69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PROJET D’APPUI AUX FILIERES AGRO-SYLVO PASTORALES</w:t>
            </w:r>
            <w:r w:rsidRPr="00B410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(PAFASP)</w:t>
            </w:r>
          </w:p>
        </w:tc>
      </w:tr>
      <w:tr w:rsidR="00B41006" w:rsidRPr="00B41006" w:rsidTr="009A52DB">
        <w:trPr>
          <w:trHeight w:val="83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Monsieur KABORE Issa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Extension d'un élevage de poules de race locale à </w:t>
            </w:r>
            <w:proofErr w:type="spellStart"/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Ramongho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2 500 000</w:t>
            </w:r>
          </w:p>
        </w:tc>
      </w:tr>
      <w:tr w:rsidR="00B41006" w:rsidRPr="00B41006" w:rsidTr="009A52DB">
        <w:trPr>
          <w:trHeight w:val="98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Monsieur DAKUYO Malachie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renforcement des capacités pour la production d'oignon sur 10ha à Dédougou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5 000 000</w:t>
            </w:r>
          </w:p>
        </w:tc>
      </w:tr>
      <w:tr w:rsidR="00B41006" w:rsidRPr="00B41006" w:rsidTr="009A52DB">
        <w:trPr>
          <w:trHeight w:val="7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Madame KIEMA Bertille Micheline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Mise en place d'une boucherie moderne à Fada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5 000 000</w:t>
            </w:r>
          </w:p>
        </w:tc>
      </w:tr>
      <w:tr w:rsidR="00B41006" w:rsidRPr="00B41006" w:rsidTr="009A52DB">
        <w:trPr>
          <w:trHeight w:val="85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Monsieur DIANDA </w:t>
            </w:r>
            <w:proofErr w:type="spellStart"/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Napoug</w:t>
            </w:r>
            <w:proofErr w:type="spellEnd"/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Nouaga</w:t>
            </w:r>
            <w:proofErr w:type="spellEnd"/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Renforcement d'une unité d'élevage de poules locales  à Dédougou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5 000 000</w:t>
            </w:r>
          </w:p>
        </w:tc>
      </w:tr>
      <w:tr w:rsidR="00B41006" w:rsidRPr="00B41006" w:rsidTr="009A52DB">
        <w:trPr>
          <w:trHeight w:val="68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Monsieur ZOURE </w:t>
            </w:r>
            <w:proofErr w:type="spellStart"/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Adama</w:t>
            </w:r>
            <w:proofErr w:type="spellEnd"/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Renforcement d'une unité d'embouche bovine à </w:t>
            </w:r>
            <w:proofErr w:type="spellStart"/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Garango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5 000 000</w:t>
            </w:r>
          </w:p>
        </w:tc>
      </w:tr>
      <w:tr w:rsidR="00B41006" w:rsidRPr="00B41006" w:rsidTr="009A52DB">
        <w:trPr>
          <w:trHeight w:val="84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6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Monsieur DIANDE </w:t>
            </w:r>
            <w:proofErr w:type="spellStart"/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Sambo</w:t>
            </w:r>
            <w:proofErr w:type="spellEnd"/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Extension d'une unité d'embouche bovine à Kaya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5 000 000</w:t>
            </w:r>
          </w:p>
        </w:tc>
      </w:tr>
      <w:tr w:rsidR="00B41006" w:rsidRPr="00B41006" w:rsidTr="009A52DB">
        <w:trPr>
          <w:trHeight w:val="10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Monsieur DABRE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Adama</w:t>
            </w:r>
            <w:proofErr w:type="spellEnd"/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Unité d'entrepôt moderne de conservation- vente d'oignon bulbes du Burkina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Bagré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5 000 000</w:t>
            </w:r>
          </w:p>
        </w:tc>
      </w:tr>
    </w:tbl>
    <w:p w:rsidR="00B41006" w:rsidRPr="00B41006" w:rsidRDefault="00B41006" w:rsidP="00B41006">
      <w:pPr>
        <w:spacing w:after="0" w:line="312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B41006" w:rsidRPr="00B41006" w:rsidRDefault="00B41006" w:rsidP="00B41006">
      <w:pPr>
        <w:spacing w:after="0" w:line="312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tbl>
      <w:tblPr>
        <w:tblW w:w="14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549"/>
        <w:gridCol w:w="5792"/>
        <w:gridCol w:w="3019"/>
      </w:tblGrid>
      <w:tr w:rsidR="00B41006" w:rsidRPr="00B41006" w:rsidTr="009A52DB">
        <w:trPr>
          <w:trHeight w:val="562"/>
          <w:jc w:val="center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PROJET « POLE DE CROISSANCE DE BAGRE » PPCB</w:t>
            </w:r>
          </w:p>
        </w:tc>
      </w:tr>
      <w:tr w:rsidR="00B41006" w:rsidRPr="00B41006" w:rsidTr="009A52DB">
        <w:trPr>
          <w:trHeight w:val="102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Groupement RABASSISOM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des capacités de production et de commercialisation de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soumbala</w:t>
            </w:r>
            <w:proofErr w:type="spellEnd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Bagré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1.500.000</w:t>
            </w:r>
          </w:p>
        </w:tc>
      </w:tr>
      <w:tr w:rsidR="00B41006" w:rsidRPr="00B41006" w:rsidTr="009A52DB">
        <w:trPr>
          <w:trHeight w:val="82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Monsieur YAMBRE Jacob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d'une ferme apicole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Sawenga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2.500.000</w:t>
            </w:r>
          </w:p>
        </w:tc>
      </w:tr>
      <w:tr w:rsidR="00B41006" w:rsidRPr="00B41006" w:rsidTr="009A52DB">
        <w:trPr>
          <w:trHeight w:val="82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Groupement YASSIKOUMA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Miel Pur et naturel de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Wangala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3.000.000</w:t>
            </w:r>
          </w:p>
        </w:tc>
      </w:tr>
      <w:tr w:rsidR="00B41006" w:rsidRPr="00B41006" w:rsidTr="009A52DB">
        <w:trPr>
          <w:trHeight w:val="9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Monsieur NIKIEMA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Iwaogo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Production de papaye solo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Bagré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3.000.000</w:t>
            </w:r>
          </w:p>
        </w:tc>
      </w:tr>
      <w:tr w:rsidR="00B41006" w:rsidRPr="00B41006" w:rsidTr="009A52DB">
        <w:trPr>
          <w:trHeight w:val="9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Boulangerie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Wend-Barka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des capacités techniques de la boulangerie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Bagré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3.000.000</w:t>
            </w:r>
          </w:p>
        </w:tc>
      </w:tr>
      <w:tr w:rsidR="00B41006" w:rsidRPr="00B41006" w:rsidTr="009A52DB">
        <w:trPr>
          <w:trHeight w:val="120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lastRenderedPageBreak/>
              <w:t>6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Groupement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Kobanka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des activités de production maraichère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Békata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3.000.000</w:t>
            </w:r>
          </w:p>
        </w:tc>
      </w:tr>
      <w:tr w:rsidR="00B41006" w:rsidRPr="00B41006" w:rsidTr="009A52DB">
        <w:trPr>
          <w:trHeight w:val="10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Groupement Féminin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Nabasnéré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d'une unité de production de pâte d'arachide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Bané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4.000.000</w:t>
            </w:r>
          </w:p>
        </w:tc>
      </w:tr>
      <w:tr w:rsidR="00B41006" w:rsidRPr="00B41006" w:rsidTr="009A52DB">
        <w:trPr>
          <w:trHeight w:val="96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Groupement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Wekoumuto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des activités d'un centre de tissage-teinture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Boussouma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4.500.000</w:t>
            </w:r>
          </w:p>
        </w:tc>
      </w:tr>
      <w:tr w:rsidR="00B41006" w:rsidRPr="00B41006" w:rsidTr="009A52DB">
        <w:trPr>
          <w:trHeight w:val="7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Union des Groupements des Etuveuses de Riz de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Sampema</w:t>
            </w:r>
            <w:proofErr w:type="spellEnd"/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Installation d'une unité d'étuvage de riz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Sampema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4.500.000</w:t>
            </w:r>
          </w:p>
        </w:tc>
      </w:tr>
      <w:tr w:rsidR="00B41006" w:rsidRPr="00B41006" w:rsidTr="009A52DB">
        <w:trPr>
          <w:trHeight w:val="7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Comité d'irrigants de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Sampé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d'une unité de production de produits de contre-saison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Sampé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7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Monsieur TRAORE Jean Baptiste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Pâtisserie-Glacier-Bar-Restaurant de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Bagré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7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Groupement SONG-TAABA de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Bittou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des capacités techniques et matérielles du centre de Tissage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Bitou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9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Monsieur MINOUNGOU Marcel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de capacités de production de la ferme pastorale moderne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Kougsabla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83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Monsieur YARA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Tobouré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de capacités techniques de la ferme SHALON de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Garango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84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Groupement d'Intérêt Economique Emmanuel TRAORE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Modernisation de la mini-laiterie "BITTOU LAIT"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98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lastRenderedPageBreak/>
              <w:t>16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Monsieur SOMBOUGMA Dénis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des capacités techniques et matérielles de la ferme Agro-Pastorale SOMBOUGMA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Bagré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83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Monsieur WELGO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Mamoudou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Production de la tomate et de l'oignon biologique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Bagré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5.000.000</w:t>
            </w:r>
          </w:p>
        </w:tc>
      </w:tr>
      <w:tr w:rsidR="00B41006" w:rsidRPr="00B41006" w:rsidTr="009A52DB">
        <w:trPr>
          <w:trHeight w:val="8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Monsieur MONE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Pissaka</w:t>
            </w:r>
            <w:proofErr w:type="spellEnd"/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Renforcement d'une ferme d'élevage de poules pondeuses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Sabtenga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7.000.000</w:t>
            </w:r>
          </w:p>
        </w:tc>
      </w:tr>
      <w:tr w:rsidR="00B41006" w:rsidRPr="00B41006" w:rsidTr="009A52DB">
        <w:trPr>
          <w:trHeight w:val="120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SOFADISE SARL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Création d'une unité de fabrication d'emballages biodégradables de produits céréaliers (Société de fabrication et de distribution d'emballages bio dégradables) à </w:t>
            </w:r>
            <w:proofErr w:type="spellStart"/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Bagré</w:t>
            </w:r>
            <w:proofErr w:type="spellEnd"/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10.000.000</w:t>
            </w:r>
          </w:p>
        </w:tc>
      </w:tr>
      <w:tr w:rsidR="00B41006" w:rsidRPr="00B41006" w:rsidTr="009A52DB">
        <w:trPr>
          <w:trHeight w:val="556"/>
          <w:jc w:val="center"/>
        </w:trPr>
        <w:tc>
          <w:tcPr>
            <w:tcW w:w="1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CREDIT AUX PROMOTEURS</w:t>
            </w:r>
          </w:p>
        </w:tc>
      </w:tr>
      <w:tr w:rsidR="00B41006" w:rsidRPr="00B41006" w:rsidTr="009A52DB">
        <w:trPr>
          <w:trHeight w:val="664"/>
          <w:jc w:val="center"/>
        </w:trPr>
        <w:tc>
          <w:tcPr>
            <w:tcW w:w="1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FONDS D’APPUI A LA PROMOTION DE L’EMPLOI (FAPE)</w:t>
            </w:r>
          </w:p>
        </w:tc>
      </w:tr>
      <w:tr w:rsidR="00B41006" w:rsidRPr="00B41006" w:rsidTr="009A52DB">
        <w:trPr>
          <w:trHeight w:val="148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Madame SAWADOGO Awa Clémentine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Projet de consolidation d'une unité semi-artisanale de Production de biscuit à base de maïs, mil et manioc à Kaya </w:t>
            </w:r>
            <w:r w:rsidRPr="00B41006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fr-FR"/>
              </w:rPr>
              <w:t>« Entreprise RIISSONGO 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2.800.000 F CFA</w:t>
            </w:r>
          </w:p>
        </w:tc>
      </w:tr>
      <w:tr w:rsidR="00B41006" w:rsidRPr="00B41006" w:rsidTr="009A52DB">
        <w:trPr>
          <w:trHeight w:val="12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Madame OUEDRAOGO/ KOLOSNORE Sidonie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B41006" w:rsidRPr="00B41006" w:rsidRDefault="00B41006" w:rsidP="00B41006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Projet de renforcement d'une laiterie à Dédougou </w:t>
            </w:r>
            <w:r w:rsidRPr="00B41006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fr-FR"/>
              </w:rPr>
              <w:t>« KOLES PRODUCTION 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06" w:rsidRPr="00B41006" w:rsidRDefault="00B41006" w:rsidP="00B4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41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5.000.000 F CFA</w:t>
            </w:r>
          </w:p>
        </w:tc>
      </w:tr>
    </w:tbl>
    <w:p w:rsidR="00B41006" w:rsidRPr="00B41006" w:rsidRDefault="00B41006" w:rsidP="00B41006">
      <w:pPr>
        <w:spacing w:after="0" w:line="312" w:lineRule="auto"/>
        <w:ind w:right="735"/>
        <w:rPr>
          <w:rFonts w:ascii="Calibri" w:eastAsia="Times New Roman" w:hAnsi="Calibri" w:cs="Calibri"/>
          <w:sz w:val="24"/>
          <w:szCs w:val="24"/>
          <w:lang w:eastAsia="fr-FR"/>
        </w:rPr>
      </w:pP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</w:p>
    <w:p w:rsidR="00B41006" w:rsidRPr="00B41006" w:rsidRDefault="00B41006" w:rsidP="00B41006">
      <w:pPr>
        <w:spacing w:after="0" w:line="312" w:lineRule="auto"/>
        <w:ind w:right="735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41006" w:rsidRPr="00B41006" w:rsidRDefault="00B41006" w:rsidP="00B41006">
      <w:pPr>
        <w:spacing w:after="0" w:line="312" w:lineRule="auto"/>
        <w:ind w:right="735"/>
        <w:rPr>
          <w:rFonts w:ascii="Calibri" w:eastAsia="Times New Roman" w:hAnsi="Calibri" w:cs="Calibri"/>
          <w:sz w:val="24"/>
          <w:szCs w:val="24"/>
          <w:lang w:eastAsia="fr-FR"/>
        </w:rPr>
      </w:pPr>
      <w:r w:rsidRPr="00B41006">
        <w:rPr>
          <w:rFonts w:ascii="Calibri" w:eastAsia="Times New Roman" w:hAnsi="Calibri" w:cs="Calibri"/>
          <w:i/>
          <w:sz w:val="24"/>
          <w:szCs w:val="24"/>
          <w:lang w:eastAsia="fr-FR"/>
        </w:rPr>
        <w:lastRenderedPageBreak/>
        <w:t>Fait à Ouagadougou, le 10 juin 2016</w:t>
      </w:r>
    </w:p>
    <w:p w:rsidR="00B41006" w:rsidRPr="00B41006" w:rsidRDefault="00B41006" w:rsidP="00B41006">
      <w:pPr>
        <w:spacing w:after="0" w:line="312" w:lineRule="auto"/>
        <w:ind w:firstLine="708"/>
        <w:rPr>
          <w:rFonts w:ascii="Calibri" w:eastAsia="Times New Roman" w:hAnsi="Calibri" w:cs="Arial"/>
          <w:b/>
          <w:i/>
          <w:sz w:val="24"/>
          <w:szCs w:val="24"/>
          <w:u w:val="single"/>
          <w:lang w:eastAsia="fr-FR"/>
        </w:rPr>
      </w:pPr>
    </w:p>
    <w:p w:rsidR="00B41006" w:rsidRPr="00B41006" w:rsidRDefault="00B41006" w:rsidP="00B41006">
      <w:pPr>
        <w:spacing w:after="0" w:line="312" w:lineRule="auto"/>
        <w:ind w:firstLine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b/>
          <w:i/>
          <w:sz w:val="24"/>
          <w:szCs w:val="24"/>
          <w:u w:val="single"/>
          <w:lang w:eastAsia="fr-FR"/>
        </w:rPr>
        <w:t>La Présidente du Jury</w:t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Calibri"/>
          <w:sz w:val="24"/>
          <w:szCs w:val="24"/>
          <w:lang w:eastAsia="fr-FR"/>
        </w:rPr>
        <w:tab/>
      </w:r>
    </w:p>
    <w:p w:rsidR="00B41006" w:rsidRPr="00B41006" w:rsidRDefault="00B41006" w:rsidP="00B41006">
      <w:pPr>
        <w:spacing w:after="0" w:line="312" w:lineRule="auto"/>
        <w:ind w:firstLine="708"/>
        <w:jc w:val="both"/>
        <w:rPr>
          <w:rFonts w:ascii="Calibri" w:eastAsia="Times New Roman" w:hAnsi="Calibri" w:cs="Arial"/>
          <w:b/>
          <w:bCs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>Félicité TRAORE</w:t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b/>
          <w:bCs/>
          <w:sz w:val="24"/>
          <w:szCs w:val="24"/>
          <w:lang w:eastAsia="fr-FR"/>
        </w:rPr>
        <w:tab/>
      </w:r>
    </w:p>
    <w:p w:rsidR="00B41006" w:rsidRPr="00B41006" w:rsidRDefault="00B41006" w:rsidP="00B41006">
      <w:pPr>
        <w:spacing w:after="0" w:line="312" w:lineRule="auto"/>
        <w:ind w:left="4248" w:firstLine="708"/>
        <w:rPr>
          <w:rFonts w:ascii="Calibri" w:eastAsia="Times New Roman" w:hAnsi="Calibri" w:cs="Arial"/>
          <w:b/>
          <w:i/>
          <w:sz w:val="24"/>
          <w:szCs w:val="24"/>
          <w:u w:val="single"/>
          <w:lang w:eastAsia="fr-FR"/>
        </w:rPr>
      </w:pPr>
      <w:r w:rsidRPr="00B41006">
        <w:rPr>
          <w:rFonts w:ascii="Calibri" w:eastAsia="Times New Roman" w:hAnsi="Calibri" w:cs="Arial"/>
          <w:b/>
          <w:i/>
          <w:sz w:val="24"/>
          <w:szCs w:val="24"/>
          <w:u w:val="single"/>
          <w:lang w:eastAsia="fr-FR"/>
        </w:rPr>
        <w:t>Membres</w:t>
      </w:r>
    </w:p>
    <w:p w:rsidR="00B41006" w:rsidRPr="00B41006" w:rsidRDefault="00B41006" w:rsidP="00B41006">
      <w:p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</w:p>
    <w:p w:rsidR="00B41006" w:rsidRPr="00B41006" w:rsidRDefault="00B41006" w:rsidP="00B41006">
      <w:pPr>
        <w:numPr>
          <w:ilvl w:val="0"/>
          <w:numId w:val="5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val="en-US"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 xml:space="preserve">DIALLO/KONE Martine </w:t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val="en-US" w:eastAsia="fr-FR"/>
        </w:rPr>
        <w:tab/>
        <w:t>TRAORE Alban</w:t>
      </w:r>
    </w:p>
    <w:p w:rsidR="00B41006" w:rsidRPr="00B41006" w:rsidRDefault="00B41006" w:rsidP="00B41006">
      <w:pPr>
        <w:numPr>
          <w:ilvl w:val="0"/>
          <w:numId w:val="5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TOUGMA Romain </w:t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  <w:t>KABORE Félicité</w:t>
      </w:r>
    </w:p>
    <w:p w:rsidR="00B41006" w:rsidRPr="00B41006" w:rsidRDefault="00B41006" w:rsidP="00B41006">
      <w:pPr>
        <w:numPr>
          <w:ilvl w:val="0"/>
          <w:numId w:val="5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BILGO Hamidou </w:t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  <w:t>KYELEM Clarisse Eléonore</w:t>
      </w:r>
    </w:p>
    <w:p w:rsidR="00B41006" w:rsidRPr="00B41006" w:rsidRDefault="00B41006" w:rsidP="00B41006">
      <w:pPr>
        <w:numPr>
          <w:ilvl w:val="0"/>
          <w:numId w:val="5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DJIM </w:t>
      </w:r>
      <w:proofErr w:type="spellStart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Doumbe</w:t>
      </w:r>
      <w:proofErr w:type="spellEnd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proofErr w:type="spellStart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Bibiane</w:t>
      </w:r>
      <w:proofErr w:type="spellEnd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 xml:space="preserve"> OUEDRAOGO /</w:t>
      </w:r>
      <w:proofErr w:type="spellStart"/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Bikienga</w:t>
      </w:r>
      <w:proofErr w:type="spellEnd"/>
    </w:p>
    <w:p w:rsidR="00B41006" w:rsidRPr="00B41006" w:rsidRDefault="00B41006" w:rsidP="00B41006">
      <w:pPr>
        <w:numPr>
          <w:ilvl w:val="0"/>
          <w:numId w:val="5"/>
        </w:numPr>
        <w:spacing w:after="0" w:line="312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>KONE Boubacar</w:t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</w:r>
      <w:r w:rsidRPr="00B41006">
        <w:rPr>
          <w:rFonts w:ascii="Calibri" w:eastAsia="Times New Roman" w:hAnsi="Calibri" w:cs="Arial"/>
          <w:sz w:val="24"/>
          <w:szCs w:val="24"/>
          <w:lang w:eastAsia="fr-FR"/>
        </w:rPr>
        <w:tab/>
        <w:t>KONDIA Eric</w:t>
      </w:r>
    </w:p>
    <w:p w:rsidR="00B41006" w:rsidRDefault="00B41006"/>
    <w:p w:rsidR="00B41006" w:rsidRDefault="00B41006"/>
    <w:sectPr w:rsidR="00B41006" w:rsidSect="00B41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6C9"/>
    <w:multiLevelType w:val="hybridMultilevel"/>
    <w:tmpl w:val="8D5803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52125"/>
    <w:multiLevelType w:val="hybridMultilevel"/>
    <w:tmpl w:val="92F095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72411"/>
    <w:multiLevelType w:val="hybridMultilevel"/>
    <w:tmpl w:val="E12C08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C82779"/>
    <w:multiLevelType w:val="hybridMultilevel"/>
    <w:tmpl w:val="9D8A432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D0779E"/>
    <w:multiLevelType w:val="hybridMultilevel"/>
    <w:tmpl w:val="4A563662"/>
    <w:lvl w:ilvl="0" w:tplc="040C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06"/>
    <w:rsid w:val="00230E58"/>
    <w:rsid w:val="003D186F"/>
    <w:rsid w:val="005238C5"/>
    <w:rsid w:val="00B41006"/>
    <w:rsid w:val="00EF615E"/>
    <w:rsid w:val="00F4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82BE-1B4F-4BB9-A9C3-F174278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1512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KONE</dc:creator>
  <cp:keywords/>
  <dc:description/>
  <cp:lastModifiedBy>Christian KONE</cp:lastModifiedBy>
  <cp:revision>1</cp:revision>
  <dcterms:created xsi:type="dcterms:W3CDTF">2016-06-11T05:33:00Z</dcterms:created>
  <dcterms:modified xsi:type="dcterms:W3CDTF">2016-06-11T05:38:00Z</dcterms:modified>
</cp:coreProperties>
</file>