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ED" w:rsidRDefault="004813D4" w:rsidP="00A03C29">
      <w:pPr>
        <w:spacing w:line="360" w:lineRule="auto"/>
        <w:jc w:val="both"/>
        <w:rPr>
          <w:b/>
          <w:sz w:val="28"/>
          <w:szCs w:val="28"/>
        </w:rPr>
      </w:pPr>
      <w:bookmarkStart w:id="0" w:name="_GoBack"/>
      <w:r w:rsidRPr="00A03C29">
        <w:rPr>
          <w:b/>
          <w:sz w:val="28"/>
          <w:szCs w:val="28"/>
        </w:rPr>
        <w:t>Déclaratio</w:t>
      </w:r>
      <w:r w:rsidR="00FC23C8" w:rsidRPr="00A03C29">
        <w:rPr>
          <w:b/>
          <w:sz w:val="28"/>
          <w:szCs w:val="28"/>
        </w:rPr>
        <w:t xml:space="preserve">n liminaire </w:t>
      </w:r>
      <w:r w:rsidRPr="00A03C29">
        <w:rPr>
          <w:b/>
          <w:sz w:val="28"/>
          <w:szCs w:val="28"/>
        </w:rPr>
        <w:t xml:space="preserve"> à l’occasion de la conférence de pres</w:t>
      </w:r>
      <w:r w:rsidR="001530ED">
        <w:rPr>
          <w:b/>
          <w:sz w:val="28"/>
          <w:szCs w:val="28"/>
        </w:rPr>
        <w:t>se  relative  au projet de loi</w:t>
      </w:r>
      <w:r w:rsidRPr="00A03C29">
        <w:rPr>
          <w:b/>
          <w:sz w:val="28"/>
          <w:szCs w:val="28"/>
        </w:rPr>
        <w:t xml:space="preserve"> portant allègement des conditions d’exécution du programme de  projets Partenariat Public Privé</w:t>
      </w:r>
      <w:r w:rsidR="00474D46" w:rsidRPr="00A03C29">
        <w:rPr>
          <w:b/>
          <w:sz w:val="28"/>
          <w:szCs w:val="28"/>
        </w:rPr>
        <w:t xml:space="preserve"> . </w:t>
      </w:r>
    </w:p>
    <w:p w:rsidR="001530ED" w:rsidRPr="00A03C29" w:rsidRDefault="00474D46" w:rsidP="00A03C29">
      <w:pPr>
        <w:spacing w:line="360" w:lineRule="auto"/>
        <w:jc w:val="both"/>
        <w:rPr>
          <w:b/>
          <w:sz w:val="28"/>
          <w:szCs w:val="28"/>
        </w:rPr>
      </w:pPr>
      <w:r w:rsidRPr="00A03C29">
        <w:rPr>
          <w:b/>
          <w:sz w:val="28"/>
          <w:szCs w:val="28"/>
        </w:rPr>
        <w:t>Ouagadougou le 2 juillet 2017</w:t>
      </w:r>
    </w:p>
    <w:p w:rsidR="004813D4" w:rsidRPr="00A03C29" w:rsidRDefault="004813D4" w:rsidP="00A03C29">
      <w:pPr>
        <w:spacing w:line="360" w:lineRule="auto"/>
        <w:jc w:val="both"/>
        <w:rPr>
          <w:sz w:val="28"/>
          <w:szCs w:val="28"/>
        </w:rPr>
      </w:pPr>
    </w:p>
    <w:p w:rsidR="004813D4" w:rsidRPr="00A03C29" w:rsidRDefault="004813D4" w:rsidP="00A03C29">
      <w:pPr>
        <w:spacing w:line="360" w:lineRule="auto"/>
        <w:jc w:val="both"/>
        <w:rPr>
          <w:sz w:val="28"/>
          <w:szCs w:val="28"/>
        </w:rPr>
      </w:pPr>
      <w:r w:rsidRPr="00A03C29">
        <w:rPr>
          <w:sz w:val="28"/>
          <w:szCs w:val="28"/>
        </w:rPr>
        <w:t xml:space="preserve">Mesdames et messieurs les journalistes, </w:t>
      </w:r>
    </w:p>
    <w:p w:rsidR="004813D4" w:rsidRPr="00A03C29" w:rsidRDefault="00DA7E37" w:rsidP="00A03C29">
      <w:pPr>
        <w:spacing w:line="360" w:lineRule="auto"/>
        <w:jc w:val="both"/>
        <w:rPr>
          <w:sz w:val="28"/>
          <w:szCs w:val="28"/>
        </w:rPr>
      </w:pPr>
      <w:r w:rsidRPr="00A03C29">
        <w:rPr>
          <w:sz w:val="28"/>
          <w:szCs w:val="28"/>
        </w:rPr>
        <w:t>L’</w:t>
      </w:r>
      <w:r w:rsidR="0069232E" w:rsidRPr="00A03C29">
        <w:rPr>
          <w:sz w:val="28"/>
          <w:szCs w:val="28"/>
        </w:rPr>
        <w:t>APMP</w:t>
      </w:r>
      <w:r w:rsidR="004813D4" w:rsidRPr="00A03C29">
        <w:rPr>
          <w:sz w:val="28"/>
          <w:szCs w:val="28"/>
        </w:rPr>
        <w:t xml:space="preserve"> par ma voix voudrait tout d’abord vous remercier</w:t>
      </w:r>
      <w:r w:rsidRPr="00A03C29">
        <w:rPr>
          <w:sz w:val="28"/>
          <w:szCs w:val="28"/>
        </w:rPr>
        <w:t xml:space="preserve"> d’avoir fait le déplacement de cet </w:t>
      </w:r>
      <w:r w:rsidR="0080025A" w:rsidRPr="00A03C29">
        <w:rPr>
          <w:sz w:val="28"/>
          <w:szCs w:val="28"/>
        </w:rPr>
        <w:t>après-midi</w:t>
      </w:r>
      <w:r w:rsidRPr="00A03C29">
        <w:rPr>
          <w:sz w:val="28"/>
          <w:szCs w:val="28"/>
        </w:rPr>
        <w:t xml:space="preserve"> </w:t>
      </w:r>
      <w:r w:rsidR="004813D4" w:rsidRPr="00A03C29">
        <w:rPr>
          <w:sz w:val="28"/>
          <w:szCs w:val="28"/>
        </w:rPr>
        <w:t xml:space="preserve"> à la faveur de ce</w:t>
      </w:r>
      <w:r w:rsidR="0069232E" w:rsidRPr="00A03C29">
        <w:rPr>
          <w:sz w:val="28"/>
          <w:szCs w:val="28"/>
        </w:rPr>
        <w:t xml:space="preserve">tte conférence de presse. Elle </w:t>
      </w:r>
      <w:r w:rsidR="004813D4" w:rsidRPr="00A03C29">
        <w:rPr>
          <w:sz w:val="28"/>
          <w:szCs w:val="28"/>
        </w:rPr>
        <w:t xml:space="preserve"> vous réitère toute sa gratitude pour les efforts que vous fournissez au quotidien po</w:t>
      </w:r>
      <w:r w:rsidR="006B4F2D">
        <w:rPr>
          <w:sz w:val="28"/>
          <w:szCs w:val="28"/>
        </w:rPr>
        <w:t>ur informer les Burkinabè</w:t>
      </w:r>
      <w:r w:rsidR="0069232E" w:rsidRPr="00A03C29">
        <w:rPr>
          <w:sz w:val="28"/>
          <w:szCs w:val="28"/>
        </w:rPr>
        <w:t>.</w:t>
      </w:r>
    </w:p>
    <w:p w:rsidR="00A03CDC" w:rsidRPr="00A03C29" w:rsidRDefault="004813D4" w:rsidP="00A03C29">
      <w:pPr>
        <w:spacing w:line="360" w:lineRule="auto"/>
        <w:jc w:val="both"/>
        <w:rPr>
          <w:sz w:val="28"/>
          <w:szCs w:val="28"/>
        </w:rPr>
      </w:pPr>
      <w:r w:rsidRPr="00A03C29">
        <w:rPr>
          <w:sz w:val="28"/>
          <w:szCs w:val="28"/>
        </w:rPr>
        <w:t xml:space="preserve">Chers amis de la </w:t>
      </w:r>
      <w:r w:rsidR="0069232E" w:rsidRPr="00A03C29">
        <w:rPr>
          <w:sz w:val="28"/>
          <w:szCs w:val="28"/>
        </w:rPr>
        <w:t xml:space="preserve">presse, la rencontre de cet </w:t>
      </w:r>
      <w:r w:rsidR="0080025A" w:rsidRPr="00A03C29">
        <w:rPr>
          <w:sz w:val="28"/>
          <w:szCs w:val="28"/>
        </w:rPr>
        <w:t>après-midi</w:t>
      </w:r>
      <w:r w:rsidRPr="00A03C29">
        <w:rPr>
          <w:sz w:val="28"/>
          <w:szCs w:val="28"/>
        </w:rPr>
        <w:t xml:space="preserve"> a pour but de vous donner des informations relatives à un projet de loi   </w:t>
      </w:r>
      <w:r w:rsidR="00A03CDC" w:rsidRPr="00A03C29">
        <w:rPr>
          <w:sz w:val="28"/>
          <w:szCs w:val="28"/>
        </w:rPr>
        <w:t>portant allègement</w:t>
      </w:r>
      <w:r w:rsidR="002A32A1" w:rsidRPr="00A03C29">
        <w:rPr>
          <w:sz w:val="28"/>
          <w:szCs w:val="28"/>
        </w:rPr>
        <w:t xml:space="preserve"> des conditions d’exécution du Programme de  P</w:t>
      </w:r>
      <w:r w:rsidR="00A03CDC" w:rsidRPr="00A03C29">
        <w:rPr>
          <w:sz w:val="28"/>
          <w:szCs w:val="28"/>
        </w:rPr>
        <w:t xml:space="preserve">rojets Partenariat Public Privé </w:t>
      </w:r>
      <w:r w:rsidR="0069232E" w:rsidRPr="00A03C29">
        <w:rPr>
          <w:sz w:val="28"/>
          <w:szCs w:val="28"/>
        </w:rPr>
        <w:t>que certains esprits malsains tentent  présenter comme étant l’arnaque du moment</w:t>
      </w:r>
      <w:r w:rsidR="00DC05D1" w:rsidRPr="00A03C29">
        <w:rPr>
          <w:sz w:val="28"/>
          <w:szCs w:val="28"/>
        </w:rPr>
        <w:t>.</w:t>
      </w:r>
      <w:r w:rsidR="0069232E" w:rsidRPr="00A03C29">
        <w:rPr>
          <w:sz w:val="28"/>
          <w:szCs w:val="28"/>
        </w:rPr>
        <w:t xml:space="preserve"> De quoi </w:t>
      </w:r>
      <w:r w:rsidR="006B4F2D" w:rsidRPr="00A03C29">
        <w:rPr>
          <w:sz w:val="28"/>
          <w:szCs w:val="28"/>
        </w:rPr>
        <w:t>s’agit-il</w:t>
      </w:r>
      <w:r w:rsidR="0069232E" w:rsidRPr="00A03C29">
        <w:rPr>
          <w:sz w:val="28"/>
          <w:szCs w:val="28"/>
        </w:rPr>
        <w:t xml:space="preserve"> ? </w:t>
      </w:r>
    </w:p>
    <w:p w:rsidR="004813D4" w:rsidRPr="00A03C29" w:rsidRDefault="00A03CDC" w:rsidP="00A03C29">
      <w:pPr>
        <w:spacing w:line="360" w:lineRule="auto"/>
        <w:jc w:val="both"/>
        <w:rPr>
          <w:sz w:val="28"/>
          <w:szCs w:val="28"/>
        </w:rPr>
      </w:pPr>
      <w:r w:rsidRPr="00A03C29">
        <w:rPr>
          <w:sz w:val="28"/>
          <w:szCs w:val="28"/>
        </w:rPr>
        <w:t>Le Gouvernement vous le savez</w:t>
      </w:r>
      <w:r w:rsidR="0069232E" w:rsidRPr="00A03C29">
        <w:rPr>
          <w:sz w:val="28"/>
          <w:szCs w:val="28"/>
        </w:rPr>
        <w:t xml:space="preserve"> a initié un projet de loi déposé à l’Assemblée Nationale, dont l’examen doit intervenir le lundi 3 Juillet 2017 dans le </w:t>
      </w:r>
      <w:r w:rsidRPr="00A03C29">
        <w:rPr>
          <w:sz w:val="28"/>
          <w:szCs w:val="28"/>
        </w:rPr>
        <w:t>but d’apporter</w:t>
      </w:r>
      <w:r w:rsidR="0069232E" w:rsidRPr="00A03C29">
        <w:rPr>
          <w:sz w:val="28"/>
          <w:szCs w:val="28"/>
        </w:rPr>
        <w:t xml:space="preserve"> une réponse urgente face à trois</w:t>
      </w:r>
      <w:r w:rsidRPr="00A03C29">
        <w:rPr>
          <w:sz w:val="28"/>
          <w:szCs w:val="28"/>
        </w:rPr>
        <w:t xml:space="preserve"> constats majeurs :</w:t>
      </w:r>
    </w:p>
    <w:p w:rsidR="0069232E" w:rsidRPr="00A03C29" w:rsidRDefault="0069232E" w:rsidP="00A03C29">
      <w:pPr>
        <w:spacing w:line="360" w:lineRule="auto"/>
        <w:jc w:val="both"/>
        <w:rPr>
          <w:b/>
          <w:sz w:val="28"/>
          <w:szCs w:val="28"/>
        </w:rPr>
      </w:pPr>
      <w:r w:rsidRPr="00A03C29">
        <w:rPr>
          <w:b/>
          <w:sz w:val="28"/>
          <w:szCs w:val="28"/>
        </w:rPr>
        <w:t>- la lourdeur des procédures de passation des marchés au Burkina Faso, singulièrement celles des PPP</w:t>
      </w:r>
    </w:p>
    <w:p w:rsidR="00A03CDC" w:rsidRPr="00A03C29" w:rsidRDefault="00A03CDC" w:rsidP="00A03C29">
      <w:pPr>
        <w:spacing w:line="360" w:lineRule="auto"/>
        <w:jc w:val="both"/>
        <w:rPr>
          <w:b/>
          <w:sz w:val="28"/>
          <w:szCs w:val="28"/>
        </w:rPr>
      </w:pPr>
      <w:r w:rsidRPr="00A03C29">
        <w:rPr>
          <w:b/>
          <w:sz w:val="28"/>
          <w:szCs w:val="28"/>
        </w:rPr>
        <w:t>-le faible taux de contractualisation des  PPP dans notre pays</w:t>
      </w:r>
      <w:r w:rsidR="00DC05D1" w:rsidRPr="00A03C29">
        <w:rPr>
          <w:b/>
          <w:sz w:val="28"/>
          <w:szCs w:val="28"/>
        </w:rPr>
        <w:t> ;</w:t>
      </w:r>
    </w:p>
    <w:p w:rsidR="00A03CDC" w:rsidRPr="00A03C29" w:rsidRDefault="00A03CDC" w:rsidP="00A03C29">
      <w:pPr>
        <w:spacing w:line="360" w:lineRule="auto"/>
        <w:jc w:val="both"/>
        <w:rPr>
          <w:sz w:val="28"/>
          <w:szCs w:val="28"/>
        </w:rPr>
      </w:pPr>
      <w:r w:rsidRPr="00A03C29">
        <w:rPr>
          <w:b/>
          <w:sz w:val="28"/>
          <w:szCs w:val="28"/>
        </w:rPr>
        <w:t>-l’urgence des besoins en matière d’investissements</w:t>
      </w:r>
      <w:r w:rsidR="00DC05D1" w:rsidRPr="00A03C29">
        <w:rPr>
          <w:sz w:val="28"/>
          <w:szCs w:val="28"/>
        </w:rPr>
        <w:t>.</w:t>
      </w:r>
    </w:p>
    <w:p w:rsidR="00A03CDC" w:rsidRPr="00A03C29" w:rsidRDefault="00DC05D1" w:rsidP="00A03C29">
      <w:pPr>
        <w:spacing w:line="360" w:lineRule="auto"/>
        <w:jc w:val="both"/>
        <w:rPr>
          <w:sz w:val="28"/>
          <w:szCs w:val="28"/>
        </w:rPr>
      </w:pPr>
      <w:r w:rsidRPr="00A03C29">
        <w:rPr>
          <w:sz w:val="28"/>
          <w:szCs w:val="28"/>
        </w:rPr>
        <w:lastRenderedPageBreak/>
        <w:t>Il est à noter que</w:t>
      </w:r>
      <w:r w:rsidR="00A03CDC" w:rsidRPr="00A03C29">
        <w:rPr>
          <w:sz w:val="28"/>
          <w:szCs w:val="28"/>
        </w:rPr>
        <w:t xml:space="preserve"> le Burkina accuse un retard  incontes</w:t>
      </w:r>
      <w:r w:rsidR="0069232E" w:rsidRPr="00A03C29">
        <w:rPr>
          <w:sz w:val="28"/>
          <w:szCs w:val="28"/>
        </w:rPr>
        <w:t>table dans certains domaine</w:t>
      </w:r>
      <w:r w:rsidR="002A32A1" w:rsidRPr="00A03C29">
        <w:rPr>
          <w:sz w:val="28"/>
          <w:szCs w:val="28"/>
        </w:rPr>
        <w:t>s</w:t>
      </w:r>
      <w:r w:rsidR="0069232E" w:rsidRPr="00A03C29">
        <w:rPr>
          <w:sz w:val="28"/>
          <w:szCs w:val="28"/>
        </w:rPr>
        <w:t xml:space="preserve"> clé</w:t>
      </w:r>
      <w:r w:rsidR="00A03CDC" w:rsidRPr="00A03C29">
        <w:rPr>
          <w:sz w:val="28"/>
          <w:szCs w:val="28"/>
        </w:rPr>
        <w:t>,</w:t>
      </w:r>
      <w:r w:rsidR="0069232E" w:rsidRPr="00A03C29">
        <w:rPr>
          <w:sz w:val="28"/>
          <w:szCs w:val="28"/>
        </w:rPr>
        <w:t xml:space="preserve"> </w:t>
      </w:r>
      <w:r w:rsidR="00A03CDC" w:rsidRPr="00A03C29">
        <w:rPr>
          <w:sz w:val="28"/>
          <w:szCs w:val="28"/>
        </w:rPr>
        <w:t>tel le social, les infrastructures, la sécurit</w:t>
      </w:r>
      <w:r w:rsidR="00B01B79">
        <w:rPr>
          <w:sz w:val="28"/>
          <w:szCs w:val="28"/>
        </w:rPr>
        <w:t>é alimentaire et nutritionnelle</w:t>
      </w:r>
      <w:r w:rsidR="00A03CDC" w:rsidRPr="00A03C29">
        <w:rPr>
          <w:sz w:val="28"/>
          <w:szCs w:val="28"/>
        </w:rPr>
        <w:t>. Pour juguler cette situation, une mobilisation importante de ressources s’avère</w:t>
      </w:r>
      <w:r w:rsidR="002A32A1" w:rsidRPr="00A03C29">
        <w:rPr>
          <w:sz w:val="28"/>
          <w:szCs w:val="28"/>
        </w:rPr>
        <w:t xml:space="preserve"> nécessaire et pour cela</w:t>
      </w:r>
      <w:r w:rsidR="00A03CDC" w:rsidRPr="00A03C29">
        <w:rPr>
          <w:sz w:val="28"/>
          <w:szCs w:val="28"/>
        </w:rPr>
        <w:t xml:space="preserve">, des investissements majeurs doivent être faits  dans le but de lutter </w:t>
      </w:r>
      <w:r w:rsidR="00B01B79">
        <w:rPr>
          <w:sz w:val="28"/>
          <w:szCs w:val="28"/>
        </w:rPr>
        <w:t>efficacement contre la pauvreté</w:t>
      </w:r>
      <w:r w:rsidR="00A03CDC" w:rsidRPr="00A03C29">
        <w:rPr>
          <w:sz w:val="28"/>
          <w:szCs w:val="28"/>
        </w:rPr>
        <w:t xml:space="preserve">.  </w:t>
      </w:r>
    </w:p>
    <w:p w:rsidR="00253ACB" w:rsidRPr="00A03C29" w:rsidRDefault="002A32A1" w:rsidP="00A03C29">
      <w:pPr>
        <w:spacing w:line="360" w:lineRule="auto"/>
        <w:jc w:val="both"/>
        <w:rPr>
          <w:sz w:val="28"/>
          <w:szCs w:val="28"/>
        </w:rPr>
      </w:pPr>
      <w:r w:rsidRPr="00A03C29">
        <w:rPr>
          <w:sz w:val="28"/>
          <w:szCs w:val="28"/>
        </w:rPr>
        <w:t>Vous noterez avec nous que l’Aide Publique au D</w:t>
      </w:r>
      <w:r w:rsidR="00444FBC" w:rsidRPr="00A03C29">
        <w:rPr>
          <w:sz w:val="28"/>
          <w:szCs w:val="28"/>
        </w:rPr>
        <w:t>éveloppement est en baisse depuis maint</w:t>
      </w:r>
      <w:r w:rsidR="00171EBA" w:rsidRPr="00A03C29">
        <w:rPr>
          <w:sz w:val="28"/>
          <w:szCs w:val="28"/>
        </w:rPr>
        <w:t>enant de nombreuses années. A cela</w:t>
      </w:r>
      <w:r w:rsidR="00444FBC" w:rsidRPr="00A03C29">
        <w:rPr>
          <w:sz w:val="28"/>
          <w:szCs w:val="28"/>
        </w:rPr>
        <w:t xml:space="preserve"> s’aj</w:t>
      </w:r>
      <w:r w:rsidR="00171EBA" w:rsidRPr="00A03C29">
        <w:rPr>
          <w:sz w:val="28"/>
          <w:szCs w:val="28"/>
        </w:rPr>
        <w:t xml:space="preserve">oute </w:t>
      </w:r>
      <w:r w:rsidR="00444FBC" w:rsidRPr="00A03C29">
        <w:rPr>
          <w:sz w:val="28"/>
          <w:szCs w:val="28"/>
        </w:rPr>
        <w:t xml:space="preserve"> la faiblesse </w:t>
      </w:r>
      <w:r w:rsidRPr="00A03C29">
        <w:rPr>
          <w:sz w:val="28"/>
          <w:szCs w:val="28"/>
        </w:rPr>
        <w:t xml:space="preserve"> des ressources propres du pays</w:t>
      </w:r>
      <w:r w:rsidR="00444FBC" w:rsidRPr="00A03C29">
        <w:rPr>
          <w:sz w:val="28"/>
          <w:szCs w:val="28"/>
        </w:rPr>
        <w:t>, rendant difficile la satisfaction légitime des nombreuses attentes de  nos populations.</w:t>
      </w:r>
    </w:p>
    <w:p w:rsidR="00253ACB" w:rsidRPr="00A03C29" w:rsidRDefault="00253ACB" w:rsidP="00A03C29">
      <w:pPr>
        <w:spacing w:line="360" w:lineRule="auto"/>
        <w:jc w:val="both"/>
        <w:rPr>
          <w:sz w:val="28"/>
          <w:szCs w:val="28"/>
        </w:rPr>
      </w:pPr>
      <w:r w:rsidRPr="00A03C29">
        <w:rPr>
          <w:sz w:val="28"/>
          <w:szCs w:val="28"/>
        </w:rPr>
        <w:t>En pareille circonstance, le Partenariat Public Privé est l’une des options probante</w:t>
      </w:r>
      <w:r w:rsidR="002A32A1" w:rsidRPr="00A03C29">
        <w:rPr>
          <w:sz w:val="28"/>
          <w:szCs w:val="28"/>
        </w:rPr>
        <w:t>s</w:t>
      </w:r>
      <w:r w:rsidRPr="00A03C29">
        <w:rPr>
          <w:sz w:val="28"/>
          <w:szCs w:val="28"/>
        </w:rPr>
        <w:t xml:space="preserve">  de mobilisation des moyens nécessaires  pour la réalisation de ces grands projets structurants.</w:t>
      </w:r>
    </w:p>
    <w:p w:rsidR="00FF7D9A" w:rsidRPr="00A03C29" w:rsidRDefault="00171EBA" w:rsidP="00A03C29">
      <w:pPr>
        <w:spacing w:line="360" w:lineRule="auto"/>
        <w:jc w:val="both"/>
        <w:rPr>
          <w:sz w:val="28"/>
          <w:szCs w:val="28"/>
        </w:rPr>
      </w:pPr>
      <w:r w:rsidRPr="00A03C29">
        <w:rPr>
          <w:sz w:val="28"/>
          <w:szCs w:val="28"/>
        </w:rPr>
        <w:t>Il</w:t>
      </w:r>
      <w:r w:rsidR="00253ACB" w:rsidRPr="00A03C29">
        <w:rPr>
          <w:sz w:val="28"/>
          <w:szCs w:val="28"/>
        </w:rPr>
        <w:t xml:space="preserve">  sera en effet difficile d’amorcer un véritable décollage économique et un </w:t>
      </w:r>
      <w:r w:rsidR="0080025A" w:rsidRPr="00A03C29">
        <w:rPr>
          <w:sz w:val="28"/>
          <w:szCs w:val="28"/>
        </w:rPr>
        <w:t>mieux-être</w:t>
      </w:r>
      <w:r w:rsidR="00253ACB" w:rsidRPr="00A03C29">
        <w:rPr>
          <w:sz w:val="28"/>
          <w:szCs w:val="28"/>
        </w:rPr>
        <w:t xml:space="preserve"> des populations </w:t>
      </w:r>
      <w:r w:rsidR="00F71E2B" w:rsidRPr="00A03C29">
        <w:rPr>
          <w:sz w:val="28"/>
          <w:szCs w:val="28"/>
        </w:rPr>
        <w:t xml:space="preserve"> si  des investissements majeurs ne sont pas effectués dans les secteurs sociaux de  base et dans les infrastructures.</w:t>
      </w:r>
      <w:r w:rsidR="000270DE" w:rsidRPr="00A03C29">
        <w:rPr>
          <w:sz w:val="28"/>
          <w:szCs w:val="28"/>
        </w:rPr>
        <w:t xml:space="preserve"> En attendant une réforme définitive de la loi portant régime juridique des PPP au B</w:t>
      </w:r>
      <w:r w:rsidR="004D241E" w:rsidRPr="00A03C29">
        <w:rPr>
          <w:sz w:val="28"/>
          <w:szCs w:val="28"/>
        </w:rPr>
        <w:t xml:space="preserve">urkina </w:t>
      </w:r>
      <w:r w:rsidR="000270DE" w:rsidRPr="00A03C29">
        <w:rPr>
          <w:sz w:val="28"/>
          <w:szCs w:val="28"/>
        </w:rPr>
        <w:t>F</w:t>
      </w:r>
      <w:r w:rsidR="004D241E" w:rsidRPr="00A03C29">
        <w:rPr>
          <w:sz w:val="28"/>
          <w:szCs w:val="28"/>
        </w:rPr>
        <w:t xml:space="preserve">aso </w:t>
      </w:r>
      <w:r w:rsidR="000270DE" w:rsidRPr="00A03C29">
        <w:rPr>
          <w:sz w:val="28"/>
          <w:szCs w:val="28"/>
        </w:rPr>
        <w:t xml:space="preserve"> qui date de 2013</w:t>
      </w:r>
      <w:r w:rsidR="004D241E" w:rsidRPr="00A03C29">
        <w:rPr>
          <w:sz w:val="28"/>
          <w:szCs w:val="28"/>
        </w:rPr>
        <w:t xml:space="preserve"> et qui  montre des limites objectives en bien de ses points.</w:t>
      </w:r>
      <w:r w:rsidR="000270DE" w:rsidRPr="00A03C29">
        <w:rPr>
          <w:sz w:val="28"/>
          <w:szCs w:val="28"/>
        </w:rPr>
        <w:t> </w:t>
      </w:r>
      <w:r w:rsidR="00F47079" w:rsidRPr="00A03C29">
        <w:rPr>
          <w:sz w:val="28"/>
          <w:szCs w:val="28"/>
        </w:rPr>
        <w:t>La complexité et la longueur de ses procédures de contractualisation  sont un véritable frein à la matérialisation concrète de projets po</w:t>
      </w:r>
      <w:r w:rsidR="00DC05D1" w:rsidRPr="00A03C29">
        <w:rPr>
          <w:sz w:val="28"/>
          <w:szCs w:val="28"/>
        </w:rPr>
        <w:t>u</w:t>
      </w:r>
      <w:r w:rsidR="00F47079" w:rsidRPr="00A03C29">
        <w:rPr>
          <w:sz w:val="28"/>
          <w:szCs w:val="28"/>
        </w:rPr>
        <w:t>rtant matures.</w:t>
      </w:r>
    </w:p>
    <w:p w:rsidR="00F47079" w:rsidRPr="00A03C29" w:rsidRDefault="00FF7D9A" w:rsidP="00A03C29">
      <w:pPr>
        <w:spacing w:line="360" w:lineRule="auto"/>
        <w:jc w:val="both"/>
        <w:rPr>
          <w:sz w:val="28"/>
          <w:szCs w:val="28"/>
        </w:rPr>
      </w:pPr>
      <w:r w:rsidRPr="00A03C29">
        <w:rPr>
          <w:sz w:val="28"/>
          <w:szCs w:val="28"/>
        </w:rPr>
        <w:t>Cette lenteur constatée a un impact négatif sur la croissance économique avec toutes les conséquences que vous imaginez  pour nos braves populations déjà en proie à des réalités difficiles au quotidien.</w:t>
      </w:r>
    </w:p>
    <w:p w:rsidR="00D36791" w:rsidRPr="00A03C29" w:rsidRDefault="00D36791" w:rsidP="00A03C29">
      <w:pPr>
        <w:spacing w:line="360" w:lineRule="auto"/>
        <w:jc w:val="both"/>
        <w:rPr>
          <w:sz w:val="28"/>
          <w:szCs w:val="28"/>
        </w:rPr>
      </w:pPr>
      <w:r w:rsidRPr="00A03C29">
        <w:rPr>
          <w:sz w:val="28"/>
          <w:szCs w:val="28"/>
        </w:rPr>
        <w:t xml:space="preserve">Ce projet de loi vise </w:t>
      </w:r>
      <w:r w:rsidR="000270DE" w:rsidRPr="00A03C29">
        <w:rPr>
          <w:sz w:val="28"/>
          <w:szCs w:val="28"/>
        </w:rPr>
        <w:t>l’allègement des procédures de contractualisation  dan</w:t>
      </w:r>
      <w:r w:rsidR="00B01B79">
        <w:rPr>
          <w:sz w:val="28"/>
          <w:szCs w:val="28"/>
        </w:rPr>
        <w:t>s le domaine spécifique des PPP</w:t>
      </w:r>
      <w:r w:rsidR="000270DE" w:rsidRPr="00A03C29">
        <w:rPr>
          <w:sz w:val="28"/>
          <w:szCs w:val="28"/>
        </w:rPr>
        <w:t>.</w:t>
      </w:r>
    </w:p>
    <w:p w:rsidR="00471770" w:rsidRDefault="00471770" w:rsidP="00A03C29">
      <w:pPr>
        <w:spacing w:line="360" w:lineRule="auto"/>
        <w:jc w:val="both"/>
        <w:rPr>
          <w:b/>
          <w:sz w:val="28"/>
          <w:szCs w:val="28"/>
        </w:rPr>
      </w:pPr>
      <w:r w:rsidRPr="00A03C29">
        <w:rPr>
          <w:b/>
          <w:sz w:val="28"/>
          <w:szCs w:val="28"/>
        </w:rPr>
        <w:lastRenderedPageBreak/>
        <w:t>Trente-huit</w:t>
      </w:r>
      <w:r>
        <w:rPr>
          <w:b/>
          <w:sz w:val="28"/>
          <w:szCs w:val="28"/>
        </w:rPr>
        <w:t xml:space="preserve"> </w:t>
      </w:r>
      <w:r w:rsidR="001C7543" w:rsidRPr="00A03C29">
        <w:rPr>
          <w:b/>
          <w:sz w:val="28"/>
          <w:szCs w:val="28"/>
        </w:rPr>
        <w:t>(38) projets essentiels</w:t>
      </w:r>
      <w:r>
        <w:rPr>
          <w:b/>
          <w:sz w:val="28"/>
          <w:szCs w:val="28"/>
        </w:rPr>
        <w:t xml:space="preserve"> </w:t>
      </w:r>
      <w:r w:rsidR="009E0C31" w:rsidRPr="00A03C29">
        <w:rPr>
          <w:b/>
          <w:sz w:val="28"/>
          <w:szCs w:val="28"/>
        </w:rPr>
        <w:t xml:space="preserve">dans divers secteurs </w:t>
      </w:r>
      <w:r w:rsidR="001C7543" w:rsidRPr="00A03C29">
        <w:rPr>
          <w:b/>
          <w:sz w:val="28"/>
          <w:szCs w:val="28"/>
        </w:rPr>
        <w:t>prioritaires sont pour le moment ciblés</w:t>
      </w:r>
      <w:r w:rsidR="009E0C31" w:rsidRPr="00A03C29">
        <w:rPr>
          <w:b/>
          <w:sz w:val="28"/>
          <w:szCs w:val="28"/>
        </w:rPr>
        <w:t xml:space="preserve"> par ce projet de loi :</w:t>
      </w:r>
    </w:p>
    <w:p w:rsidR="00471770" w:rsidRDefault="001B277E" w:rsidP="00471770">
      <w:pPr>
        <w:pStyle w:val="Paragraphedeliste"/>
        <w:numPr>
          <w:ilvl w:val="0"/>
          <w:numId w:val="1"/>
        </w:numPr>
        <w:spacing w:line="360" w:lineRule="auto"/>
        <w:jc w:val="both"/>
        <w:rPr>
          <w:b/>
          <w:sz w:val="28"/>
          <w:szCs w:val="28"/>
        </w:rPr>
      </w:pPr>
      <w:r>
        <w:rPr>
          <w:b/>
          <w:sz w:val="28"/>
          <w:szCs w:val="28"/>
        </w:rPr>
        <w:t xml:space="preserve"> la construction de CHU</w:t>
      </w:r>
      <w:r w:rsidR="009E0C31" w:rsidRPr="00471770">
        <w:rPr>
          <w:b/>
          <w:sz w:val="28"/>
          <w:szCs w:val="28"/>
        </w:rPr>
        <w:t>,</w:t>
      </w:r>
    </w:p>
    <w:p w:rsidR="00471770" w:rsidRDefault="00471770" w:rsidP="00471770">
      <w:pPr>
        <w:pStyle w:val="Paragraphedeliste"/>
        <w:numPr>
          <w:ilvl w:val="0"/>
          <w:numId w:val="1"/>
        </w:numPr>
        <w:spacing w:line="360" w:lineRule="auto"/>
        <w:jc w:val="both"/>
        <w:rPr>
          <w:b/>
          <w:sz w:val="28"/>
          <w:szCs w:val="28"/>
        </w:rPr>
      </w:pPr>
      <w:r>
        <w:rPr>
          <w:b/>
          <w:sz w:val="28"/>
          <w:szCs w:val="28"/>
        </w:rPr>
        <w:t>La construction</w:t>
      </w:r>
      <w:r w:rsidR="009E0C31" w:rsidRPr="00471770">
        <w:rPr>
          <w:b/>
          <w:sz w:val="28"/>
          <w:szCs w:val="28"/>
        </w:rPr>
        <w:t xml:space="preserve"> de CHR,</w:t>
      </w:r>
    </w:p>
    <w:p w:rsidR="00471770" w:rsidRDefault="00471770" w:rsidP="00471770">
      <w:pPr>
        <w:pStyle w:val="Paragraphedeliste"/>
        <w:numPr>
          <w:ilvl w:val="0"/>
          <w:numId w:val="1"/>
        </w:numPr>
        <w:spacing w:line="360" w:lineRule="auto"/>
        <w:jc w:val="both"/>
        <w:rPr>
          <w:b/>
          <w:sz w:val="28"/>
          <w:szCs w:val="28"/>
        </w:rPr>
      </w:pPr>
      <w:r>
        <w:rPr>
          <w:b/>
          <w:sz w:val="28"/>
          <w:szCs w:val="28"/>
        </w:rPr>
        <w:t>La construction</w:t>
      </w:r>
      <w:r w:rsidR="009E0C31" w:rsidRPr="00471770">
        <w:rPr>
          <w:b/>
          <w:sz w:val="28"/>
          <w:szCs w:val="28"/>
        </w:rPr>
        <w:t xml:space="preserve"> de CMA, </w:t>
      </w:r>
    </w:p>
    <w:p w:rsidR="00471770" w:rsidRDefault="00471770" w:rsidP="00471770">
      <w:pPr>
        <w:pStyle w:val="Paragraphedeliste"/>
        <w:numPr>
          <w:ilvl w:val="0"/>
          <w:numId w:val="1"/>
        </w:numPr>
        <w:spacing w:line="360" w:lineRule="auto"/>
        <w:jc w:val="both"/>
        <w:rPr>
          <w:b/>
          <w:sz w:val="28"/>
          <w:szCs w:val="28"/>
        </w:rPr>
      </w:pPr>
      <w:r>
        <w:rPr>
          <w:b/>
          <w:sz w:val="28"/>
          <w:szCs w:val="28"/>
        </w:rPr>
        <w:t xml:space="preserve">La construction </w:t>
      </w:r>
      <w:r w:rsidR="009E0C31" w:rsidRPr="00471770">
        <w:rPr>
          <w:b/>
          <w:sz w:val="28"/>
          <w:szCs w:val="28"/>
        </w:rPr>
        <w:t>de CSPS,</w:t>
      </w:r>
      <w:r w:rsidR="00290922" w:rsidRPr="00471770">
        <w:rPr>
          <w:b/>
          <w:sz w:val="28"/>
          <w:szCs w:val="28"/>
        </w:rPr>
        <w:t xml:space="preserve"> </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l’acquisition d’ambulances,</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 xml:space="preserve"> la construction de 45 collèges, </w:t>
      </w:r>
    </w:p>
    <w:p w:rsidR="00471770" w:rsidRDefault="00471770" w:rsidP="00471770">
      <w:pPr>
        <w:pStyle w:val="Paragraphedeliste"/>
        <w:numPr>
          <w:ilvl w:val="0"/>
          <w:numId w:val="1"/>
        </w:numPr>
        <w:spacing w:line="360" w:lineRule="auto"/>
        <w:jc w:val="both"/>
        <w:rPr>
          <w:b/>
          <w:sz w:val="28"/>
          <w:szCs w:val="28"/>
        </w:rPr>
      </w:pPr>
      <w:r>
        <w:rPr>
          <w:b/>
          <w:sz w:val="28"/>
          <w:szCs w:val="28"/>
        </w:rPr>
        <w:t xml:space="preserve">La construction </w:t>
      </w:r>
      <w:r w:rsidR="009E0C31" w:rsidRPr="00471770">
        <w:rPr>
          <w:b/>
          <w:sz w:val="28"/>
          <w:szCs w:val="28"/>
        </w:rPr>
        <w:t xml:space="preserve">de 13 lycées scientifiques,  </w:t>
      </w:r>
    </w:p>
    <w:p w:rsidR="00471770" w:rsidRDefault="00471770" w:rsidP="00471770">
      <w:pPr>
        <w:pStyle w:val="Paragraphedeliste"/>
        <w:numPr>
          <w:ilvl w:val="0"/>
          <w:numId w:val="1"/>
        </w:numPr>
        <w:spacing w:line="360" w:lineRule="auto"/>
        <w:jc w:val="both"/>
        <w:rPr>
          <w:b/>
          <w:sz w:val="28"/>
          <w:szCs w:val="28"/>
        </w:rPr>
      </w:pPr>
      <w:r>
        <w:rPr>
          <w:b/>
          <w:sz w:val="28"/>
          <w:szCs w:val="28"/>
        </w:rPr>
        <w:t>La construction de cités universitaires</w:t>
      </w:r>
      <w:r w:rsidR="009E0C31" w:rsidRPr="00471770">
        <w:rPr>
          <w:b/>
          <w:sz w:val="28"/>
          <w:szCs w:val="28"/>
        </w:rPr>
        <w:t>,</w:t>
      </w:r>
    </w:p>
    <w:p w:rsidR="00471770" w:rsidRDefault="00471770" w:rsidP="00471770">
      <w:pPr>
        <w:pStyle w:val="Paragraphedeliste"/>
        <w:numPr>
          <w:ilvl w:val="0"/>
          <w:numId w:val="1"/>
        </w:numPr>
        <w:spacing w:line="360" w:lineRule="auto"/>
        <w:jc w:val="both"/>
        <w:rPr>
          <w:b/>
          <w:sz w:val="28"/>
          <w:szCs w:val="28"/>
        </w:rPr>
      </w:pPr>
      <w:r>
        <w:rPr>
          <w:b/>
          <w:sz w:val="28"/>
          <w:szCs w:val="28"/>
        </w:rPr>
        <w:t>La construction</w:t>
      </w:r>
      <w:r w:rsidR="009E0C31" w:rsidRPr="00471770">
        <w:rPr>
          <w:b/>
          <w:sz w:val="28"/>
          <w:szCs w:val="28"/>
        </w:rPr>
        <w:t xml:space="preserve"> de restaurants universitaires, </w:t>
      </w:r>
    </w:p>
    <w:p w:rsidR="00471770" w:rsidRDefault="00471770" w:rsidP="00471770">
      <w:pPr>
        <w:pStyle w:val="Paragraphedeliste"/>
        <w:numPr>
          <w:ilvl w:val="0"/>
          <w:numId w:val="1"/>
        </w:numPr>
        <w:spacing w:line="360" w:lineRule="auto"/>
        <w:jc w:val="both"/>
        <w:rPr>
          <w:b/>
          <w:sz w:val="28"/>
          <w:szCs w:val="28"/>
        </w:rPr>
      </w:pPr>
      <w:r>
        <w:rPr>
          <w:b/>
          <w:sz w:val="28"/>
          <w:szCs w:val="28"/>
        </w:rPr>
        <w:t>La construction de centrales thermiques</w:t>
      </w:r>
      <w:r w:rsidR="009E0C31" w:rsidRPr="00471770">
        <w:rPr>
          <w:b/>
          <w:sz w:val="28"/>
          <w:szCs w:val="28"/>
        </w:rPr>
        <w:t>,</w:t>
      </w:r>
      <w:r>
        <w:rPr>
          <w:b/>
          <w:sz w:val="28"/>
          <w:szCs w:val="28"/>
        </w:rPr>
        <w:t xml:space="preserve"> </w:t>
      </w:r>
      <w:r w:rsidR="009E0C31" w:rsidRPr="00471770">
        <w:rPr>
          <w:b/>
          <w:sz w:val="28"/>
          <w:szCs w:val="28"/>
        </w:rPr>
        <w:t xml:space="preserve">hydroélectriques et solaires, </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la réhabilitation de 60 AEPS,</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 xml:space="preserve"> </w:t>
      </w:r>
      <w:r w:rsidR="00B01B79" w:rsidRPr="00471770">
        <w:rPr>
          <w:b/>
          <w:sz w:val="28"/>
          <w:szCs w:val="28"/>
        </w:rPr>
        <w:t>la réalisation de 2000 forages</w:t>
      </w:r>
      <w:r w:rsidRPr="00471770">
        <w:rPr>
          <w:b/>
          <w:sz w:val="28"/>
          <w:szCs w:val="28"/>
        </w:rPr>
        <w:t>,</w:t>
      </w:r>
      <w:r w:rsidR="00B01B79" w:rsidRPr="00471770">
        <w:rPr>
          <w:b/>
          <w:sz w:val="28"/>
          <w:szCs w:val="28"/>
        </w:rPr>
        <w:t xml:space="preserve"> </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 xml:space="preserve">l’installation d’un abattoir frigorifique moderne, </w:t>
      </w:r>
    </w:p>
    <w:p w:rsidR="00471770" w:rsidRDefault="009E0C31" w:rsidP="00471770">
      <w:pPr>
        <w:pStyle w:val="Paragraphedeliste"/>
        <w:numPr>
          <w:ilvl w:val="0"/>
          <w:numId w:val="1"/>
        </w:numPr>
        <w:spacing w:line="360" w:lineRule="auto"/>
        <w:jc w:val="both"/>
        <w:rPr>
          <w:b/>
          <w:sz w:val="28"/>
          <w:szCs w:val="28"/>
        </w:rPr>
      </w:pPr>
      <w:r w:rsidRPr="00471770">
        <w:rPr>
          <w:b/>
          <w:sz w:val="28"/>
          <w:szCs w:val="28"/>
        </w:rPr>
        <w:t>la réalisation d’une unité de fabrique de vaccins pour animaux</w:t>
      </w:r>
      <w:r w:rsidR="00290922" w:rsidRPr="00471770">
        <w:rPr>
          <w:b/>
          <w:sz w:val="28"/>
          <w:szCs w:val="28"/>
        </w:rPr>
        <w:t>,</w:t>
      </w:r>
      <w:r w:rsidR="006146BA" w:rsidRPr="00471770">
        <w:rPr>
          <w:b/>
          <w:sz w:val="28"/>
          <w:szCs w:val="28"/>
        </w:rPr>
        <w:t xml:space="preserve"> </w:t>
      </w:r>
    </w:p>
    <w:p w:rsidR="00471770" w:rsidRDefault="006146BA" w:rsidP="00471770">
      <w:pPr>
        <w:pStyle w:val="Paragraphedeliste"/>
        <w:numPr>
          <w:ilvl w:val="0"/>
          <w:numId w:val="1"/>
        </w:numPr>
        <w:spacing w:line="360" w:lineRule="auto"/>
        <w:jc w:val="both"/>
        <w:rPr>
          <w:b/>
          <w:sz w:val="28"/>
          <w:szCs w:val="28"/>
        </w:rPr>
      </w:pPr>
      <w:r w:rsidRPr="00471770">
        <w:rPr>
          <w:b/>
          <w:sz w:val="28"/>
          <w:szCs w:val="28"/>
        </w:rPr>
        <w:t xml:space="preserve">l’autoroute </w:t>
      </w:r>
      <w:proofErr w:type="spellStart"/>
      <w:r w:rsidRPr="00471770">
        <w:rPr>
          <w:b/>
          <w:sz w:val="28"/>
          <w:szCs w:val="28"/>
        </w:rPr>
        <w:t>Ouaga</w:t>
      </w:r>
      <w:proofErr w:type="spellEnd"/>
      <w:r w:rsidRPr="00471770">
        <w:rPr>
          <w:b/>
          <w:sz w:val="28"/>
          <w:szCs w:val="28"/>
        </w:rPr>
        <w:t xml:space="preserve"> Bobo,</w:t>
      </w:r>
    </w:p>
    <w:p w:rsidR="00471770" w:rsidRDefault="00290922" w:rsidP="00471770">
      <w:pPr>
        <w:pStyle w:val="Paragraphedeliste"/>
        <w:numPr>
          <w:ilvl w:val="0"/>
          <w:numId w:val="1"/>
        </w:numPr>
        <w:spacing w:line="360" w:lineRule="auto"/>
        <w:jc w:val="both"/>
        <w:rPr>
          <w:b/>
          <w:sz w:val="28"/>
          <w:szCs w:val="28"/>
        </w:rPr>
      </w:pPr>
      <w:r w:rsidRPr="00471770">
        <w:rPr>
          <w:b/>
          <w:sz w:val="28"/>
          <w:szCs w:val="28"/>
        </w:rPr>
        <w:t xml:space="preserve"> le bitumage de voies, </w:t>
      </w:r>
    </w:p>
    <w:p w:rsidR="00471770" w:rsidRDefault="00290922" w:rsidP="00471770">
      <w:pPr>
        <w:pStyle w:val="Paragraphedeliste"/>
        <w:numPr>
          <w:ilvl w:val="0"/>
          <w:numId w:val="1"/>
        </w:numPr>
        <w:spacing w:line="360" w:lineRule="auto"/>
        <w:jc w:val="both"/>
        <w:rPr>
          <w:b/>
          <w:sz w:val="28"/>
          <w:szCs w:val="28"/>
        </w:rPr>
      </w:pPr>
      <w:r w:rsidRPr="00471770">
        <w:rPr>
          <w:b/>
          <w:sz w:val="28"/>
          <w:szCs w:val="28"/>
        </w:rPr>
        <w:t xml:space="preserve">la mise en place d’unité de production d’engrais, </w:t>
      </w:r>
    </w:p>
    <w:p w:rsidR="00471770" w:rsidRDefault="00471770" w:rsidP="00471770">
      <w:pPr>
        <w:pStyle w:val="Paragraphedeliste"/>
        <w:numPr>
          <w:ilvl w:val="0"/>
          <w:numId w:val="1"/>
        </w:numPr>
        <w:spacing w:line="360" w:lineRule="auto"/>
        <w:jc w:val="both"/>
        <w:rPr>
          <w:b/>
          <w:sz w:val="28"/>
          <w:szCs w:val="28"/>
        </w:rPr>
      </w:pPr>
      <w:r>
        <w:rPr>
          <w:b/>
          <w:sz w:val="28"/>
          <w:szCs w:val="28"/>
        </w:rPr>
        <w:t xml:space="preserve">la mise en place d’une unité </w:t>
      </w:r>
      <w:r w:rsidR="00290922" w:rsidRPr="00471770">
        <w:rPr>
          <w:b/>
          <w:sz w:val="28"/>
          <w:szCs w:val="28"/>
        </w:rPr>
        <w:t>de mo</w:t>
      </w:r>
      <w:r>
        <w:rPr>
          <w:b/>
          <w:sz w:val="28"/>
          <w:szCs w:val="28"/>
        </w:rPr>
        <w:t xml:space="preserve">ntage de tracteurs agricoles, </w:t>
      </w:r>
    </w:p>
    <w:p w:rsidR="009E0C31" w:rsidRPr="00471770" w:rsidRDefault="00290922" w:rsidP="00471770">
      <w:pPr>
        <w:pStyle w:val="Paragraphedeliste"/>
        <w:numPr>
          <w:ilvl w:val="0"/>
          <w:numId w:val="1"/>
        </w:numPr>
        <w:spacing w:line="360" w:lineRule="auto"/>
        <w:jc w:val="both"/>
        <w:rPr>
          <w:b/>
          <w:sz w:val="28"/>
          <w:szCs w:val="28"/>
        </w:rPr>
      </w:pPr>
      <w:r w:rsidRPr="00471770">
        <w:rPr>
          <w:b/>
          <w:sz w:val="28"/>
          <w:szCs w:val="28"/>
        </w:rPr>
        <w:t xml:space="preserve"> le projet de construction du </w:t>
      </w:r>
      <w:proofErr w:type="spellStart"/>
      <w:r w:rsidRPr="00471770">
        <w:rPr>
          <w:b/>
          <w:sz w:val="28"/>
          <w:szCs w:val="28"/>
        </w:rPr>
        <w:t>backbone</w:t>
      </w:r>
      <w:proofErr w:type="spellEnd"/>
      <w:r w:rsidRPr="00471770">
        <w:rPr>
          <w:b/>
          <w:sz w:val="28"/>
          <w:szCs w:val="28"/>
        </w:rPr>
        <w:t xml:space="preserve"> en fibre optique.</w:t>
      </w:r>
    </w:p>
    <w:p w:rsidR="00290922" w:rsidRPr="00A03C29" w:rsidRDefault="00290922" w:rsidP="00A03C29">
      <w:pPr>
        <w:spacing w:line="360" w:lineRule="auto"/>
        <w:jc w:val="both"/>
        <w:rPr>
          <w:sz w:val="28"/>
          <w:szCs w:val="28"/>
        </w:rPr>
      </w:pPr>
      <w:r w:rsidRPr="00A03C29">
        <w:rPr>
          <w:sz w:val="28"/>
          <w:szCs w:val="28"/>
        </w:rPr>
        <w:t>Malgré la pertinence de la démarche, il est  des chapelles politiques qui trouvent à redire, prouvant une fois de plus qu’elles privilégient leurs intérêts propres au détriment de celui de notre Peuple.</w:t>
      </w:r>
    </w:p>
    <w:p w:rsidR="00CD0289" w:rsidRPr="00A03C29" w:rsidRDefault="00CD0289" w:rsidP="00A03C29">
      <w:pPr>
        <w:spacing w:line="360" w:lineRule="auto"/>
        <w:jc w:val="both"/>
        <w:rPr>
          <w:sz w:val="28"/>
          <w:szCs w:val="28"/>
        </w:rPr>
      </w:pPr>
      <w:r w:rsidRPr="00A03C29">
        <w:rPr>
          <w:sz w:val="28"/>
          <w:szCs w:val="28"/>
        </w:rPr>
        <w:t>N</w:t>
      </w:r>
      <w:r w:rsidR="00290922" w:rsidRPr="00A03C29">
        <w:rPr>
          <w:sz w:val="28"/>
          <w:szCs w:val="28"/>
        </w:rPr>
        <w:t xml:space="preserve">ous constatons en effet </w:t>
      </w:r>
      <w:r w:rsidRPr="00A03C29">
        <w:rPr>
          <w:sz w:val="28"/>
          <w:szCs w:val="28"/>
        </w:rPr>
        <w:t xml:space="preserve"> que  certains responsables de l’opposition  s’agitent et tentent comme d’habitude de  travestir les faits. Des  mots d’ordre sont même </w:t>
      </w:r>
      <w:r w:rsidRPr="00A03C29">
        <w:rPr>
          <w:sz w:val="28"/>
          <w:szCs w:val="28"/>
        </w:rPr>
        <w:lastRenderedPageBreak/>
        <w:t>lancés pour disent</w:t>
      </w:r>
      <w:r w:rsidR="00290922" w:rsidRPr="00A03C29">
        <w:rPr>
          <w:sz w:val="28"/>
          <w:szCs w:val="28"/>
        </w:rPr>
        <w:t xml:space="preserve"> ils « </w:t>
      </w:r>
      <w:r w:rsidRPr="00A03C29">
        <w:rPr>
          <w:b/>
          <w:sz w:val="28"/>
          <w:szCs w:val="28"/>
        </w:rPr>
        <w:t>empêcher le vote de cette loi</w:t>
      </w:r>
      <w:r w:rsidR="00290922" w:rsidRPr="00A03C29">
        <w:rPr>
          <w:b/>
          <w:sz w:val="28"/>
          <w:szCs w:val="28"/>
        </w:rPr>
        <w:t> </w:t>
      </w:r>
      <w:r w:rsidR="00290922" w:rsidRPr="00A03C29">
        <w:rPr>
          <w:sz w:val="28"/>
          <w:szCs w:val="28"/>
        </w:rPr>
        <w:t>»</w:t>
      </w:r>
      <w:r w:rsidRPr="00A03C29">
        <w:rPr>
          <w:sz w:val="28"/>
          <w:szCs w:val="28"/>
        </w:rPr>
        <w:t>. Cela n’est pas responsable pour de</w:t>
      </w:r>
      <w:r w:rsidR="001F12B9" w:rsidRPr="00A03C29">
        <w:rPr>
          <w:sz w:val="28"/>
          <w:szCs w:val="28"/>
        </w:rPr>
        <w:t>s individus c</w:t>
      </w:r>
      <w:r w:rsidRPr="00A03C29">
        <w:rPr>
          <w:sz w:val="28"/>
          <w:szCs w:val="28"/>
        </w:rPr>
        <w:t xml:space="preserve">ensés  agir dans un cadre républicain. </w:t>
      </w:r>
    </w:p>
    <w:p w:rsidR="00EB0FC9" w:rsidRPr="00A03C29" w:rsidRDefault="00290922" w:rsidP="00A03C29">
      <w:pPr>
        <w:spacing w:line="360" w:lineRule="auto"/>
        <w:jc w:val="both"/>
        <w:rPr>
          <w:b/>
          <w:sz w:val="28"/>
          <w:szCs w:val="28"/>
        </w:rPr>
      </w:pPr>
      <w:r w:rsidRPr="00A03C29">
        <w:rPr>
          <w:sz w:val="28"/>
          <w:szCs w:val="28"/>
        </w:rPr>
        <w:t>Nous en appelons à la vigilan</w:t>
      </w:r>
      <w:r w:rsidR="001F12B9" w:rsidRPr="00A03C29">
        <w:rPr>
          <w:sz w:val="28"/>
          <w:szCs w:val="28"/>
        </w:rPr>
        <w:t>ce de nos populations afin de ne</w:t>
      </w:r>
      <w:r w:rsidRPr="00A03C29">
        <w:rPr>
          <w:sz w:val="28"/>
          <w:szCs w:val="28"/>
        </w:rPr>
        <w:t xml:space="preserve"> pas se laisser distraire par des propos mensongers et populistes</w:t>
      </w:r>
      <w:r w:rsidR="001F12B9" w:rsidRPr="00A03C29">
        <w:rPr>
          <w:sz w:val="28"/>
          <w:szCs w:val="28"/>
        </w:rPr>
        <w:t xml:space="preserve"> de politiciens aux abois qui gagnerait à s’occuper de leur</w:t>
      </w:r>
      <w:r w:rsidR="006B4F2D">
        <w:rPr>
          <w:sz w:val="28"/>
          <w:szCs w:val="28"/>
        </w:rPr>
        <w:t>s</w:t>
      </w:r>
      <w:r w:rsidR="001F12B9" w:rsidRPr="00A03C29">
        <w:rPr>
          <w:sz w:val="28"/>
          <w:szCs w:val="28"/>
        </w:rPr>
        <w:t xml:space="preserve"> problèmes internes qui les plongent dans un désarroi intellectuel et mental profond</w:t>
      </w:r>
      <w:r w:rsidRPr="00A03C29">
        <w:rPr>
          <w:sz w:val="28"/>
          <w:szCs w:val="28"/>
        </w:rPr>
        <w:t xml:space="preserve">. Leur agenda qu’ils pensent </w:t>
      </w:r>
      <w:r w:rsidR="006B4F2D" w:rsidRPr="00A03C29">
        <w:rPr>
          <w:sz w:val="28"/>
          <w:szCs w:val="28"/>
        </w:rPr>
        <w:t>cacher</w:t>
      </w:r>
      <w:r w:rsidRPr="00A03C29">
        <w:rPr>
          <w:sz w:val="28"/>
          <w:szCs w:val="28"/>
        </w:rPr>
        <w:t xml:space="preserve"> est visible comme une grosse mouche dans un verre de lait : </w:t>
      </w:r>
      <w:r w:rsidRPr="00A03C29">
        <w:rPr>
          <w:b/>
          <w:sz w:val="28"/>
          <w:szCs w:val="28"/>
        </w:rPr>
        <w:t>empêcher coûte que coûte la r</w:t>
      </w:r>
      <w:r w:rsidR="00DC05D1" w:rsidRPr="00A03C29">
        <w:rPr>
          <w:b/>
          <w:sz w:val="28"/>
          <w:szCs w:val="28"/>
        </w:rPr>
        <w:t>éalisation du Programme pour le</w:t>
      </w:r>
      <w:r w:rsidRPr="00A03C29">
        <w:rPr>
          <w:b/>
          <w:sz w:val="28"/>
          <w:szCs w:val="28"/>
        </w:rPr>
        <w:t xml:space="preserve">quel le Président </w:t>
      </w:r>
      <w:r w:rsidR="00EB0FC9" w:rsidRPr="00A03C29">
        <w:rPr>
          <w:b/>
          <w:sz w:val="28"/>
          <w:szCs w:val="28"/>
        </w:rPr>
        <w:t>Roch Marc Christian KABORE a été  élu.</w:t>
      </w:r>
    </w:p>
    <w:p w:rsidR="002A32A1" w:rsidRPr="00A03C29" w:rsidRDefault="00EB0FC9" w:rsidP="00A03C29">
      <w:pPr>
        <w:spacing w:line="360" w:lineRule="auto"/>
        <w:jc w:val="both"/>
        <w:rPr>
          <w:sz w:val="28"/>
          <w:szCs w:val="28"/>
        </w:rPr>
      </w:pPr>
      <w:r w:rsidRPr="00A03C29">
        <w:rPr>
          <w:sz w:val="28"/>
          <w:szCs w:val="28"/>
        </w:rPr>
        <w:t xml:space="preserve">Les mêmes </w:t>
      </w:r>
      <w:r w:rsidR="00DC05D1" w:rsidRPr="00A03C29">
        <w:rPr>
          <w:sz w:val="28"/>
          <w:szCs w:val="28"/>
        </w:rPr>
        <w:t xml:space="preserve">individus </w:t>
      </w:r>
      <w:r w:rsidRPr="00A03C29">
        <w:rPr>
          <w:sz w:val="28"/>
          <w:szCs w:val="28"/>
        </w:rPr>
        <w:t>avaient prédit il y’a quelques mois l’échec de la Table Ronde des bai</w:t>
      </w:r>
      <w:r w:rsidR="002A32A1" w:rsidRPr="00A03C29">
        <w:rPr>
          <w:sz w:val="28"/>
          <w:szCs w:val="28"/>
        </w:rPr>
        <w:t xml:space="preserve">lleurs de fonds du PNDES. </w:t>
      </w:r>
    </w:p>
    <w:p w:rsidR="00290922" w:rsidRPr="00A03C29" w:rsidRDefault="002A32A1" w:rsidP="00A03C29">
      <w:pPr>
        <w:spacing w:line="360" w:lineRule="auto"/>
        <w:jc w:val="both"/>
        <w:rPr>
          <w:sz w:val="28"/>
          <w:szCs w:val="28"/>
        </w:rPr>
      </w:pPr>
      <w:r w:rsidRPr="00A03C29">
        <w:rPr>
          <w:sz w:val="28"/>
          <w:szCs w:val="28"/>
        </w:rPr>
        <w:t>C</w:t>
      </w:r>
      <w:r w:rsidR="001F12B9" w:rsidRPr="00A03C29">
        <w:rPr>
          <w:sz w:val="28"/>
          <w:szCs w:val="28"/>
        </w:rPr>
        <w:t xml:space="preserve">es oiseaux de </w:t>
      </w:r>
      <w:r w:rsidR="001B277E" w:rsidRPr="00A03C29">
        <w:rPr>
          <w:sz w:val="28"/>
          <w:szCs w:val="28"/>
        </w:rPr>
        <w:t>mauvais</w:t>
      </w:r>
      <w:r w:rsidR="001F12B9" w:rsidRPr="00A03C29">
        <w:rPr>
          <w:sz w:val="28"/>
          <w:szCs w:val="28"/>
        </w:rPr>
        <w:t xml:space="preserve"> </w:t>
      </w:r>
      <w:r w:rsidRPr="00A03C29">
        <w:rPr>
          <w:sz w:val="28"/>
          <w:szCs w:val="28"/>
        </w:rPr>
        <w:t>augure consta</w:t>
      </w:r>
      <w:r w:rsidR="001F12B9" w:rsidRPr="00A03C29">
        <w:rPr>
          <w:sz w:val="28"/>
          <w:szCs w:val="28"/>
        </w:rPr>
        <w:t xml:space="preserve">tent </w:t>
      </w:r>
      <w:r w:rsidRPr="00A03C29">
        <w:rPr>
          <w:sz w:val="28"/>
          <w:szCs w:val="28"/>
        </w:rPr>
        <w:t>aujourd’hui</w:t>
      </w:r>
      <w:r w:rsidR="001F12B9" w:rsidRPr="00A03C29">
        <w:rPr>
          <w:sz w:val="28"/>
          <w:szCs w:val="28"/>
        </w:rPr>
        <w:t xml:space="preserve">  que notre gouvernement a la capacité de mobiliser des ressources nécessaires à la réalisation pleine et entière du programme pour lequel le Président du Faso a été élu</w:t>
      </w:r>
      <w:r w:rsidR="00C871B9" w:rsidRPr="00A03C29">
        <w:rPr>
          <w:sz w:val="28"/>
          <w:szCs w:val="28"/>
        </w:rPr>
        <w:t xml:space="preserve">. </w:t>
      </w:r>
      <w:r w:rsidR="001F12B9" w:rsidRPr="00A03C29">
        <w:rPr>
          <w:sz w:val="28"/>
          <w:szCs w:val="28"/>
        </w:rPr>
        <w:t>Ils fournissent par eux même la preuve que nous avons de grandes am</w:t>
      </w:r>
      <w:r w:rsidRPr="00A03C29">
        <w:rPr>
          <w:sz w:val="28"/>
          <w:szCs w:val="28"/>
        </w:rPr>
        <w:t>bitions pour ce pays et que nou</w:t>
      </w:r>
      <w:r w:rsidR="001F12B9" w:rsidRPr="00A03C29">
        <w:rPr>
          <w:sz w:val="28"/>
          <w:szCs w:val="28"/>
        </w:rPr>
        <w:t>s sommes capables de mobiliser les ressources nécessaires à leur réalisation. Quant à leur  insinuation selon laquelle l’</w:t>
      </w:r>
      <w:r w:rsidR="00515F1A" w:rsidRPr="00A03C29">
        <w:rPr>
          <w:sz w:val="28"/>
          <w:szCs w:val="28"/>
        </w:rPr>
        <w:t xml:space="preserve">allègement </w:t>
      </w:r>
      <w:r w:rsidRPr="00A03C29">
        <w:rPr>
          <w:sz w:val="28"/>
          <w:szCs w:val="28"/>
        </w:rPr>
        <w:t xml:space="preserve">de </w:t>
      </w:r>
      <w:r w:rsidR="00515F1A" w:rsidRPr="00A03C29">
        <w:rPr>
          <w:sz w:val="28"/>
          <w:szCs w:val="28"/>
        </w:rPr>
        <w:t>c</w:t>
      </w:r>
      <w:r w:rsidR="001F12B9" w:rsidRPr="00A03C29">
        <w:rPr>
          <w:sz w:val="28"/>
          <w:szCs w:val="28"/>
        </w:rPr>
        <w:t>es procédures n’aurai</w:t>
      </w:r>
      <w:r w:rsidR="00515F1A" w:rsidRPr="00A03C29">
        <w:rPr>
          <w:sz w:val="28"/>
          <w:szCs w:val="28"/>
        </w:rPr>
        <w:t>en</w:t>
      </w:r>
      <w:r w:rsidR="001F12B9" w:rsidRPr="00A03C29">
        <w:rPr>
          <w:sz w:val="28"/>
          <w:szCs w:val="28"/>
        </w:rPr>
        <w:t xml:space="preserve">t d’autres objectif que de distribuer des marchés à des proches afin d’engranger </w:t>
      </w:r>
      <w:r w:rsidR="00C871B9" w:rsidRPr="00A03C29">
        <w:rPr>
          <w:sz w:val="28"/>
          <w:szCs w:val="28"/>
        </w:rPr>
        <w:t xml:space="preserve"> </w:t>
      </w:r>
      <w:r w:rsidR="001F12B9" w:rsidRPr="00A03C29">
        <w:rPr>
          <w:sz w:val="28"/>
          <w:szCs w:val="28"/>
        </w:rPr>
        <w:t>des trésors de guerre à des fins politiques,</w:t>
      </w:r>
      <w:r w:rsidR="00515F1A" w:rsidRPr="00A03C29">
        <w:rPr>
          <w:sz w:val="28"/>
          <w:szCs w:val="28"/>
        </w:rPr>
        <w:t xml:space="preserve"> cela relève de la pure malhonnêteté intellectuelle.</w:t>
      </w:r>
      <w:r w:rsidR="00F7512C" w:rsidRPr="00A03C29">
        <w:rPr>
          <w:sz w:val="28"/>
          <w:szCs w:val="28"/>
        </w:rPr>
        <w:t xml:space="preserve"> </w:t>
      </w:r>
      <w:r w:rsidR="00515F1A" w:rsidRPr="00A03C29">
        <w:rPr>
          <w:sz w:val="28"/>
          <w:szCs w:val="28"/>
        </w:rPr>
        <w:t xml:space="preserve">En effet , </w:t>
      </w:r>
      <w:r w:rsidR="0080025A" w:rsidRPr="00A03C29">
        <w:rPr>
          <w:sz w:val="28"/>
          <w:szCs w:val="28"/>
        </w:rPr>
        <w:t>faudrait-il</w:t>
      </w:r>
      <w:r w:rsidR="00515F1A" w:rsidRPr="00A03C29">
        <w:rPr>
          <w:sz w:val="28"/>
          <w:szCs w:val="28"/>
        </w:rPr>
        <w:t xml:space="preserve"> rappeler que le projet de loi a prévu un dispositif de contrôle associant tous les corps d’Etat investis à cet effet dans un système de contrôle à priori et à postériori. </w:t>
      </w:r>
    </w:p>
    <w:p w:rsidR="001A72C8" w:rsidRPr="00A03C29" w:rsidRDefault="001A72C8" w:rsidP="00A03C29">
      <w:pPr>
        <w:spacing w:line="360" w:lineRule="auto"/>
        <w:jc w:val="both"/>
        <w:rPr>
          <w:sz w:val="28"/>
          <w:szCs w:val="28"/>
        </w:rPr>
      </w:pPr>
      <w:r w:rsidRPr="00A03C29">
        <w:rPr>
          <w:sz w:val="28"/>
          <w:szCs w:val="28"/>
        </w:rPr>
        <w:t xml:space="preserve">Comment comprendre une telle attitude ondoyante et diverse. Des politicards qui changent d’opinion au gré du vent comme de véritables girouettes. Ce sont </w:t>
      </w:r>
      <w:r w:rsidR="006B4F2D" w:rsidRPr="00A03C29">
        <w:rPr>
          <w:sz w:val="28"/>
          <w:szCs w:val="28"/>
        </w:rPr>
        <w:t>ces mêmes individus</w:t>
      </w:r>
      <w:r w:rsidRPr="00A03C29">
        <w:rPr>
          <w:sz w:val="28"/>
          <w:szCs w:val="28"/>
        </w:rPr>
        <w:t xml:space="preserve"> qui crient à tout bout de champ que rien ne va, et qu’aucune solution n’est proposée par le gouvernement actuel. Une fois que des </w:t>
      </w:r>
      <w:r w:rsidRPr="00A03C29">
        <w:rPr>
          <w:sz w:val="28"/>
          <w:szCs w:val="28"/>
        </w:rPr>
        <w:lastRenderedPageBreak/>
        <w:t>initiatives majeures</w:t>
      </w:r>
      <w:r w:rsidR="00F7512C" w:rsidRPr="00A03C29">
        <w:rPr>
          <w:sz w:val="28"/>
          <w:szCs w:val="28"/>
        </w:rPr>
        <w:t xml:space="preserve"> et audacieuse</w:t>
      </w:r>
      <w:r w:rsidR="002A32A1" w:rsidRPr="00A03C29">
        <w:rPr>
          <w:sz w:val="28"/>
          <w:szCs w:val="28"/>
        </w:rPr>
        <w:t>s</w:t>
      </w:r>
      <w:r w:rsidR="00F7512C" w:rsidRPr="00A03C29">
        <w:rPr>
          <w:sz w:val="28"/>
          <w:szCs w:val="28"/>
        </w:rPr>
        <w:t xml:space="preserve"> </w:t>
      </w:r>
      <w:r w:rsidRPr="00A03C29">
        <w:rPr>
          <w:sz w:val="28"/>
          <w:szCs w:val="28"/>
        </w:rPr>
        <w:t xml:space="preserve"> comme </w:t>
      </w:r>
      <w:r w:rsidR="0080025A" w:rsidRPr="00A03C29">
        <w:rPr>
          <w:sz w:val="28"/>
          <w:szCs w:val="28"/>
        </w:rPr>
        <w:t>celle-là</w:t>
      </w:r>
      <w:r w:rsidRPr="00A03C29">
        <w:rPr>
          <w:sz w:val="28"/>
          <w:szCs w:val="28"/>
        </w:rPr>
        <w:t xml:space="preserve"> sont prises, les mêmes in</w:t>
      </w:r>
      <w:r w:rsidR="00F7512C" w:rsidRPr="00A03C29">
        <w:rPr>
          <w:sz w:val="28"/>
          <w:szCs w:val="28"/>
        </w:rPr>
        <w:t>dividus tentent de les empêcher</w:t>
      </w:r>
      <w:r w:rsidRPr="00A03C29">
        <w:rPr>
          <w:sz w:val="28"/>
          <w:szCs w:val="28"/>
        </w:rPr>
        <w:t>. Qu’ils se le tiennent pour dit :</w:t>
      </w:r>
      <w:r w:rsidR="00B90F09" w:rsidRPr="00A03C29">
        <w:rPr>
          <w:sz w:val="28"/>
          <w:szCs w:val="28"/>
        </w:rPr>
        <w:t xml:space="preserve"> </w:t>
      </w:r>
      <w:r w:rsidRPr="00A03C29">
        <w:rPr>
          <w:sz w:val="28"/>
          <w:szCs w:val="28"/>
        </w:rPr>
        <w:t>nul ne fera barrage à la marche de notre Peuple vers son développement</w:t>
      </w:r>
      <w:r w:rsidR="00CC5A01" w:rsidRPr="00A03C29">
        <w:rPr>
          <w:sz w:val="28"/>
          <w:szCs w:val="28"/>
        </w:rPr>
        <w:t xml:space="preserve">. Ces projets dont l’importance n’est plus à souligner  auront un </w:t>
      </w:r>
      <w:r w:rsidR="004A116D" w:rsidRPr="00A03C29">
        <w:rPr>
          <w:sz w:val="28"/>
          <w:szCs w:val="28"/>
        </w:rPr>
        <w:t xml:space="preserve">impact réel sur la relance </w:t>
      </w:r>
      <w:r w:rsidR="00CC5A01" w:rsidRPr="00A03C29">
        <w:rPr>
          <w:sz w:val="28"/>
          <w:szCs w:val="28"/>
        </w:rPr>
        <w:t xml:space="preserve"> économique de notre pays, la création de richesses et de nombreux emplois pour nos populations laborieuses.</w:t>
      </w:r>
      <w:r w:rsidRPr="00A03C29">
        <w:rPr>
          <w:sz w:val="28"/>
          <w:szCs w:val="28"/>
        </w:rPr>
        <w:t xml:space="preserve"> </w:t>
      </w:r>
      <w:r w:rsidR="00B64E9E" w:rsidRPr="00A03C29">
        <w:rPr>
          <w:sz w:val="28"/>
          <w:szCs w:val="28"/>
        </w:rPr>
        <w:t xml:space="preserve">Nul doute que les députés patriotes qui comprennent les attentes de notre Peuple et qui sont soucieux de son </w:t>
      </w:r>
      <w:r w:rsidR="0080025A" w:rsidRPr="00A03C29">
        <w:rPr>
          <w:sz w:val="28"/>
          <w:szCs w:val="28"/>
        </w:rPr>
        <w:t>bien-être</w:t>
      </w:r>
      <w:r w:rsidR="00B64E9E" w:rsidRPr="00A03C29">
        <w:rPr>
          <w:sz w:val="28"/>
          <w:szCs w:val="28"/>
        </w:rPr>
        <w:t xml:space="preserve"> ne marchanderont pas leur vote pour que ce projet de loi soit adopté.</w:t>
      </w:r>
    </w:p>
    <w:p w:rsidR="00B64E9E" w:rsidRPr="00A03C29" w:rsidRDefault="00B64E9E" w:rsidP="00A03C29">
      <w:pPr>
        <w:spacing w:line="360" w:lineRule="auto"/>
        <w:jc w:val="both"/>
        <w:rPr>
          <w:sz w:val="28"/>
          <w:szCs w:val="28"/>
        </w:rPr>
      </w:pPr>
      <w:r w:rsidRPr="00A03C29">
        <w:rPr>
          <w:sz w:val="28"/>
          <w:szCs w:val="28"/>
        </w:rPr>
        <w:t xml:space="preserve">Quant à l’appel à la rue, nous  attirons l’attention de l’opposition qu’elle n’en a pas le monopole. </w:t>
      </w:r>
      <w:r w:rsidR="00AE28D7" w:rsidRPr="00A03C29">
        <w:rPr>
          <w:sz w:val="28"/>
          <w:szCs w:val="28"/>
        </w:rPr>
        <w:t>Après l’</w:t>
      </w:r>
      <w:r w:rsidRPr="00A03C29">
        <w:rPr>
          <w:sz w:val="28"/>
          <w:szCs w:val="28"/>
        </w:rPr>
        <w:t>avoir battu</w:t>
      </w:r>
      <w:r w:rsidR="002A32A1" w:rsidRPr="00A03C29">
        <w:rPr>
          <w:sz w:val="28"/>
          <w:szCs w:val="28"/>
        </w:rPr>
        <w:t>e</w:t>
      </w:r>
      <w:r w:rsidRPr="00A03C29">
        <w:rPr>
          <w:sz w:val="28"/>
          <w:szCs w:val="28"/>
        </w:rPr>
        <w:t xml:space="preserve"> dans les urnes lors des élections passées, l’</w:t>
      </w:r>
      <w:r w:rsidR="00AE28D7" w:rsidRPr="00A03C29">
        <w:rPr>
          <w:sz w:val="28"/>
          <w:szCs w:val="28"/>
        </w:rPr>
        <w:t xml:space="preserve">APMP est prête à riposter sur le terrain que cette opposition non républicaine aura elle-même choisi. Nous avons les énergies nécessaires pour aller jusqu’au bout de l’engagement que nous avons pris de réaliser notre programme, n’en déplaise à des politiciens de salon </w:t>
      </w:r>
      <w:r w:rsidR="006E35EF" w:rsidRPr="00A03C29">
        <w:rPr>
          <w:sz w:val="28"/>
          <w:szCs w:val="28"/>
        </w:rPr>
        <w:t xml:space="preserve">qui n’ont d’autres agendas que leurs intérêts personnels et égoïstes  </w:t>
      </w:r>
    </w:p>
    <w:p w:rsidR="0082606F" w:rsidRDefault="0082606F" w:rsidP="00A03C29">
      <w:pPr>
        <w:spacing w:line="360" w:lineRule="auto"/>
        <w:jc w:val="both"/>
        <w:rPr>
          <w:sz w:val="28"/>
          <w:szCs w:val="28"/>
        </w:rPr>
      </w:pPr>
      <w:r w:rsidRPr="00A03C29">
        <w:rPr>
          <w:sz w:val="28"/>
          <w:szCs w:val="28"/>
        </w:rPr>
        <w:t>Voilà en substance chers amis de la presse l’essentiel de ce que nous tenions à partager avec vous à propos de ce projet de loi que d’aucuns utilisent pour faire monter artificiellement le mercure  social dans le but de masquer le désarroi profond dans lequel ils se trouvent en voyant s’activer les différents leviers qui conduiront nos populations  vers un Développement Humain Durable.</w:t>
      </w:r>
    </w:p>
    <w:p w:rsidR="00506FB3" w:rsidRPr="00A03C29" w:rsidRDefault="00506FB3" w:rsidP="00A03C29">
      <w:pPr>
        <w:spacing w:line="360" w:lineRule="auto"/>
        <w:jc w:val="both"/>
        <w:rPr>
          <w:sz w:val="28"/>
          <w:szCs w:val="28"/>
        </w:rPr>
      </w:pPr>
    </w:p>
    <w:p w:rsidR="0080025A" w:rsidRDefault="0082606F" w:rsidP="0080025A">
      <w:pPr>
        <w:spacing w:line="360" w:lineRule="auto"/>
        <w:jc w:val="both"/>
        <w:rPr>
          <w:sz w:val="28"/>
          <w:szCs w:val="28"/>
        </w:rPr>
      </w:pPr>
      <w:r w:rsidRPr="00A03C29">
        <w:rPr>
          <w:sz w:val="28"/>
          <w:szCs w:val="28"/>
        </w:rPr>
        <w:t>Je vous remercie</w:t>
      </w:r>
    </w:p>
    <w:p w:rsidR="0080025A" w:rsidRPr="00A03C29" w:rsidRDefault="0080025A" w:rsidP="00A03C29">
      <w:pPr>
        <w:spacing w:line="360" w:lineRule="auto"/>
        <w:jc w:val="both"/>
        <w:rPr>
          <w:sz w:val="28"/>
          <w:szCs w:val="28"/>
        </w:rPr>
      </w:pPr>
      <w:r>
        <w:rPr>
          <w:sz w:val="28"/>
          <w:szCs w:val="28"/>
        </w:rPr>
        <w:t>L’</w:t>
      </w:r>
      <w:r>
        <w:rPr>
          <w:sz w:val="28"/>
          <w:szCs w:val="28"/>
        </w:rPr>
        <w:t>Alliance des Partis de la Majorité Présidentielle</w:t>
      </w:r>
      <w:bookmarkEnd w:id="0"/>
    </w:p>
    <w:sectPr w:rsidR="0080025A" w:rsidRPr="00A03C29" w:rsidSect="000D30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E8" w:rsidRDefault="009E07E8" w:rsidP="00474D46">
      <w:pPr>
        <w:spacing w:after="0" w:line="240" w:lineRule="auto"/>
      </w:pPr>
      <w:r>
        <w:separator/>
      </w:r>
    </w:p>
  </w:endnote>
  <w:endnote w:type="continuationSeparator" w:id="0">
    <w:p w:rsidR="009E07E8" w:rsidRDefault="009E07E8" w:rsidP="0047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9079"/>
      <w:docPartObj>
        <w:docPartGallery w:val="Page Numbers (Bottom of Page)"/>
        <w:docPartUnique/>
      </w:docPartObj>
    </w:sdtPr>
    <w:sdtContent>
      <w:p w:rsidR="001530ED" w:rsidRDefault="001530ED">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1530ED" w:rsidRDefault="001530ED">
                              <w:pPr>
                                <w:jc w:val="center"/>
                              </w:pPr>
                              <w:r>
                                <w:fldChar w:fldCharType="begin"/>
                              </w:r>
                              <w:r>
                                <w:instrText xml:space="preserve"> PAGE    \* MERGEFORMAT </w:instrText>
                              </w:r>
                              <w:r>
                                <w:fldChar w:fldCharType="separate"/>
                              </w:r>
                              <w:r w:rsidR="0080025A" w:rsidRPr="0080025A">
                                <w:rPr>
                                  <w:noProof/>
                                  <w:sz w:val="16"/>
                                  <w:szCs w:val="16"/>
                                </w:rPr>
                                <w:t>5</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1530ED" w:rsidRDefault="001530ED">
                        <w:pPr>
                          <w:jc w:val="center"/>
                        </w:pPr>
                        <w:r>
                          <w:fldChar w:fldCharType="begin"/>
                        </w:r>
                        <w:r>
                          <w:instrText xml:space="preserve"> PAGE    \* MERGEFORMAT </w:instrText>
                        </w:r>
                        <w:r>
                          <w:fldChar w:fldCharType="separate"/>
                        </w:r>
                        <w:r w:rsidR="0080025A" w:rsidRPr="0080025A">
                          <w:rPr>
                            <w:noProof/>
                            <w:sz w:val="16"/>
                            <w:szCs w:val="16"/>
                          </w:rPr>
                          <w:t>5</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E8" w:rsidRDefault="009E07E8" w:rsidP="00474D46">
      <w:pPr>
        <w:spacing w:after="0" w:line="240" w:lineRule="auto"/>
      </w:pPr>
      <w:r>
        <w:separator/>
      </w:r>
    </w:p>
  </w:footnote>
  <w:footnote w:type="continuationSeparator" w:id="0">
    <w:p w:rsidR="009E07E8" w:rsidRDefault="009E07E8" w:rsidP="00474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37C78"/>
    <w:multiLevelType w:val="hybridMultilevel"/>
    <w:tmpl w:val="46FEE8C8"/>
    <w:lvl w:ilvl="0" w:tplc="B3D0AF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D4"/>
    <w:rsid w:val="000270DE"/>
    <w:rsid w:val="00051854"/>
    <w:rsid w:val="000A0ACB"/>
    <w:rsid w:val="000D3006"/>
    <w:rsid w:val="000D7B00"/>
    <w:rsid w:val="000E6301"/>
    <w:rsid w:val="00102E38"/>
    <w:rsid w:val="00115414"/>
    <w:rsid w:val="001530ED"/>
    <w:rsid w:val="00171EBA"/>
    <w:rsid w:val="001A72C8"/>
    <w:rsid w:val="001B277E"/>
    <w:rsid w:val="001C7543"/>
    <w:rsid w:val="001F12B9"/>
    <w:rsid w:val="002347A5"/>
    <w:rsid w:val="00253ACB"/>
    <w:rsid w:val="00271E46"/>
    <w:rsid w:val="00276B86"/>
    <w:rsid w:val="00290922"/>
    <w:rsid w:val="002A32A1"/>
    <w:rsid w:val="00337A52"/>
    <w:rsid w:val="00342A4F"/>
    <w:rsid w:val="003476AD"/>
    <w:rsid w:val="003B64C5"/>
    <w:rsid w:val="003E3F17"/>
    <w:rsid w:val="00444FBC"/>
    <w:rsid w:val="00471770"/>
    <w:rsid w:val="00474D46"/>
    <w:rsid w:val="004813D4"/>
    <w:rsid w:val="004A116D"/>
    <w:rsid w:val="004D241E"/>
    <w:rsid w:val="004E2280"/>
    <w:rsid w:val="00506FB3"/>
    <w:rsid w:val="00515F1A"/>
    <w:rsid w:val="005542D7"/>
    <w:rsid w:val="006146BA"/>
    <w:rsid w:val="00670AD9"/>
    <w:rsid w:val="0069232E"/>
    <w:rsid w:val="006B4F2D"/>
    <w:rsid w:val="006C288C"/>
    <w:rsid w:val="006C2BCE"/>
    <w:rsid w:val="006E35EF"/>
    <w:rsid w:val="006E434B"/>
    <w:rsid w:val="0080025A"/>
    <w:rsid w:val="008050E5"/>
    <w:rsid w:val="0082606F"/>
    <w:rsid w:val="00840B0D"/>
    <w:rsid w:val="00852983"/>
    <w:rsid w:val="00860051"/>
    <w:rsid w:val="008C7BAD"/>
    <w:rsid w:val="009B50E9"/>
    <w:rsid w:val="009D24E3"/>
    <w:rsid w:val="009E07E8"/>
    <w:rsid w:val="009E0C31"/>
    <w:rsid w:val="00A03C29"/>
    <w:rsid w:val="00A03CDC"/>
    <w:rsid w:val="00A31AE1"/>
    <w:rsid w:val="00AE28D7"/>
    <w:rsid w:val="00B01B79"/>
    <w:rsid w:val="00B64E9E"/>
    <w:rsid w:val="00B90F09"/>
    <w:rsid w:val="00BB5175"/>
    <w:rsid w:val="00C14E7C"/>
    <w:rsid w:val="00C22217"/>
    <w:rsid w:val="00C572CE"/>
    <w:rsid w:val="00C871B9"/>
    <w:rsid w:val="00CC5A01"/>
    <w:rsid w:val="00CD0289"/>
    <w:rsid w:val="00CE6F5B"/>
    <w:rsid w:val="00D36791"/>
    <w:rsid w:val="00D70AA6"/>
    <w:rsid w:val="00DA7E37"/>
    <w:rsid w:val="00DC05D1"/>
    <w:rsid w:val="00DD45FA"/>
    <w:rsid w:val="00E4125E"/>
    <w:rsid w:val="00EB0FC9"/>
    <w:rsid w:val="00EB7326"/>
    <w:rsid w:val="00ED438E"/>
    <w:rsid w:val="00F47079"/>
    <w:rsid w:val="00F71E2B"/>
    <w:rsid w:val="00F7512C"/>
    <w:rsid w:val="00FC23C8"/>
    <w:rsid w:val="00FF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1ACE3E-813F-4577-AB07-7DCAD268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74D4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4D46"/>
  </w:style>
  <w:style w:type="paragraph" w:styleId="Pieddepage">
    <w:name w:val="footer"/>
    <w:basedOn w:val="Normal"/>
    <w:link w:val="PieddepageCar"/>
    <w:uiPriority w:val="99"/>
    <w:semiHidden/>
    <w:unhideWhenUsed/>
    <w:rsid w:val="00474D4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74D46"/>
  </w:style>
  <w:style w:type="paragraph" w:styleId="Paragraphedeliste">
    <w:name w:val="List Paragraph"/>
    <w:basedOn w:val="Normal"/>
    <w:uiPriority w:val="34"/>
    <w:qFormat/>
    <w:rsid w:val="00471770"/>
    <w:pPr>
      <w:ind w:left="720"/>
      <w:contextualSpacing/>
    </w:pPr>
  </w:style>
  <w:style w:type="paragraph" w:styleId="Textedebulles">
    <w:name w:val="Balloon Text"/>
    <w:basedOn w:val="Normal"/>
    <w:link w:val="TextedebullesCar"/>
    <w:uiPriority w:val="99"/>
    <w:semiHidden/>
    <w:unhideWhenUsed/>
    <w:rsid w:val="00271E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Nawamaalg</cp:lastModifiedBy>
  <cp:revision>4</cp:revision>
  <cp:lastPrinted>2017-07-02T13:39:00Z</cp:lastPrinted>
  <dcterms:created xsi:type="dcterms:W3CDTF">2017-07-02T15:59:00Z</dcterms:created>
  <dcterms:modified xsi:type="dcterms:W3CDTF">2017-07-02T17:18:00Z</dcterms:modified>
</cp:coreProperties>
</file>