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98" w:rsidRDefault="004349A7">
      <w:pPr>
        <w:tabs>
          <w:tab w:val="left" w:pos="708"/>
        </w:tabs>
        <w:spacing w:after="0" w:line="240" w:lineRule="auto"/>
        <w:jc w:val="center"/>
        <w:rPr>
          <w:rFonts w:ascii="Arial Black" w:eastAsia="Arial Black" w:hAnsi="Arial Black" w:cs="Arial Black"/>
          <w:color w:val="0000FF"/>
          <w:sz w:val="32"/>
        </w:rPr>
      </w:pPr>
      <w:bookmarkStart w:id="0" w:name="_GoBack"/>
      <w:bookmarkEnd w:id="0"/>
      <w:r>
        <w:rPr>
          <w:rFonts w:ascii="Arial Black" w:eastAsia="Arial Black" w:hAnsi="Arial Black" w:cs="Arial Black"/>
          <w:color w:val="0000FF"/>
          <w:sz w:val="32"/>
        </w:rPr>
        <w:t xml:space="preserve">ARCHEVECHE </w:t>
      </w:r>
      <w:proofErr w:type="gramStart"/>
      <w:r>
        <w:rPr>
          <w:rFonts w:ascii="Arial Black" w:eastAsia="Arial Black" w:hAnsi="Arial Black" w:cs="Arial Black"/>
          <w:color w:val="0000FF"/>
          <w:sz w:val="32"/>
        </w:rPr>
        <w:t>DE OUAGADOUGOU</w:t>
      </w:r>
      <w:proofErr w:type="gramEnd"/>
    </w:p>
    <w:p w:rsidR="001C2698" w:rsidRDefault="004349A7">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01 B. P 1472 OUAGADOUGOU 01</w:t>
      </w:r>
    </w:p>
    <w:p w:rsidR="001C2698" w:rsidRPr="004349A7" w:rsidRDefault="004349A7">
      <w:pPr>
        <w:spacing w:after="0" w:line="240" w:lineRule="auto"/>
        <w:jc w:val="center"/>
        <w:rPr>
          <w:rFonts w:ascii="Times New Roman" w:eastAsia="Times New Roman" w:hAnsi="Times New Roman" w:cs="Times New Roman"/>
          <w:b/>
          <w:sz w:val="20"/>
          <w:lang w:val="en-US"/>
        </w:rPr>
      </w:pPr>
      <w:r w:rsidRPr="004349A7">
        <w:rPr>
          <w:rFonts w:ascii="Times New Roman" w:eastAsia="Times New Roman" w:hAnsi="Times New Roman" w:cs="Times New Roman"/>
          <w:b/>
          <w:sz w:val="20"/>
          <w:u w:val="single"/>
          <w:lang w:val="en-US"/>
        </w:rPr>
        <w:t>E-mail</w:t>
      </w:r>
      <w:r w:rsidRPr="004349A7">
        <w:rPr>
          <w:rFonts w:ascii="Times New Roman" w:eastAsia="Times New Roman" w:hAnsi="Times New Roman" w:cs="Times New Roman"/>
          <w:b/>
          <w:sz w:val="20"/>
          <w:lang w:val="en-US"/>
        </w:rPr>
        <w:t xml:space="preserve"> : </w:t>
      </w:r>
      <w:r>
        <w:fldChar w:fldCharType="begin"/>
      </w:r>
      <w:r w:rsidRPr="004349A7">
        <w:rPr>
          <w:lang w:val="en-US"/>
        </w:rPr>
        <w:instrText xml:space="preserve"> HYPERLINK "mailto:archevouaga@fasonet.bf" \h </w:instrText>
      </w:r>
      <w:r>
        <w:fldChar w:fldCharType="separate"/>
      </w:r>
      <w:r w:rsidRPr="004349A7">
        <w:rPr>
          <w:rFonts w:ascii="Times New Roman" w:eastAsia="Times New Roman" w:hAnsi="Times New Roman" w:cs="Times New Roman"/>
          <w:b/>
          <w:color w:val="0000FF"/>
          <w:sz w:val="20"/>
          <w:u w:val="single"/>
          <w:lang w:val="en-US"/>
        </w:rPr>
        <w:t>archevouaga@fasonet.bf</w:t>
      </w:r>
      <w:r>
        <w:rPr>
          <w:rFonts w:ascii="Times New Roman" w:eastAsia="Times New Roman" w:hAnsi="Times New Roman" w:cs="Times New Roman"/>
          <w:b/>
          <w:color w:val="0000FF"/>
          <w:sz w:val="20"/>
          <w:u w:val="single"/>
        </w:rPr>
        <w:fldChar w:fldCharType="end"/>
      </w:r>
    </w:p>
    <w:p w:rsidR="001C2698" w:rsidRPr="004349A7" w:rsidRDefault="004349A7">
      <w:pPr>
        <w:spacing w:after="0" w:line="240" w:lineRule="auto"/>
        <w:jc w:val="center"/>
        <w:rPr>
          <w:rFonts w:ascii="Times New Roman" w:eastAsia="Times New Roman" w:hAnsi="Times New Roman" w:cs="Times New Roman"/>
          <w:b/>
          <w:sz w:val="20"/>
          <w:lang w:val="en-US"/>
        </w:rPr>
      </w:pPr>
      <w:r w:rsidRPr="004349A7">
        <w:rPr>
          <w:rFonts w:ascii="Times New Roman" w:eastAsia="Times New Roman" w:hAnsi="Times New Roman" w:cs="Times New Roman"/>
          <w:sz w:val="20"/>
          <w:lang w:val="en-US"/>
        </w:rPr>
        <w:t xml:space="preserve">Site web : </w:t>
      </w:r>
      <w:r w:rsidRPr="004349A7">
        <w:rPr>
          <w:rFonts w:ascii="Bauhaus 93" w:eastAsia="Bauhaus 93" w:hAnsi="Bauhaus 93" w:cs="Bauhaus 93"/>
          <w:i/>
          <w:sz w:val="20"/>
          <w:lang w:val="en-US"/>
        </w:rPr>
        <w:t>catholique.bf</w:t>
      </w:r>
    </w:p>
    <w:p w:rsidR="001C2698" w:rsidRPr="004349A7" w:rsidRDefault="004349A7">
      <w:pPr>
        <w:keepNext/>
        <w:spacing w:after="0" w:line="240" w:lineRule="auto"/>
        <w:rPr>
          <w:rFonts w:ascii="Times New Roman" w:eastAsia="Times New Roman" w:hAnsi="Times New Roman" w:cs="Times New Roman"/>
          <w:b/>
          <w:sz w:val="24"/>
          <w:lang w:val="en-US"/>
        </w:rPr>
      </w:pPr>
      <w:r w:rsidRPr="004349A7">
        <w:rPr>
          <w:rFonts w:ascii="Times New Roman" w:eastAsia="Times New Roman" w:hAnsi="Times New Roman" w:cs="Times New Roman"/>
          <w:b/>
          <w:sz w:val="28"/>
          <w:lang w:val="en-US"/>
        </w:rPr>
        <w:t xml:space="preserve">       </w:t>
      </w:r>
      <w:r w:rsidRPr="004349A7">
        <w:rPr>
          <w:rFonts w:ascii="Times New Roman" w:eastAsia="Times New Roman" w:hAnsi="Times New Roman" w:cs="Times New Roman"/>
          <w:b/>
          <w:sz w:val="24"/>
          <w:lang w:val="en-US"/>
        </w:rPr>
        <w:t>Tel. (226) 50 30 67 04 / 31 06 71 *  Fax (226) 50 30 72 75</w:t>
      </w:r>
    </w:p>
    <w:p w:rsidR="001C2698" w:rsidRPr="004349A7" w:rsidRDefault="004349A7">
      <w:pPr>
        <w:tabs>
          <w:tab w:val="left" w:pos="708"/>
        </w:tabs>
        <w:spacing w:after="0" w:line="240" w:lineRule="auto"/>
        <w:jc w:val="center"/>
        <w:rPr>
          <w:rFonts w:ascii="Times New Roman" w:eastAsia="Times New Roman" w:hAnsi="Times New Roman" w:cs="Times New Roman"/>
          <w:b/>
          <w:sz w:val="20"/>
          <w:lang w:val="en-US"/>
        </w:rPr>
      </w:pPr>
      <w:r w:rsidRPr="004349A7">
        <w:rPr>
          <w:rFonts w:ascii="Times New Roman" w:eastAsia="Times New Roman" w:hAnsi="Times New Roman" w:cs="Times New Roman"/>
          <w:b/>
          <w:sz w:val="20"/>
          <w:lang w:val="en-US"/>
        </w:rPr>
        <w:t>C.C.P 037 * B.I.B 0110 71 800 101 53</w:t>
      </w:r>
    </w:p>
    <w:p w:rsidR="001C2698" w:rsidRPr="004349A7" w:rsidRDefault="004349A7">
      <w:pPr>
        <w:tabs>
          <w:tab w:val="left" w:pos="708"/>
        </w:tabs>
        <w:spacing w:after="0" w:line="240" w:lineRule="auto"/>
        <w:jc w:val="center"/>
        <w:rPr>
          <w:rFonts w:ascii="Times New Roman" w:eastAsia="Times New Roman" w:hAnsi="Times New Roman" w:cs="Times New Roman"/>
          <w:b/>
          <w:sz w:val="20"/>
          <w:lang w:val="en-US"/>
        </w:rPr>
      </w:pPr>
      <w:r w:rsidRPr="004349A7">
        <w:rPr>
          <w:rFonts w:ascii="Times New Roman" w:eastAsia="Times New Roman" w:hAnsi="Times New Roman" w:cs="Times New Roman"/>
          <w:b/>
          <w:sz w:val="20"/>
          <w:lang w:val="en-US"/>
        </w:rPr>
        <w:t>BICIA-B 9053 060 21101/16</w:t>
      </w:r>
    </w:p>
    <w:p w:rsidR="001C2698" w:rsidRDefault="004349A7">
      <w:pPr>
        <w:tabs>
          <w:tab w:val="left" w:pos="708"/>
        </w:tab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BURKINA FASO</w:t>
      </w:r>
    </w:p>
    <w:p w:rsidR="001C2698" w:rsidRDefault="001C2698">
      <w:pPr>
        <w:spacing w:after="0" w:line="240" w:lineRule="auto"/>
        <w:rPr>
          <w:rFonts w:ascii="Times New Roman" w:eastAsia="Times New Roman" w:hAnsi="Times New Roman" w:cs="Times New Roman"/>
          <w:sz w:val="20"/>
        </w:rPr>
      </w:pPr>
    </w:p>
    <w:p w:rsidR="001C2698" w:rsidRDefault="001C2698">
      <w:pPr>
        <w:spacing w:after="0" w:line="240" w:lineRule="auto"/>
        <w:rPr>
          <w:rFonts w:ascii="Times New Roman" w:eastAsia="Times New Roman" w:hAnsi="Times New Roman" w:cs="Times New Roman"/>
          <w:sz w:val="20"/>
        </w:rPr>
      </w:pPr>
    </w:p>
    <w:p w:rsidR="001C2698" w:rsidRDefault="004349A7">
      <w:pPr>
        <w:spacing w:after="0" w:line="240" w:lineRule="auto"/>
        <w:rPr>
          <w:rFonts w:ascii="Times New Roman" w:eastAsia="Times New Roman" w:hAnsi="Times New Roman" w:cs="Times New Roman"/>
          <w:sz w:val="20"/>
        </w:rPr>
      </w:pPr>
      <w:r>
        <w:object w:dxaOrig="1762" w:dyaOrig="2246">
          <v:rect id="rectole0000000000" o:spid="_x0000_i1025" style="width:87.75pt;height:112.5pt" o:ole="" o:preferrelative="t" stroked="f">
            <v:imagedata r:id="rId5" o:title=""/>
          </v:rect>
          <o:OLEObject Type="Embed" ProgID="StaticMetafile" ShapeID="rectole0000000000" DrawAspect="Content" ObjectID="_1443425778" r:id="rId6"/>
        </w:object>
      </w:r>
      <w:r>
        <w:object w:dxaOrig="1762" w:dyaOrig="2246">
          <v:rect id="rectole0000000001" o:spid="_x0000_i1026" style="width:87.75pt;height:112.5pt" o:ole="" o:preferrelative="t" stroked="f">
            <v:imagedata r:id="rId5" o:title=""/>
          </v:rect>
          <o:OLEObject Type="Embed" ProgID="StaticMetafile" ShapeID="rectole0000000001" DrawAspect="Content" ObjectID="_1443425779" r:id="rId7"/>
        </w:object>
      </w:r>
      <w:r>
        <w:rPr>
          <w:rFonts w:ascii="Times New Roman" w:eastAsia="Times New Roman" w:hAnsi="Times New Roman" w:cs="Times New Roman"/>
          <w:sz w:val="20"/>
        </w:rPr>
        <w:t xml:space="preserve"> </w:t>
      </w:r>
    </w:p>
    <w:p w:rsidR="001C2698" w:rsidRDefault="001C2698">
      <w:pPr>
        <w:spacing w:after="0" w:line="240" w:lineRule="auto"/>
        <w:rPr>
          <w:rFonts w:ascii="Times New Roman" w:eastAsia="Times New Roman" w:hAnsi="Times New Roman" w:cs="Times New Roman"/>
          <w:sz w:val="20"/>
        </w:rPr>
      </w:pPr>
    </w:p>
    <w:p w:rsidR="001C2698" w:rsidRDefault="001C2698">
      <w:pPr>
        <w:spacing w:after="0" w:line="240" w:lineRule="auto"/>
        <w:rPr>
          <w:rFonts w:ascii="Times New Roman" w:eastAsia="Times New Roman" w:hAnsi="Times New Roman" w:cs="Times New Roman"/>
          <w:sz w:val="20"/>
        </w:rPr>
      </w:pPr>
    </w:p>
    <w:p w:rsidR="001C2698" w:rsidRDefault="001C2698">
      <w:pPr>
        <w:spacing w:after="0" w:line="240" w:lineRule="auto"/>
        <w:rPr>
          <w:rFonts w:ascii="Times New Roman" w:eastAsia="Times New Roman" w:hAnsi="Times New Roman" w:cs="Times New Roman"/>
          <w:sz w:val="24"/>
        </w:rPr>
      </w:pPr>
    </w:p>
    <w:p w:rsidR="001C2698" w:rsidRDefault="004349A7">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Son Excellence Monseigneur</w:t>
      </w:r>
    </w:p>
    <w:p w:rsidR="001C2698" w:rsidRDefault="004349A7">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Philippe OUEDRAOGO</w:t>
      </w:r>
    </w:p>
    <w:p w:rsidR="001C2698" w:rsidRDefault="004349A7">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4"/>
        </w:rPr>
        <w:t>Archevêque Métropolitain</w:t>
      </w:r>
    </w:p>
    <w:p w:rsidR="001C2698" w:rsidRDefault="001C2698">
      <w:pPr>
        <w:spacing w:after="0" w:line="240" w:lineRule="auto"/>
        <w:rPr>
          <w:rFonts w:ascii="Times New Roman" w:eastAsia="Times New Roman" w:hAnsi="Times New Roman" w:cs="Times New Roman"/>
          <w:sz w:val="20"/>
        </w:rPr>
      </w:pPr>
    </w:p>
    <w:p w:rsidR="001C2698" w:rsidRDefault="001C2698">
      <w:pPr>
        <w:spacing w:after="0" w:line="240" w:lineRule="auto"/>
        <w:rPr>
          <w:rFonts w:ascii="Times New Roman" w:eastAsia="Times New Roman" w:hAnsi="Times New Roman" w:cs="Times New Roman"/>
          <w:sz w:val="20"/>
        </w:rPr>
      </w:pPr>
    </w:p>
    <w:p w:rsidR="001C2698" w:rsidRDefault="004349A7">
      <w:pPr>
        <w:tabs>
          <w:tab w:val="left" w:pos="0"/>
        </w:tabs>
        <w:spacing w:after="0" w:line="240" w:lineRule="auto"/>
        <w:jc w:val="center"/>
        <w:rPr>
          <w:rFonts w:ascii="Times New Roman" w:eastAsia="Times New Roman" w:hAnsi="Times New Roman" w:cs="Times New Roman"/>
          <w:b/>
          <w:sz w:val="36"/>
          <w:u w:val="single"/>
        </w:rPr>
      </w:pPr>
      <w:r>
        <w:rPr>
          <w:rFonts w:ascii="Times New Roman" w:eastAsia="Times New Roman" w:hAnsi="Times New Roman" w:cs="Times New Roman"/>
          <w:b/>
          <w:sz w:val="36"/>
          <w:u w:val="single"/>
        </w:rPr>
        <w:t>SOUS-COMMISSION POUR LE DIALOGUE</w:t>
      </w:r>
    </w:p>
    <w:p w:rsidR="001C2698" w:rsidRDefault="004349A7">
      <w:pPr>
        <w:tabs>
          <w:tab w:val="left" w:pos="0"/>
        </w:tabs>
        <w:spacing w:after="0" w:line="240" w:lineRule="auto"/>
        <w:jc w:val="center"/>
        <w:rPr>
          <w:rFonts w:ascii="Times New Roman" w:eastAsia="Times New Roman" w:hAnsi="Times New Roman" w:cs="Times New Roman"/>
          <w:b/>
          <w:sz w:val="36"/>
          <w:u w:val="single"/>
        </w:rPr>
      </w:pPr>
      <w:r>
        <w:rPr>
          <w:rFonts w:ascii="Times New Roman" w:eastAsia="Times New Roman" w:hAnsi="Times New Roman" w:cs="Times New Roman"/>
          <w:b/>
          <w:sz w:val="36"/>
          <w:u w:val="single"/>
        </w:rPr>
        <w:t>ISLAMO CHRETIEN</w:t>
      </w:r>
    </w:p>
    <w:p w:rsidR="001C2698" w:rsidRDefault="001C2698">
      <w:pPr>
        <w:tabs>
          <w:tab w:val="left" w:pos="0"/>
        </w:tabs>
        <w:spacing w:after="0" w:line="240" w:lineRule="auto"/>
        <w:jc w:val="center"/>
        <w:rPr>
          <w:rFonts w:ascii="Times New Roman" w:eastAsia="Times New Roman" w:hAnsi="Times New Roman" w:cs="Times New Roman"/>
          <w:sz w:val="36"/>
          <w:u w:val="single"/>
        </w:rPr>
      </w:pPr>
    </w:p>
    <w:p w:rsidR="001C2698" w:rsidRDefault="004349A7">
      <w:pPr>
        <w:tabs>
          <w:tab w:val="left" w:pos="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MESSAGE POUR LA FÊTE DE TABASKI, L’AÏD EL KEBIR</w:t>
      </w:r>
    </w:p>
    <w:p w:rsidR="001C2698" w:rsidRDefault="004349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DE LA COMMUNAUTE CATHOLIQUE</w:t>
      </w:r>
    </w:p>
    <w:p w:rsidR="001C2698" w:rsidRDefault="004349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 LEURS FRERES LES MUSULMANS</w:t>
      </w:r>
    </w:p>
    <w:p w:rsidR="001C2698" w:rsidRDefault="001C2698">
      <w:pPr>
        <w:spacing w:after="0" w:line="240" w:lineRule="auto"/>
        <w:ind w:firstLine="708"/>
        <w:jc w:val="center"/>
        <w:rPr>
          <w:rFonts w:ascii="Times New Roman" w:eastAsia="Times New Roman" w:hAnsi="Times New Roman" w:cs="Times New Roman"/>
          <w:b/>
          <w:i/>
          <w:sz w:val="28"/>
          <w:u w:val="single"/>
        </w:rPr>
      </w:pPr>
    </w:p>
    <w:p w:rsidR="001C2698" w:rsidRDefault="001C2698">
      <w:pPr>
        <w:spacing w:after="0" w:line="240" w:lineRule="auto"/>
        <w:ind w:firstLine="708"/>
        <w:jc w:val="both"/>
        <w:rPr>
          <w:rFonts w:ascii="Times New Roman" w:eastAsia="Times New Roman" w:hAnsi="Times New Roman" w:cs="Times New Roman"/>
          <w:b/>
          <w:i/>
          <w:sz w:val="28"/>
          <w:u w:val="single"/>
        </w:rPr>
      </w:pPr>
    </w:p>
    <w:p w:rsidR="001C2698" w:rsidRDefault="004349A7">
      <w:pPr>
        <w:spacing w:before="120" w:after="120" w:line="360" w:lineRule="auto"/>
        <w:jc w:val="both"/>
        <w:rPr>
          <w:rFonts w:ascii="Times New Roman" w:eastAsia="Times New Roman" w:hAnsi="Times New Roman" w:cs="Times New Roman"/>
          <w:sz w:val="26"/>
        </w:rPr>
      </w:pPr>
      <w:r>
        <w:rPr>
          <w:rFonts w:ascii="Times New Roman" w:eastAsia="Times New Roman" w:hAnsi="Times New Roman" w:cs="Times New Roman"/>
          <w:sz w:val="26"/>
        </w:rPr>
        <w:t>Frères et sœurs musulmans,</w:t>
      </w:r>
    </w:p>
    <w:p w:rsidR="001C2698" w:rsidRDefault="004349A7">
      <w:pPr>
        <w:spacing w:before="120" w:after="120" w:line="360" w:lineRule="auto"/>
        <w:jc w:val="both"/>
        <w:rPr>
          <w:rFonts w:ascii="Times New Roman" w:eastAsia="Times New Roman" w:hAnsi="Times New Roman" w:cs="Times New Roman"/>
          <w:sz w:val="26"/>
        </w:rPr>
      </w:pPr>
      <w:r>
        <w:rPr>
          <w:rFonts w:ascii="Times New Roman" w:eastAsia="Times New Roman" w:hAnsi="Times New Roman" w:cs="Times New Roman"/>
          <w:sz w:val="26"/>
        </w:rPr>
        <w:t>Au Dieu Un et Tout-Puissant, louange et gloire pour l’éternité, amen !</w:t>
      </w:r>
    </w:p>
    <w:p w:rsidR="001C2698" w:rsidRDefault="004349A7">
      <w:pPr>
        <w:spacing w:before="120" w:after="120" w:line="36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 xml:space="preserve">L’archevêque, Monseigneur Philippe OUEDRAOGO, l’évêque auxiliaire, Monseigneur Léopold Médard OUEDRAOGO et toute la communauté catholique de l’archidiocèse </w:t>
      </w:r>
      <w:proofErr w:type="gramStart"/>
      <w:r>
        <w:rPr>
          <w:rFonts w:ascii="Times New Roman" w:eastAsia="Times New Roman" w:hAnsi="Times New Roman" w:cs="Times New Roman"/>
          <w:sz w:val="26"/>
        </w:rPr>
        <w:t>de Ouagadougou</w:t>
      </w:r>
      <w:proofErr w:type="gramEnd"/>
      <w:r>
        <w:rPr>
          <w:rFonts w:ascii="Times New Roman" w:eastAsia="Times New Roman" w:hAnsi="Times New Roman" w:cs="Times New Roman"/>
          <w:sz w:val="26"/>
        </w:rPr>
        <w:t>, vous adressent leur souhait de bonne fête de TABASKI. L’occasion nous est, encore un</w:t>
      </w:r>
      <w:r>
        <w:rPr>
          <w:rFonts w:ascii="Times New Roman" w:eastAsia="Times New Roman" w:hAnsi="Times New Roman" w:cs="Times New Roman"/>
          <w:sz w:val="26"/>
        </w:rPr>
        <w:t xml:space="preserve">e fois, offerte pour vous témoigner de notre considération, de notre fraternité et de notre solidarité dans la recherche sans cesse renouvelée de  la  justice, de la  vérité, de la paix et de la cohésion sociale de notre chère patrie le BURKINA FASO. </w:t>
      </w:r>
    </w:p>
    <w:p w:rsidR="001C2698" w:rsidRDefault="004349A7">
      <w:pPr>
        <w:spacing w:before="120" w:after="120" w:line="36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  La</w:t>
      </w:r>
      <w:r>
        <w:rPr>
          <w:rFonts w:ascii="Times New Roman" w:eastAsia="Times New Roman" w:hAnsi="Times New Roman" w:cs="Times New Roman"/>
          <w:sz w:val="26"/>
        </w:rPr>
        <w:t xml:space="preserve"> fête de l’AÏD EL KEBIR qui est le signe de l’obéissance d’Abraham à Dieu, nous donne l’occasion  de réaffirmer notre fraternité autour de notre père dans la foi.  Fils d’un même père, nous devons, sans distinction de religion et de conviction, œuvrer au r</w:t>
      </w:r>
      <w:r>
        <w:rPr>
          <w:rFonts w:ascii="Times New Roman" w:eastAsia="Times New Roman" w:hAnsi="Times New Roman" w:cs="Times New Roman"/>
          <w:sz w:val="26"/>
        </w:rPr>
        <w:t>enforcement de nos liens de fraternité et de  paix dans notre pays.</w:t>
      </w:r>
    </w:p>
    <w:p w:rsidR="001C2698" w:rsidRDefault="004349A7">
      <w:pPr>
        <w:spacing w:before="120" w:after="120" w:line="36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 xml:space="preserve"> Nous devons ensemble et chacun dans sa religion, contribuer à instaurer un climat de paix sociale qui passe par l’amour, le pardon, la tolérance, la justice, la vérité, le respect de libe</w:t>
      </w:r>
      <w:r>
        <w:rPr>
          <w:rFonts w:ascii="Times New Roman" w:eastAsia="Times New Roman" w:hAnsi="Times New Roman" w:cs="Times New Roman"/>
          <w:sz w:val="26"/>
        </w:rPr>
        <w:t>rté de religion et de croyance…</w:t>
      </w:r>
    </w:p>
    <w:p w:rsidR="001C2698" w:rsidRDefault="004349A7">
      <w:pPr>
        <w:spacing w:before="120" w:after="120" w:line="360" w:lineRule="auto"/>
        <w:ind w:firstLine="708"/>
        <w:jc w:val="both"/>
        <w:rPr>
          <w:rFonts w:ascii="Times New Roman" w:eastAsia="Times New Roman" w:hAnsi="Times New Roman" w:cs="Times New Roman"/>
          <w:i/>
          <w:sz w:val="26"/>
        </w:rPr>
      </w:pPr>
      <w:r>
        <w:rPr>
          <w:rFonts w:ascii="Times New Roman" w:eastAsia="Times New Roman" w:hAnsi="Times New Roman" w:cs="Times New Roman"/>
          <w:sz w:val="26"/>
        </w:rPr>
        <w:t xml:space="preserve">  Le Pape Benoît XVI affirmait avec conviction le 18 juillet 2008 lors d’une rencontre interreligieuse : </w:t>
      </w:r>
      <w:r>
        <w:rPr>
          <w:rFonts w:ascii="Times New Roman" w:eastAsia="Times New Roman" w:hAnsi="Times New Roman" w:cs="Times New Roman"/>
          <w:i/>
          <w:sz w:val="26"/>
        </w:rPr>
        <w:t>« L’unité des pensées de tous ceux qui ont une croyance religieuse stimule les nations et les communautés à résoudre le</w:t>
      </w:r>
      <w:r>
        <w:rPr>
          <w:rFonts w:ascii="Times New Roman" w:eastAsia="Times New Roman" w:hAnsi="Times New Roman" w:cs="Times New Roman"/>
          <w:i/>
          <w:sz w:val="26"/>
        </w:rPr>
        <w:t>s conflits au moyen d’instruments pacifiques en respectant pleinement la dignité humaine</w:t>
      </w:r>
      <w:r>
        <w:rPr>
          <w:rFonts w:ascii="Times New Roman" w:eastAsia="Times New Roman" w:hAnsi="Times New Roman" w:cs="Times New Roman"/>
          <w:sz w:val="26"/>
        </w:rPr>
        <w:t xml:space="preserve">. »  </w:t>
      </w:r>
    </w:p>
    <w:p w:rsidR="001C2698" w:rsidRDefault="004349A7">
      <w:pPr>
        <w:spacing w:before="120" w:after="120" w:line="36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 xml:space="preserve">La véritable nature de la paix  ne se limite pas seulement à une absence de guerre, ni à un équilibre des forces adverses, mais elle est à la fois don de Dieu et </w:t>
      </w:r>
      <w:r>
        <w:rPr>
          <w:rFonts w:ascii="Times New Roman" w:eastAsia="Times New Roman" w:hAnsi="Times New Roman" w:cs="Times New Roman"/>
          <w:sz w:val="26"/>
        </w:rPr>
        <w:t>œuvre humaine, à construire sans cesse</w:t>
      </w:r>
      <w:r>
        <w:rPr>
          <w:rFonts w:ascii="Times New Roman" w:eastAsia="Times New Roman" w:hAnsi="Times New Roman" w:cs="Times New Roman"/>
          <w:i/>
          <w:sz w:val="26"/>
        </w:rPr>
        <w:t xml:space="preserve">. </w:t>
      </w:r>
      <w:r>
        <w:rPr>
          <w:rFonts w:ascii="Times New Roman" w:eastAsia="Times New Roman" w:hAnsi="Times New Roman" w:cs="Times New Roman"/>
          <w:sz w:val="26"/>
        </w:rPr>
        <w:t>D’où la nécessité pour nous de persévérer dans la prière. Frères et sœurs musulmans, nous sommes capables, vous et nous, de construire la paix autour de nous et dans notre pays. Nous exprimons notre reconnaissance au</w:t>
      </w:r>
      <w:r>
        <w:rPr>
          <w:rFonts w:ascii="Times New Roman" w:eastAsia="Times New Roman" w:hAnsi="Times New Roman" w:cs="Times New Roman"/>
          <w:sz w:val="26"/>
        </w:rPr>
        <w:t>x responsables musulmans pour leur disponibilité et leurs efforts dans la promotion du dialogue interreligieux</w:t>
      </w:r>
    </w:p>
    <w:p w:rsidR="001C2698" w:rsidRDefault="004349A7">
      <w:pPr>
        <w:spacing w:before="120" w:after="120" w:line="36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Puissions-nous nous soumettre à la volonté  de Dieu à l’instar d’Abraham pour bénéficier des grâces divines.</w:t>
      </w:r>
    </w:p>
    <w:p w:rsidR="001C2698" w:rsidRDefault="004349A7">
      <w:pPr>
        <w:spacing w:before="120" w:after="120" w:line="36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Bonne fête de Tabaski à tous et à to</w:t>
      </w:r>
      <w:r>
        <w:rPr>
          <w:rFonts w:ascii="Times New Roman" w:eastAsia="Times New Roman" w:hAnsi="Times New Roman" w:cs="Times New Roman"/>
          <w:sz w:val="26"/>
        </w:rPr>
        <w:t>utes. Que Dieu Tout-Puissant et Miséricordieux  nous protège et garde notre pays dans la paix !</w:t>
      </w:r>
    </w:p>
    <w:p w:rsidR="001C2698" w:rsidRDefault="001C2698">
      <w:pPr>
        <w:spacing w:before="120" w:after="120" w:line="360" w:lineRule="auto"/>
        <w:ind w:firstLine="708"/>
        <w:jc w:val="both"/>
        <w:rPr>
          <w:rFonts w:ascii="Times New Roman" w:eastAsia="Times New Roman" w:hAnsi="Times New Roman" w:cs="Times New Roman"/>
          <w:sz w:val="26"/>
        </w:rPr>
      </w:pPr>
    </w:p>
    <w:p w:rsidR="001C2698" w:rsidRDefault="004349A7">
      <w:pPr>
        <w:spacing w:before="120" w:after="120" w:line="360" w:lineRule="auto"/>
        <w:ind w:firstLine="708"/>
        <w:jc w:val="right"/>
        <w:rPr>
          <w:rFonts w:ascii="Times New Roman" w:eastAsia="Times New Roman" w:hAnsi="Times New Roman" w:cs="Times New Roman"/>
          <w:b/>
          <w:i/>
          <w:sz w:val="24"/>
        </w:rPr>
      </w:pPr>
      <w:r>
        <w:rPr>
          <w:rFonts w:ascii="Times New Roman" w:eastAsia="Times New Roman" w:hAnsi="Times New Roman" w:cs="Times New Roman"/>
          <w:b/>
          <w:i/>
          <w:sz w:val="24"/>
        </w:rPr>
        <w:t>Ouagadougou, le 15 octobre 2013</w:t>
      </w:r>
    </w:p>
    <w:p w:rsidR="001C2698" w:rsidRDefault="004349A7">
      <w:pPr>
        <w:spacing w:before="120" w:after="120" w:line="360" w:lineRule="auto"/>
        <w:ind w:firstLine="708"/>
        <w:jc w:val="right"/>
        <w:rPr>
          <w:rFonts w:ascii="Times New Roman" w:eastAsia="Times New Roman" w:hAnsi="Times New Roman" w:cs="Times New Roman"/>
          <w:b/>
          <w:sz w:val="26"/>
        </w:rPr>
      </w:pPr>
      <w:r>
        <w:rPr>
          <w:rFonts w:ascii="Times New Roman" w:eastAsia="Times New Roman" w:hAnsi="Times New Roman" w:cs="Times New Roman"/>
          <w:b/>
          <w:sz w:val="26"/>
        </w:rPr>
        <w:t xml:space="preserve">Monseigneur Philippe OUEDRAOGO                   </w:t>
      </w:r>
    </w:p>
    <w:p w:rsidR="001C2698" w:rsidRDefault="004349A7">
      <w:pPr>
        <w:spacing w:after="0" w:line="240" w:lineRule="auto"/>
        <w:jc w:val="right"/>
        <w:rPr>
          <w:rFonts w:ascii="Times New Roman" w:eastAsia="Times New Roman" w:hAnsi="Times New Roman" w:cs="Times New Roman"/>
          <w:b/>
          <w:sz w:val="26"/>
        </w:rPr>
      </w:pPr>
      <w:r>
        <w:rPr>
          <w:rFonts w:ascii="Times New Roman" w:eastAsia="Times New Roman" w:hAnsi="Times New Roman" w:cs="Times New Roman"/>
          <w:b/>
          <w:sz w:val="26"/>
        </w:rPr>
        <w:t xml:space="preserve">Archevêque </w:t>
      </w:r>
      <w:proofErr w:type="gramStart"/>
      <w:r>
        <w:rPr>
          <w:rFonts w:ascii="Times New Roman" w:eastAsia="Times New Roman" w:hAnsi="Times New Roman" w:cs="Times New Roman"/>
          <w:b/>
          <w:sz w:val="26"/>
        </w:rPr>
        <w:t>de Ouagadougou</w:t>
      </w:r>
      <w:proofErr w:type="gramEnd"/>
      <w:r>
        <w:rPr>
          <w:rFonts w:ascii="Times New Roman" w:eastAsia="Times New Roman" w:hAnsi="Times New Roman" w:cs="Times New Roman"/>
          <w:b/>
          <w:sz w:val="26"/>
        </w:rPr>
        <w:t xml:space="preserve">  </w:t>
      </w:r>
    </w:p>
    <w:p w:rsidR="001C2698" w:rsidRDefault="001C2698">
      <w:pPr>
        <w:spacing w:after="0" w:line="240" w:lineRule="auto"/>
        <w:jc w:val="right"/>
        <w:rPr>
          <w:rFonts w:ascii="Times New Roman" w:eastAsia="Times New Roman" w:hAnsi="Times New Roman" w:cs="Times New Roman"/>
          <w:b/>
          <w:sz w:val="26"/>
        </w:rPr>
      </w:pPr>
    </w:p>
    <w:p w:rsidR="001C2698" w:rsidRDefault="004349A7">
      <w:pPr>
        <w:spacing w:after="0" w:line="240" w:lineRule="auto"/>
        <w:jc w:val="right"/>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1C2698" w:rsidRDefault="004349A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La  Sous-commission pour le dialogue</w:t>
      </w:r>
    </w:p>
    <w:p w:rsidR="001C2698" w:rsidRDefault="004349A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Islamo-chrétien, le responsable</w:t>
      </w:r>
    </w:p>
    <w:p w:rsidR="001C2698" w:rsidRDefault="001C2698">
      <w:pPr>
        <w:spacing w:after="0" w:line="240" w:lineRule="auto"/>
        <w:jc w:val="both"/>
        <w:rPr>
          <w:rFonts w:ascii="Times New Roman" w:eastAsia="Times New Roman" w:hAnsi="Times New Roman" w:cs="Times New Roman"/>
          <w:b/>
          <w:sz w:val="26"/>
        </w:rPr>
      </w:pPr>
    </w:p>
    <w:p w:rsidR="001C2698" w:rsidRDefault="004349A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Abbé Albert Etienne KABORE</w:t>
      </w:r>
    </w:p>
    <w:sectPr w:rsidR="001C2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98"/>
    <w:rsid w:val="001C2698"/>
    <w:rsid w:val="00434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2603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2013-10-16T10:50:00Z</dcterms:created>
  <dcterms:modified xsi:type="dcterms:W3CDTF">2013-10-16T10:50:00Z</dcterms:modified>
</cp:coreProperties>
</file>